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3B08">
      <w:pPr>
        <w:pStyle w:val="pc"/>
      </w:pPr>
      <w:bookmarkStart w:id="0" w:name="_GoBack"/>
      <w:bookmarkEnd w:id="0"/>
      <w:r>
        <w:rPr>
          <w:rStyle w:val="s1"/>
        </w:rPr>
        <w:t>Приказ и.о. Министра здравоохранения Республики Казахстан от 16 июля 2025 года № 66</w:t>
      </w:r>
      <w:r>
        <w:rPr>
          <w:rStyle w:val="s1"/>
        </w:rPr>
        <w:br/>
        <w:t>О внесении изменений в некоторые приказы Министра здравоохранения Республики Казахстан</w:t>
      </w:r>
    </w:p>
    <w:p w:rsidR="00000000" w:rsidRDefault="00EB3B08">
      <w:pPr>
        <w:pStyle w:val="pj"/>
      </w:pPr>
      <w:r>
        <w:rPr>
          <w:rStyle w:val="s0"/>
        </w:rPr>
        <w:t> </w:t>
      </w:r>
    </w:p>
    <w:p w:rsidR="00000000" w:rsidRDefault="00EB3B08">
      <w:pPr>
        <w:pStyle w:val="pj"/>
      </w:pPr>
      <w:r>
        <w:rPr>
          <w:rStyle w:val="s0"/>
          <w:b/>
          <w:bCs/>
        </w:rPr>
        <w:t>ПРИКАЗЫВАЮ</w:t>
      </w:r>
      <w:r>
        <w:rPr>
          <w:rStyle w:val="s0"/>
        </w:rPr>
        <w:t>:</w:t>
      </w:r>
    </w:p>
    <w:p w:rsidR="00000000" w:rsidRDefault="00EB3B08">
      <w:pPr>
        <w:pStyle w:val="pj"/>
      </w:pPr>
      <w:r>
        <w:rPr>
          <w:rStyle w:val="s0"/>
        </w:rPr>
        <w:t xml:space="preserve">1. Утвердить прилагаемый </w:t>
      </w:r>
      <w:hyperlink w:anchor="sub100" w:history="1">
        <w:r>
          <w:rPr>
            <w:rStyle w:val="a4"/>
          </w:rPr>
          <w:t>перечень</w:t>
        </w:r>
      </w:hyperlink>
      <w:r>
        <w:rPr>
          <w:rStyle w:val="s0"/>
        </w:rPr>
        <w:t xml:space="preserve"> </w:t>
      </w:r>
      <w:r>
        <w:rPr>
          <w:rStyle w:val="s0"/>
        </w:rPr>
        <w:t>некоторых приказов Министра здравоохранения Республики Казахстан, в которые вносятся изменения.</w:t>
      </w:r>
    </w:p>
    <w:p w:rsidR="00000000" w:rsidRDefault="00EB3B08">
      <w:pPr>
        <w:pStyle w:val="pj"/>
      </w:pPr>
      <w:r>
        <w:rPr>
          <w:rStyle w:val="s0"/>
        </w:rPr>
        <w:t>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w:t>
      </w:r>
      <w:r>
        <w:rPr>
          <w:rStyle w:val="s0"/>
        </w:rPr>
        <w:t>беспечить:</w:t>
      </w:r>
    </w:p>
    <w:p w:rsidR="00000000" w:rsidRDefault="00EB3B08">
      <w:pPr>
        <w:pStyle w:val="pj"/>
      </w:pPr>
      <w:r>
        <w:rPr>
          <w:rStyle w:val="s0"/>
        </w:rPr>
        <w:t xml:space="preserve">1) государственную </w:t>
      </w:r>
      <w:hyperlink r:id="rId7"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EB3B08">
      <w:pPr>
        <w:pStyle w:val="pj"/>
      </w:pPr>
      <w:r>
        <w:rPr>
          <w:rStyle w:val="s0"/>
        </w:rPr>
        <w:t>2) размещение настоящего приказа на интернет-ресурсе Министерства здравоохранения Рес</w:t>
      </w:r>
      <w:r>
        <w:rPr>
          <w:rStyle w:val="s0"/>
        </w:rPr>
        <w:t>публики Казахстан после его официального опубликования;</w:t>
      </w:r>
    </w:p>
    <w:p w:rsidR="00000000" w:rsidRDefault="00EB3B08">
      <w:pPr>
        <w:pStyle w:val="pj"/>
      </w:pPr>
      <w:r>
        <w:rPr>
          <w:rStyle w:val="s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w:t>
      </w:r>
      <w:r>
        <w:rPr>
          <w:rStyle w:val="s0"/>
        </w:rPr>
        <w:t>еспублики Казахстан сведений об исполнении мероприятий, предусмотренных подпунктами 1) и 2) настоящего пункта.</w:t>
      </w:r>
    </w:p>
    <w:p w:rsidR="00000000" w:rsidRDefault="00EB3B08">
      <w:pPr>
        <w:pStyle w:val="pj"/>
      </w:pPr>
      <w:r>
        <w:rPr>
          <w:rStyle w:val="s0"/>
        </w:rPr>
        <w:t>3. Контроль за исполнением настоящего приказа возложить на курирующего вице-министра здравоохранения Республики Казахстан.</w:t>
      </w:r>
    </w:p>
    <w:p w:rsidR="00000000" w:rsidRDefault="00EB3B08">
      <w:pPr>
        <w:pStyle w:val="pj"/>
      </w:pPr>
      <w:r>
        <w:rPr>
          <w:rStyle w:val="s0"/>
        </w:rPr>
        <w:t>4. Настоящий приказ вв</w:t>
      </w:r>
      <w:r>
        <w:rPr>
          <w:rStyle w:val="s0"/>
        </w:rPr>
        <w:t xml:space="preserve">одится в действие по истечении десяти календарных дней после дня его первого официального </w:t>
      </w:r>
      <w:hyperlink r:id="rId8" w:history="1">
        <w:r>
          <w:rPr>
            <w:rStyle w:val="a4"/>
          </w:rPr>
          <w:t>опубликования</w:t>
        </w:r>
      </w:hyperlink>
      <w:r>
        <w:rPr>
          <w:rStyle w:val="s0"/>
        </w:rPr>
        <w:t>.</w:t>
      </w:r>
    </w:p>
    <w:p w:rsidR="00000000" w:rsidRDefault="00EB3B08">
      <w:pPr>
        <w:pStyle w:val="pj"/>
      </w:pPr>
      <w:r>
        <w:rPr>
          <w:rStyle w:val="s0"/>
        </w:rPr>
        <w:t> </w:t>
      </w:r>
    </w:p>
    <w:p w:rsidR="00000000" w:rsidRDefault="00EB3B08">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EB3B08">
            <w:pPr>
              <w:pStyle w:val="p"/>
            </w:pPr>
            <w:r>
              <w:rPr>
                <w:rStyle w:val="s0"/>
                <w:b/>
                <w:bCs/>
              </w:rPr>
              <w:t xml:space="preserve">Исполняющий обязанности </w:t>
            </w:r>
          </w:p>
          <w:p w:rsidR="00000000" w:rsidRDefault="00EB3B08">
            <w:pPr>
              <w:pStyle w:val="p"/>
            </w:pPr>
            <w:r>
              <w:rPr>
                <w:rStyle w:val="s0"/>
                <w:b/>
                <w:bCs/>
              </w:rPr>
              <w:t xml:space="preserve">Министра здравоохранения </w:t>
            </w:r>
          </w:p>
          <w:p w:rsidR="00000000" w:rsidRDefault="00EB3B08">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EB3B08">
            <w:pPr>
              <w:pStyle w:val="pr"/>
            </w:pPr>
            <w:r>
              <w:rPr>
                <w:rStyle w:val="s0"/>
                <w:b/>
                <w:bCs/>
              </w:rPr>
              <w:t> </w:t>
            </w:r>
          </w:p>
          <w:p w:rsidR="00000000" w:rsidRDefault="00EB3B08">
            <w:pPr>
              <w:pStyle w:val="pr"/>
            </w:pPr>
            <w:r>
              <w:rPr>
                <w:rStyle w:val="s0"/>
                <w:b/>
                <w:bCs/>
              </w:rPr>
              <w:t> </w:t>
            </w:r>
          </w:p>
          <w:p w:rsidR="00000000" w:rsidRDefault="00EB3B08">
            <w:pPr>
              <w:pStyle w:val="pr"/>
            </w:pPr>
            <w:r>
              <w:rPr>
                <w:rStyle w:val="s0"/>
                <w:b/>
                <w:bCs/>
              </w:rPr>
              <w:t>Т. Султангазиев</w:t>
            </w:r>
          </w:p>
        </w:tc>
      </w:tr>
    </w:tbl>
    <w:p w:rsidR="00000000" w:rsidRDefault="00EB3B08">
      <w:pPr>
        <w:pStyle w:val="pj"/>
      </w:pPr>
      <w:r>
        <w:rPr>
          <w:rStyle w:val="s0"/>
        </w:rPr>
        <w:t> </w:t>
      </w:r>
    </w:p>
    <w:p w:rsidR="00000000" w:rsidRDefault="00EB3B08">
      <w:pPr>
        <w:pStyle w:val="pr"/>
      </w:pPr>
      <w:bookmarkStart w:id="1" w:name="SUB100"/>
      <w:bookmarkEnd w:id="1"/>
      <w:r>
        <w:rPr>
          <w:rStyle w:val="s0"/>
        </w:rPr>
        <w:t xml:space="preserve">Утвержден </w:t>
      </w:r>
      <w:hyperlink w:anchor="sub0" w:history="1">
        <w:r>
          <w:rPr>
            <w:rStyle w:val="a4"/>
          </w:rPr>
          <w:t>приказом</w:t>
        </w:r>
      </w:hyperlink>
    </w:p>
    <w:p w:rsidR="00000000" w:rsidRDefault="00EB3B08">
      <w:pPr>
        <w:pStyle w:val="pr"/>
      </w:pPr>
      <w:r>
        <w:rPr>
          <w:rStyle w:val="s0"/>
        </w:rPr>
        <w:t>Исполняющего обязанности</w:t>
      </w:r>
    </w:p>
    <w:p w:rsidR="00000000" w:rsidRDefault="00EB3B08">
      <w:pPr>
        <w:pStyle w:val="pr"/>
      </w:pPr>
      <w:r>
        <w:rPr>
          <w:rStyle w:val="s0"/>
        </w:rPr>
        <w:t>Министра здравоохранения</w:t>
      </w:r>
    </w:p>
    <w:p w:rsidR="00000000" w:rsidRDefault="00EB3B08">
      <w:pPr>
        <w:pStyle w:val="pr"/>
      </w:pPr>
      <w:r>
        <w:rPr>
          <w:rStyle w:val="s0"/>
        </w:rPr>
        <w:t>Республики Казахстан</w:t>
      </w:r>
    </w:p>
    <w:p w:rsidR="00000000" w:rsidRDefault="00EB3B08">
      <w:pPr>
        <w:pStyle w:val="pr"/>
      </w:pPr>
      <w:r>
        <w:rPr>
          <w:rStyle w:val="s0"/>
        </w:rPr>
        <w:t>от 16 июля 2025 года № 66</w:t>
      </w:r>
    </w:p>
    <w:p w:rsidR="00000000" w:rsidRDefault="00EB3B08">
      <w:pPr>
        <w:pStyle w:val="pj"/>
      </w:pPr>
      <w:r>
        <w:rPr>
          <w:rStyle w:val="s0"/>
        </w:rPr>
        <w:t> </w:t>
      </w:r>
    </w:p>
    <w:p w:rsidR="00000000" w:rsidRDefault="00EB3B08">
      <w:pPr>
        <w:pStyle w:val="pj"/>
      </w:pPr>
      <w:r>
        <w:rPr>
          <w:rStyle w:val="s0"/>
        </w:rPr>
        <w:t> </w:t>
      </w:r>
    </w:p>
    <w:p w:rsidR="00000000" w:rsidRDefault="00EB3B08">
      <w:pPr>
        <w:pStyle w:val="pc"/>
      </w:pPr>
      <w:r>
        <w:rPr>
          <w:rStyle w:val="s1"/>
        </w:rPr>
        <w:t>Перечень некоторых приказов Министра здравоохранения Республики Казахстан, в которые вносят</w:t>
      </w:r>
      <w:r>
        <w:rPr>
          <w:rStyle w:val="s1"/>
        </w:rPr>
        <w:t>ся изменения</w:t>
      </w:r>
    </w:p>
    <w:p w:rsidR="00000000" w:rsidRDefault="00EB3B08">
      <w:pPr>
        <w:pStyle w:val="pj"/>
      </w:pPr>
      <w:r>
        <w:rPr>
          <w:rStyle w:val="s0"/>
        </w:rPr>
        <w:t> </w:t>
      </w:r>
    </w:p>
    <w:p w:rsidR="00000000" w:rsidRDefault="00EB3B08">
      <w:pPr>
        <w:pStyle w:val="pj"/>
      </w:pPr>
      <w:r>
        <w:rPr>
          <w:rStyle w:val="s0"/>
        </w:rPr>
        <w:t xml:space="preserve">1. Внести в </w:t>
      </w:r>
      <w:hyperlink r:id="rId9" w:history="1">
        <w:r>
          <w:rPr>
            <w:rStyle w:val="a4"/>
          </w:rPr>
          <w:t>приказ</w:t>
        </w:r>
      </w:hyperlink>
      <w:r>
        <w:rPr>
          <w:rStyle w:val="s0"/>
        </w:rPr>
        <w:t xml:space="preserve"> </w:t>
      </w:r>
      <w:r>
        <w:rPr>
          <w:rStyle w:val="s0"/>
        </w:rPr>
        <w:t>Министра здравоохранения Республики Казахстан от 11 декабря 2020 года № ҚР ДСМ-253/2020 «Об утверждении правил учета кадровых ресурсов в области здравоохранения (ведения профессионального регистра)» (зарегистрирован в Реестре государственной регистрации но</w:t>
      </w:r>
      <w:r>
        <w:rPr>
          <w:rStyle w:val="s0"/>
        </w:rPr>
        <w:t>рмативных правовых актов за № 21773) следующие изменения:</w:t>
      </w:r>
    </w:p>
    <w:p w:rsidR="00000000" w:rsidRDefault="00EB3B08">
      <w:pPr>
        <w:pStyle w:val="pj"/>
      </w:pPr>
      <w:r>
        <w:rPr>
          <w:rStyle w:val="s0"/>
        </w:rPr>
        <w:t>преамбулу изложить в следующей редакции:</w:t>
      </w:r>
    </w:p>
    <w:p w:rsidR="00000000" w:rsidRDefault="00EB3B08">
      <w:pPr>
        <w:pStyle w:val="pj"/>
      </w:pPr>
      <w:r>
        <w:rPr>
          <w:rStyle w:val="s0"/>
        </w:rPr>
        <w:t xml:space="preserve">«В целях реализации пункта 1 статьи 266 Кодекса Республики Казахстан «О здоровье народа и системе здравоохранения», </w:t>
      </w:r>
      <w:r>
        <w:rPr>
          <w:rStyle w:val="s0"/>
          <w:b/>
          <w:bCs/>
        </w:rPr>
        <w:t>ПРИКАЗЫВАЮ</w:t>
      </w:r>
      <w:r>
        <w:rPr>
          <w:rStyle w:val="s0"/>
        </w:rPr>
        <w:t>:»;</w:t>
      </w:r>
    </w:p>
    <w:p w:rsidR="00000000" w:rsidRDefault="00EB3B08">
      <w:pPr>
        <w:pStyle w:val="pj"/>
      </w:pPr>
      <w:r>
        <w:rPr>
          <w:rStyle w:val="s0"/>
        </w:rPr>
        <w:t>в Правилах учета кадровых р</w:t>
      </w:r>
      <w:r>
        <w:rPr>
          <w:rStyle w:val="s0"/>
        </w:rPr>
        <w:t>есурсов в области здравоохранения (ведения профессионального регистра), утвержденных указанным приказом:</w:t>
      </w:r>
    </w:p>
    <w:p w:rsidR="00000000" w:rsidRDefault="00EB3B08">
      <w:pPr>
        <w:pStyle w:val="pj"/>
      </w:pPr>
      <w:hyperlink r:id="rId10" w:anchor="sub_id=100" w:history="1">
        <w:r>
          <w:rPr>
            <w:rStyle w:val="a4"/>
          </w:rPr>
          <w:t>пункты 1 и 2</w:t>
        </w:r>
      </w:hyperlink>
      <w:r>
        <w:rPr>
          <w:rStyle w:val="s0"/>
        </w:rPr>
        <w:t xml:space="preserve"> изложить в следующей редакции:</w:t>
      </w:r>
    </w:p>
    <w:p w:rsidR="00000000" w:rsidRDefault="00EB3B08">
      <w:pPr>
        <w:pStyle w:val="pj"/>
      </w:pPr>
      <w:r>
        <w:rPr>
          <w:rStyle w:val="s0"/>
        </w:rPr>
        <w:t>«1. Настоящие правила учет</w:t>
      </w:r>
      <w:r>
        <w:rPr>
          <w:rStyle w:val="s0"/>
        </w:rPr>
        <w:t xml:space="preserve">а кадровых ресурсов в области здравоохранения (ведения профессионального регистра) (далее - Правила) разработаны в соответствии с пунктом 1 статьи 266 Кодекса Республики Казахстан «О здоровье народа и системе здравоохранения» (далее - Кодекс) и определяют </w:t>
      </w:r>
      <w:r>
        <w:rPr>
          <w:rStyle w:val="s0"/>
        </w:rPr>
        <w:t>порядок учета кадровых ресурсов в области здравоохранения (ведения профессионального регистра).</w:t>
      </w:r>
    </w:p>
    <w:p w:rsidR="00000000" w:rsidRDefault="00EB3B08">
      <w:pPr>
        <w:pStyle w:val="pj"/>
      </w:pPr>
      <w:r>
        <w:rPr>
          <w:rStyle w:val="s0"/>
        </w:rPr>
        <w:t>2. Национальная система учета кадровых ресурсов в области здравоохранения (далее - Профессиональный регистр) является базой для регистрации, учета, миграции, от</w:t>
      </w:r>
      <w:r>
        <w:rPr>
          <w:rStyle w:val="s0"/>
        </w:rPr>
        <w:t>тока с целью обеспечения персонифицированного учета, а также непрерывного профессионального развития работников системы здравоохранения.»;</w:t>
      </w:r>
    </w:p>
    <w:p w:rsidR="00000000" w:rsidRDefault="00EB3B08">
      <w:pPr>
        <w:pStyle w:val="pj"/>
      </w:pPr>
      <w:hyperlink r:id="rId11" w:anchor="sub_id=600" w:history="1">
        <w:r>
          <w:rPr>
            <w:rStyle w:val="a4"/>
          </w:rPr>
          <w:t>пункт 6</w:t>
        </w:r>
      </w:hyperlink>
      <w:r>
        <w:rPr>
          <w:rStyle w:val="s0"/>
        </w:rPr>
        <w:t xml:space="preserve"> изложить в следующей редакци</w:t>
      </w:r>
      <w:r>
        <w:rPr>
          <w:rStyle w:val="s0"/>
        </w:rPr>
        <w:t>и:</w:t>
      </w:r>
    </w:p>
    <w:p w:rsidR="00000000" w:rsidRDefault="00EB3B08">
      <w:pPr>
        <w:pStyle w:val="pj"/>
      </w:pPr>
      <w:r>
        <w:rPr>
          <w:rStyle w:val="s0"/>
        </w:rPr>
        <w:t>«6. Национальный координатор по кадровым ресурсам в области здравоохранения представляет в уполномоченный орган в области здравоохранения (далее - уполномоченный орган) информацию по мониторингу регистрации, учету, миграции, оттоку работников системы зд</w:t>
      </w:r>
      <w:r>
        <w:rPr>
          <w:rStyle w:val="s0"/>
        </w:rPr>
        <w:t>равоохранения на ежемесячной основе до 10 числа месяца, следующего за отчетным, а также по запросу уполномоченного органа.»;</w:t>
      </w:r>
    </w:p>
    <w:p w:rsidR="00000000" w:rsidRDefault="00EB3B08">
      <w:pPr>
        <w:pStyle w:val="pj"/>
      </w:pPr>
      <w:hyperlink r:id="rId12" w:anchor="sub_id=800" w:history="1">
        <w:r>
          <w:rPr>
            <w:rStyle w:val="a4"/>
          </w:rPr>
          <w:t>пункты 8 и 9</w:t>
        </w:r>
      </w:hyperlink>
      <w:r>
        <w:rPr>
          <w:rStyle w:val="s0"/>
        </w:rPr>
        <w:t xml:space="preserve"> изложить в следующей редакции:</w:t>
      </w:r>
    </w:p>
    <w:p w:rsidR="00000000" w:rsidRDefault="00EB3B08">
      <w:pPr>
        <w:pStyle w:val="pj"/>
      </w:pPr>
      <w:r>
        <w:rPr>
          <w:rStyle w:val="s0"/>
        </w:rPr>
        <w:t xml:space="preserve">«8. В </w:t>
      </w:r>
      <w:r>
        <w:rPr>
          <w:rStyle w:val="s0"/>
        </w:rPr>
        <w:t>течение трех рабочих дней со дня принятия на работу в организацию здравоохранения специалист службы управления персоналом, вносит сведения о работнике системы здравоохранения в базу данных, включающие в себя:</w:t>
      </w:r>
    </w:p>
    <w:p w:rsidR="00000000" w:rsidRDefault="00EB3B08">
      <w:pPr>
        <w:pStyle w:val="pj"/>
      </w:pPr>
      <w:r>
        <w:rPr>
          <w:rStyle w:val="s0"/>
        </w:rPr>
        <w:t>1) индивидуальный идентификационный номер (дале</w:t>
      </w:r>
      <w:r>
        <w:rPr>
          <w:rStyle w:val="s0"/>
        </w:rPr>
        <w:t>е - ИИН);</w:t>
      </w:r>
    </w:p>
    <w:p w:rsidR="00000000" w:rsidRDefault="00EB3B08">
      <w:pPr>
        <w:pStyle w:val="pj"/>
      </w:pPr>
      <w:r>
        <w:rPr>
          <w:rStyle w:val="s0"/>
        </w:rPr>
        <w:t>2) фамилия, имя, отчество (при его наличии);</w:t>
      </w:r>
    </w:p>
    <w:p w:rsidR="00000000" w:rsidRDefault="00EB3B08">
      <w:pPr>
        <w:pStyle w:val="pj"/>
      </w:pPr>
      <w:r>
        <w:rPr>
          <w:rStyle w:val="s0"/>
        </w:rPr>
        <w:t>3) пол;</w:t>
      </w:r>
    </w:p>
    <w:p w:rsidR="00000000" w:rsidRDefault="00EB3B08">
      <w:pPr>
        <w:pStyle w:val="pj"/>
      </w:pPr>
      <w:r>
        <w:rPr>
          <w:rStyle w:val="s0"/>
        </w:rPr>
        <w:t>4) дата рождения;</w:t>
      </w:r>
    </w:p>
    <w:p w:rsidR="00000000" w:rsidRDefault="00EB3B08">
      <w:pPr>
        <w:pStyle w:val="pj"/>
      </w:pPr>
      <w:r>
        <w:rPr>
          <w:rStyle w:val="s0"/>
        </w:rPr>
        <w:t>5) место рождения;</w:t>
      </w:r>
    </w:p>
    <w:p w:rsidR="00000000" w:rsidRDefault="00EB3B08">
      <w:pPr>
        <w:pStyle w:val="pj"/>
      </w:pPr>
      <w:r>
        <w:rPr>
          <w:rStyle w:val="s0"/>
        </w:rPr>
        <w:t>6) гражданство;</w:t>
      </w:r>
    </w:p>
    <w:p w:rsidR="00000000" w:rsidRDefault="00EB3B08">
      <w:pPr>
        <w:pStyle w:val="pj"/>
      </w:pPr>
      <w:r>
        <w:rPr>
          <w:rStyle w:val="s0"/>
        </w:rPr>
        <w:t>7) данные документа, удостоверяющего личность;</w:t>
      </w:r>
    </w:p>
    <w:p w:rsidR="00000000" w:rsidRDefault="00EB3B08">
      <w:pPr>
        <w:pStyle w:val="pj"/>
      </w:pPr>
      <w:r>
        <w:rPr>
          <w:rStyle w:val="s0"/>
        </w:rPr>
        <w:t>8) место жительства;</w:t>
      </w:r>
    </w:p>
    <w:p w:rsidR="00000000" w:rsidRDefault="00EB3B08">
      <w:pPr>
        <w:pStyle w:val="pj"/>
      </w:pPr>
      <w:r>
        <w:rPr>
          <w:rStyle w:val="s0"/>
        </w:rPr>
        <w:t>9) место регистрации;</w:t>
      </w:r>
    </w:p>
    <w:p w:rsidR="00000000" w:rsidRDefault="00EB3B08">
      <w:pPr>
        <w:pStyle w:val="pj"/>
      </w:pPr>
      <w:r>
        <w:rPr>
          <w:rStyle w:val="s0"/>
        </w:rPr>
        <w:t>10) дата регистрации;</w:t>
      </w:r>
    </w:p>
    <w:p w:rsidR="00000000" w:rsidRDefault="00EB3B08">
      <w:pPr>
        <w:pStyle w:val="pj"/>
      </w:pPr>
      <w:r>
        <w:rPr>
          <w:rStyle w:val="s0"/>
        </w:rPr>
        <w:t>11) документ об образовании, в том числе данные об организациях образования и науки;</w:t>
      </w:r>
    </w:p>
    <w:p w:rsidR="00000000" w:rsidRDefault="00EB3B08">
      <w:pPr>
        <w:pStyle w:val="pj"/>
      </w:pPr>
      <w:r>
        <w:rPr>
          <w:rStyle w:val="s0"/>
        </w:rPr>
        <w:t>12) наименование места работы с указанием бизнес идентификационного номера (организации, оказывающей медицинские услуги);</w:t>
      </w:r>
    </w:p>
    <w:p w:rsidR="00000000" w:rsidRDefault="00EB3B08">
      <w:pPr>
        <w:pStyle w:val="pj"/>
      </w:pPr>
      <w:r>
        <w:rPr>
          <w:rStyle w:val="s0"/>
        </w:rPr>
        <w:t>13) должность в медицинской организации;</w:t>
      </w:r>
    </w:p>
    <w:p w:rsidR="00000000" w:rsidRDefault="00EB3B08">
      <w:pPr>
        <w:pStyle w:val="pj"/>
      </w:pPr>
      <w:r>
        <w:rPr>
          <w:rStyle w:val="s0"/>
        </w:rPr>
        <w:t>14) свед</w:t>
      </w:r>
      <w:r>
        <w:rPr>
          <w:rStyle w:val="s0"/>
        </w:rPr>
        <w:t>ения о сертификате специалиста в области здравоохранения (при наличии);</w:t>
      </w:r>
    </w:p>
    <w:p w:rsidR="00000000" w:rsidRDefault="00EB3B08">
      <w:pPr>
        <w:pStyle w:val="pj"/>
      </w:pPr>
      <w:r>
        <w:rPr>
          <w:rStyle w:val="s0"/>
        </w:rPr>
        <w:t>15) сведения о повышении квалификации.</w:t>
      </w:r>
    </w:p>
    <w:p w:rsidR="00000000" w:rsidRDefault="00EB3B08">
      <w:pPr>
        <w:pStyle w:val="pj"/>
      </w:pPr>
      <w:r>
        <w:rPr>
          <w:rStyle w:val="s0"/>
        </w:rPr>
        <w:t>9. В случаях изменения и (или) дополнения данных работника системы здравоохранения специалист службы управления персоналом вносит сведения и изме</w:t>
      </w:r>
      <w:r>
        <w:rPr>
          <w:rStyle w:val="s0"/>
        </w:rPr>
        <w:t>нения в базу данных.».</w:t>
      </w:r>
    </w:p>
    <w:p w:rsidR="00000000" w:rsidRDefault="00EB3B08">
      <w:pPr>
        <w:pStyle w:val="pj"/>
      </w:pPr>
      <w:r>
        <w:rPr>
          <w:rStyle w:val="s0"/>
        </w:rPr>
        <w:t xml:space="preserve">2. Внести в </w:t>
      </w:r>
      <w:hyperlink r:id="rId13" w:history="1">
        <w:r>
          <w:rPr>
            <w:rStyle w:val="a4"/>
          </w:rPr>
          <w:t>приказ</w:t>
        </w:r>
      </w:hyperlink>
      <w:r>
        <w:rPr>
          <w:rStyle w:val="s0"/>
        </w:rPr>
        <w:t xml:space="preserve"> Министра здравоохранения Республики Казахстан от 20 декабря 2020 года № ҚР ДСМ-283/2020 «Об утверждении правил подтверждения результатов непрерывного</w:t>
      </w:r>
      <w:r>
        <w:rPr>
          <w:rStyle w:val="s0"/>
        </w:rPr>
        <w:t xml:space="preserve"> профессионального развития, присвоения и подтверждения уровня квалификации работников здравоохранения» (зарегистрирован в Реестре государственной регистрации нормативных правовых актов за № 21843) следующее изменение:</w:t>
      </w:r>
    </w:p>
    <w:p w:rsidR="00000000" w:rsidRDefault="00EB3B08">
      <w:pPr>
        <w:pStyle w:val="pj"/>
      </w:pPr>
      <w:hyperlink r:id="rId14" w:anchor="sub_id=100" w:history="1">
        <w:r>
          <w:rPr>
            <w:rStyle w:val="a4"/>
          </w:rPr>
          <w:t>Правила</w:t>
        </w:r>
      </w:hyperlink>
      <w:r>
        <w:rPr>
          <w:rStyle w:val="s0"/>
        </w:rPr>
        <w:t xml:space="preserve"> подтверждения результатов непрерывного профессионального развития, присвоения и подтверждения уровня квалификации работников здравоохранения, утвержденные указанным приказом, изложить в новой редакции сог</w:t>
      </w:r>
      <w:r>
        <w:rPr>
          <w:rStyle w:val="s0"/>
        </w:rPr>
        <w:t xml:space="preserve">ласно </w:t>
      </w:r>
      <w:hyperlink w:anchor="sub1" w:history="1">
        <w:r>
          <w:rPr>
            <w:rStyle w:val="a4"/>
          </w:rPr>
          <w:t>приложению 1</w:t>
        </w:r>
      </w:hyperlink>
      <w:r>
        <w:rPr>
          <w:rStyle w:val="s0"/>
        </w:rPr>
        <w:t xml:space="preserve"> к настоящему перечню.</w:t>
      </w:r>
    </w:p>
    <w:p w:rsidR="00000000" w:rsidRDefault="00EB3B08">
      <w:pPr>
        <w:pStyle w:val="pj"/>
      </w:pPr>
      <w:r>
        <w:rPr>
          <w:rStyle w:val="s0"/>
        </w:rPr>
        <w:t xml:space="preserve">3. Внести в </w:t>
      </w:r>
      <w:hyperlink r:id="rId15" w:history="1">
        <w:r>
          <w:rPr>
            <w:rStyle w:val="a4"/>
          </w:rPr>
          <w:t>приказ</w:t>
        </w:r>
      </w:hyperlink>
      <w:r>
        <w:rPr>
          <w:rStyle w:val="s0"/>
        </w:rPr>
        <w:t xml:space="preserve"> </w:t>
      </w:r>
      <w:r>
        <w:rPr>
          <w:rStyle w:val="s0"/>
        </w:rPr>
        <w:t>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w:t>
      </w:r>
      <w:r>
        <w:rPr>
          <w:rStyle w:val="s0"/>
        </w:rPr>
        <w:t>демическом медицинском центре и требований, предъявляемых к ним» (зарегистрирован в Реестре государственной регистрации нормативных правовых актов за № 21848) следующие изменения:</w:t>
      </w:r>
    </w:p>
    <w:p w:rsidR="00000000" w:rsidRDefault="00EB3B08">
      <w:pPr>
        <w:pStyle w:val="pj"/>
      </w:pPr>
      <w:r>
        <w:rPr>
          <w:rStyle w:val="s0"/>
        </w:rPr>
        <w:t>в Положении о базе резидентуры и требованиях, предъявляемых к ней, утвержден</w:t>
      </w:r>
      <w:r>
        <w:rPr>
          <w:rStyle w:val="s0"/>
        </w:rPr>
        <w:t>ных указанным приказом:</w:t>
      </w:r>
    </w:p>
    <w:p w:rsidR="00000000" w:rsidRDefault="00EB3B08">
      <w:pPr>
        <w:pStyle w:val="pj"/>
      </w:pPr>
      <w:hyperlink r:id="rId16" w:anchor="sub_id=403" w:history="1">
        <w:r>
          <w:rPr>
            <w:rStyle w:val="a4"/>
          </w:rPr>
          <w:t>пункты 3 и 4</w:t>
        </w:r>
      </w:hyperlink>
      <w:r>
        <w:rPr>
          <w:rStyle w:val="s0"/>
        </w:rPr>
        <w:t xml:space="preserve"> изложить в следующей редакции:</w:t>
      </w:r>
    </w:p>
    <w:p w:rsidR="00000000" w:rsidRDefault="00EB3B08">
      <w:pPr>
        <w:pStyle w:val="pj"/>
      </w:pPr>
      <w:r>
        <w:rPr>
          <w:rStyle w:val="s0"/>
        </w:rPr>
        <w:t>«3. Реализация программ резидентуры осуществляется организациями высшего и (или) послевузовского медицинско</w:t>
      </w:r>
      <w:r>
        <w:rPr>
          <w:rStyle w:val="s0"/>
        </w:rPr>
        <w:t>го образования в аккредитованных клиниках организаций образования в области здравоохранения, университетских больницах, а также научными организациями в области здравоохранения, аккредитованными в качестве баз резидентуры.</w:t>
      </w:r>
    </w:p>
    <w:p w:rsidR="00000000" w:rsidRDefault="00EB3B08">
      <w:pPr>
        <w:pStyle w:val="pj"/>
      </w:pPr>
      <w:r>
        <w:rPr>
          <w:rStyle w:val="s0"/>
        </w:rPr>
        <w:t>4. Размещение врачей-резидентов н</w:t>
      </w:r>
      <w:r>
        <w:rPr>
          <w:rStyle w:val="s0"/>
        </w:rPr>
        <w:t>а клинических базах организаций высшего и послевузовского медицинского образования, в научных организациях в области здравоохранения осуществляется по согласованию с уполномоченным органом в области здравоохранения на основании представления организаций вы</w:t>
      </w:r>
      <w:r>
        <w:rPr>
          <w:rStyle w:val="s0"/>
        </w:rPr>
        <w:t>сшего и послевузовского медицинского образования, научной организации в области здравоохранения.»;</w:t>
      </w:r>
    </w:p>
    <w:p w:rsidR="00000000" w:rsidRDefault="00EB3B08">
      <w:pPr>
        <w:pStyle w:val="pj"/>
      </w:pPr>
      <w:r>
        <w:rPr>
          <w:rStyle w:val="s0"/>
        </w:rPr>
        <w:t xml:space="preserve">подпункт 2) </w:t>
      </w:r>
      <w:hyperlink r:id="rId17" w:anchor="sub_id=406" w:history="1">
        <w:r>
          <w:rPr>
            <w:rStyle w:val="a4"/>
          </w:rPr>
          <w:t>пункта 6</w:t>
        </w:r>
      </w:hyperlink>
      <w:r>
        <w:rPr>
          <w:rStyle w:val="s0"/>
        </w:rPr>
        <w:t xml:space="preserve"> изложить в следующей редакции:</w:t>
      </w:r>
    </w:p>
    <w:p w:rsidR="00000000" w:rsidRDefault="00EB3B08">
      <w:pPr>
        <w:pStyle w:val="pj"/>
      </w:pPr>
      <w:r>
        <w:rPr>
          <w:rStyle w:val="s0"/>
        </w:rPr>
        <w:t>«2) договор об обучении,</w:t>
      </w:r>
      <w:r>
        <w:rPr>
          <w:rStyle w:val="s0"/>
        </w:rPr>
        <w:t xml:space="preserve"> заключаемый между научной организацией в области здравоохранения и врачом-резидентом для научных организаций в области здравоохранения, аккредитованных в качестве баз резидентуры.»;</w:t>
      </w:r>
    </w:p>
    <w:p w:rsidR="00000000" w:rsidRDefault="00EB3B08">
      <w:pPr>
        <w:pStyle w:val="pj"/>
      </w:pPr>
      <w:hyperlink r:id="rId18" w:anchor="sub_id=407" w:history="1">
        <w:r>
          <w:rPr>
            <w:rStyle w:val="a4"/>
          </w:rPr>
          <w:t>пункт 7</w:t>
        </w:r>
      </w:hyperlink>
      <w:r>
        <w:rPr>
          <w:rStyle w:val="s0"/>
        </w:rPr>
        <w:t xml:space="preserve"> изложить в следующей редакции:</w:t>
      </w:r>
    </w:p>
    <w:p w:rsidR="00000000" w:rsidRDefault="00EB3B08">
      <w:pPr>
        <w:pStyle w:val="pj"/>
      </w:pPr>
      <w:r>
        <w:rPr>
          <w:rStyle w:val="s0"/>
        </w:rPr>
        <w:t>«7. База резидентуры предоставляет рабочее место врачу-резиденту на основании договора базы резидентуры с организацией высшего и (или) послевузовского образования, а также научной организации в области здравоо</w:t>
      </w:r>
      <w:r>
        <w:rPr>
          <w:rStyle w:val="s0"/>
        </w:rPr>
        <w:t>хранения.»;</w:t>
      </w:r>
    </w:p>
    <w:p w:rsidR="00000000" w:rsidRDefault="00EB3B08">
      <w:pPr>
        <w:pStyle w:val="pj"/>
      </w:pPr>
      <w:hyperlink r:id="rId19" w:anchor="sub_id=413" w:history="1">
        <w:r>
          <w:rPr>
            <w:rStyle w:val="a4"/>
          </w:rPr>
          <w:t>пункт 13</w:t>
        </w:r>
      </w:hyperlink>
      <w:r>
        <w:rPr>
          <w:rStyle w:val="s0"/>
        </w:rPr>
        <w:t xml:space="preserve"> изложить в следующей редакции:</w:t>
      </w:r>
    </w:p>
    <w:p w:rsidR="00000000" w:rsidRDefault="00EB3B08">
      <w:pPr>
        <w:pStyle w:val="pj"/>
      </w:pPr>
      <w:r>
        <w:rPr>
          <w:rStyle w:val="s0"/>
        </w:rPr>
        <w:t>«13. В период обучения на врача-резидента распространяются права и обязанности штатных работников базы резидентуры, правила</w:t>
      </w:r>
      <w:r>
        <w:rPr>
          <w:rStyle w:val="s0"/>
        </w:rPr>
        <w:t xml:space="preserve"> трудового распорядка, требования по безопасности и охране труда базы резидентуры организации высшего и (или) послевузовского образования, научной организации в области здравоохранения.»;</w:t>
      </w:r>
    </w:p>
    <w:p w:rsidR="00000000" w:rsidRDefault="00EB3B08">
      <w:pPr>
        <w:pStyle w:val="pj"/>
      </w:pPr>
      <w:r>
        <w:rPr>
          <w:rStyle w:val="s0"/>
        </w:rPr>
        <w:t xml:space="preserve">подпункт 1) </w:t>
      </w:r>
      <w:hyperlink r:id="rId20" w:anchor="sub_id=415" w:history="1">
        <w:r>
          <w:rPr>
            <w:rStyle w:val="a4"/>
          </w:rPr>
          <w:t>пункта 15</w:t>
        </w:r>
      </w:hyperlink>
      <w:r>
        <w:rPr>
          <w:rStyle w:val="s0"/>
        </w:rPr>
        <w:t xml:space="preserve"> изложить в следующей редакции:</w:t>
      </w:r>
    </w:p>
    <w:p w:rsidR="00000000" w:rsidRDefault="00EB3B08">
      <w:pPr>
        <w:pStyle w:val="pj"/>
      </w:pPr>
      <w:r>
        <w:rPr>
          <w:rStyle w:val="s0"/>
        </w:rPr>
        <w:t>«1) наличие статуса клиники организации образования в области здравоохранения и (или) университетской больницы и (или) научной организации в области здравоохранения;».</w:t>
      </w:r>
    </w:p>
    <w:p w:rsidR="00000000" w:rsidRDefault="00EB3B08">
      <w:pPr>
        <w:pStyle w:val="pj"/>
      </w:pPr>
      <w:r>
        <w:rPr>
          <w:rStyle w:val="s0"/>
        </w:rPr>
        <w:t xml:space="preserve">4. Внести в </w:t>
      </w:r>
      <w:hyperlink r:id="rId21" w:history="1">
        <w:r>
          <w:rPr>
            <w:rStyle w:val="a4"/>
          </w:rPr>
          <w:t>приказ</w:t>
        </w:r>
      </w:hyperlink>
      <w:r>
        <w:rPr>
          <w:rStyle w:val="s0"/>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w:t>
      </w:r>
      <w:r>
        <w:rPr>
          <w:rStyle w:val="s0"/>
        </w:rPr>
        <w:t>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за № 21856) следующие изменения:</w:t>
      </w:r>
    </w:p>
    <w:p w:rsidR="00000000" w:rsidRDefault="00EB3B08">
      <w:pPr>
        <w:pStyle w:val="pj"/>
      </w:pPr>
      <w:r>
        <w:rPr>
          <w:rStyle w:val="s0"/>
        </w:rPr>
        <w:t>заголовок изложить в следующей редакции:</w:t>
      </w:r>
    </w:p>
    <w:p w:rsidR="00000000" w:rsidRDefault="00EB3B08">
      <w:pPr>
        <w:pStyle w:val="pj"/>
      </w:pPr>
      <w:r>
        <w:rPr>
          <w:rStyle w:val="s0"/>
        </w:rPr>
        <w:t>«Об утверждении номенклатуры специ</w:t>
      </w:r>
      <w:r>
        <w:rPr>
          <w:rStyle w:val="s0"/>
        </w:rPr>
        <w:t>альностей и специализаций в области здравоохранения, номенклатуры и квалификационных характеристик должностей работников системы здравоохранения»;</w:t>
      </w:r>
    </w:p>
    <w:p w:rsidR="00000000" w:rsidRDefault="00EB3B08">
      <w:pPr>
        <w:pStyle w:val="pj"/>
      </w:pPr>
      <w:r>
        <w:rPr>
          <w:rStyle w:val="s0"/>
        </w:rPr>
        <w:t>пункт 1 изложить в следующей редакции:</w:t>
      </w:r>
    </w:p>
    <w:p w:rsidR="00000000" w:rsidRDefault="00EB3B08">
      <w:pPr>
        <w:pStyle w:val="pj"/>
      </w:pPr>
      <w:r>
        <w:rPr>
          <w:rStyle w:val="s0"/>
        </w:rPr>
        <w:t>«1. Утвердить:</w:t>
      </w:r>
    </w:p>
    <w:p w:rsidR="00000000" w:rsidRDefault="00EB3B08">
      <w:pPr>
        <w:pStyle w:val="pj"/>
      </w:pPr>
      <w:r>
        <w:rPr>
          <w:rStyle w:val="s0"/>
        </w:rPr>
        <w:t>1) номенклатуру специальностей и специализаций в области здравоохранения согласно приложению 1 к настоящему приказу;</w:t>
      </w:r>
    </w:p>
    <w:p w:rsidR="00000000" w:rsidRDefault="00EB3B08">
      <w:pPr>
        <w:pStyle w:val="pj"/>
      </w:pPr>
      <w:r>
        <w:rPr>
          <w:rStyle w:val="s0"/>
        </w:rPr>
        <w:t>2) номенклатуру должностей работников системы здравоохранения согласно приложению 2 к настоящему приказу;</w:t>
      </w:r>
    </w:p>
    <w:p w:rsidR="00000000" w:rsidRDefault="00EB3B08">
      <w:pPr>
        <w:pStyle w:val="pj"/>
      </w:pPr>
      <w:r>
        <w:rPr>
          <w:rStyle w:val="s0"/>
        </w:rPr>
        <w:t>3) квалификационные характеристик</w:t>
      </w:r>
      <w:r>
        <w:rPr>
          <w:rStyle w:val="s0"/>
        </w:rPr>
        <w:t>и должностей работников системы здравоохранения согласно приложению 3 к настоящему приказу.»;</w:t>
      </w:r>
    </w:p>
    <w:p w:rsidR="00000000" w:rsidRDefault="00EB3B08">
      <w:pPr>
        <w:pStyle w:val="pj"/>
      </w:pPr>
      <w:r>
        <w:rPr>
          <w:rStyle w:val="s0"/>
        </w:rPr>
        <w:t xml:space="preserve">в </w:t>
      </w:r>
      <w:hyperlink r:id="rId22" w:anchor="sub_id=2" w:history="1">
        <w:r>
          <w:rPr>
            <w:rStyle w:val="a4"/>
          </w:rPr>
          <w:t>номенклатуре</w:t>
        </w:r>
      </w:hyperlink>
      <w:r>
        <w:rPr>
          <w:rStyle w:val="s0"/>
        </w:rPr>
        <w:t xml:space="preserve"> </w:t>
      </w:r>
      <w:r>
        <w:rPr>
          <w:rStyle w:val="s0"/>
        </w:rPr>
        <w:t>должностей работников здравоохранения, утвержденной указанным приказом:</w:t>
      </w:r>
    </w:p>
    <w:p w:rsidR="00000000" w:rsidRDefault="00EB3B08">
      <w:pPr>
        <w:pStyle w:val="pj"/>
      </w:pPr>
      <w:r>
        <w:rPr>
          <w:rStyle w:val="s0"/>
        </w:rPr>
        <w:t>заголовок изложить в следующей редакции:</w:t>
      </w:r>
    </w:p>
    <w:p w:rsidR="00000000" w:rsidRDefault="00EB3B08">
      <w:pPr>
        <w:pStyle w:val="pj"/>
      </w:pPr>
      <w:r>
        <w:rPr>
          <w:rStyle w:val="s0"/>
        </w:rPr>
        <w:t>«Номенклатура должностей работников системы здравоохранения»;</w:t>
      </w:r>
    </w:p>
    <w:p w:rsidR="00000000" w:rsidRDefault="00EB3B08">
      <w:pPr>
        <w:pStyle w:val="pj"/>
      </w:pPr>
      <w:r>
        <w:rPr>
          <w:rStyle w:val="s0"/>
        </w:rPr>
        <w:t xml:space="preserve">в </w:t>
      </w:r>
      <w:hyperlink r:id="rId23" w:anchor="sub_id=3" w:history="1">
        <w:r>
          <w:rPr>
            <w:rStyle w:val="a4"/>
          </w:rPr>
          <w:t>квалификационных характеристиках</w:t>
        </w:r>
      </w:hyperlink>
      <w:r>
        <w:rPr>
          <w:rStyle w:val="s0"/>
        </w:rPr>
        <w:t xml:space="preserve"> должностей работников здравоохранения, утвержденных указанным приказом:</w:t>
      </w:r>
    </w:p>
    <w:p w:rsidR="00000000" w:rsidRDefault="00EB3B08">
      <w:pPr>
        <w:pStyle w:val="pj"/>
      </w:pPr>
      <w:r>
        <w:rPr>
          <w:rStyle w:val="s0"/>
        </w:rPr>
        <w:t>заголовок изложить в следующей редакции:</w:t>
      </w:r>
    </w:p>
    <w:p w:rsidR="00000000" w:rsidRDefault="00EB3B08">
      <w:pPr>
        <w:pStyle w:val="pj"/>
      </w:pPr>
      <w:r>
        <w:rPr>
          <w:rStyle w:val="s0"/>
        </w:rPr>
        <w:t>«Квалификационные характеристики должностей работников системы здравоохранения»;</w:t>
      </w:r>
    </w:p>
    <w:p w:rsidR="00000000" w:rsidRDefault="00EB3B08">
      <w:pPr>
        <w:pStyle w:val="pj"/>
      </w:pPr>
      <w:hyperlink r:id="rId24" w:anchor="sub_id=100" w:history="1">
        <w:r>
          <w:rPr>
            <w:rStyle w:val="a4"/>
          </w:rPr>
          <w:t>пункт 1</w:t>
        </w:r>
      </w:hyperlink>
      <w:r>
        <w:rPr>
          <w:rStyle w:val="s0"/>
        </w:rPr>
        <w:t xml:space="preserve"> изложить в следующей редакции:</w:t>
      </w:r>
    </w:p>
    <w:p w:rsidR="00000000" w:rsidRDefault="00EB3B08">
      <w:pPr>
        <w:pStyle w:val="pj"/>
      </w:pPr>
      <w:r>
        <w:rPr>
          <w:rStyle w:val="s0"/>
        </w:rPr>
        <w:t>«1. Квалификационные характеристики (далее - Квалификационные характеристики) должностей работников системы здравоохранения служат основой для разработки положений о</w:t>
      </w:r>
      <w:r>
        <w:rPr>
          <w:rStyle w:val="s0"/>
        </w:rPr>
        <w:t xml:space="preserve"> структурных подразделениях организаций здравоохранения, должностных инструкций работников системы здравоохранения, содержащих конкретный перечень должностных обязанностей работников с учетом особенностей организации производства, труда и управления, их пр</w:t>
      </w:r>
      <w:r>
        <w:rPr>
          <w:rStyle w:val="s0"/>
        </w:rPr>
        <w:t>ав и ответственности,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p w:rsidR="00000000" w:rsidRDefault="00EB3B08">
      <w:pPr>
        <w:pStyle w:val="pj"/>
      </w:pPr>
      <w:hyperlink r:id="rId25" w:anchor="sub_id=16600" w:history="1">
        <w:r>
          <w:rPr>
            <w:rStyle w:val="a4"/>
          </w:rPr>
          <w:t>пункт 166</w:t>
        </w:r>
      </w:hyperlink>
      <w:r>
        <w:rPr>
          <w:rStyle w:val="s0"/>
        </w:rPr>
        <w:t xml:space="preserve"> изложить в следующей редакции:</w:t>
      </w:r>
    </w:p>
    <w:p w:rsidR="00000000" w:rsidRDefault="00EB3B08">
      <w:pPr>
        <w:pStyle w:val="pj"/>
      </w:pPr>
      <w:r>
        <w:rPr>
          <w:rStyle w:val="s0"/>
        </w:rPr>
        <w:t>«166. Должностные обязанности:</w:t>
      </w:r>
    </w:p>
    <w:p w:rsidR="00000000" w:rsidRDefault="00EB3B08">
      <w:pPr>
        <w:pStyle w:val="pj"/>
      </w:pPr>
      <w:r>
        <w:rPr>
          <w:rStyle w:val="s0"/>
        </w:rPr>
        <w:t>Осуществляет сестринское обследование.</w:t>
      </w:r>
    </w:p>
    <w:p w:rsidR="00000000" w:rsidRDefault="00EB3B08">
      <w:pPr>
        <w:pStyle w:val="pj"/>
      </w:pPr>
      <w:r>
        <w:rPr>
          <w:rStyle w:val="s0"/>
        </w:rPr>
        <w:t>Ставит сестринский диагноз.</w:t>
      </w:r>
    </w:p>
    <w:p w:rsidR="00000000" w:rsidRDefault="00EB3B08">
      <w:pPr>
        <w:pStyle w:val="pj"/>
      </w:pPr>
      <w:r>
        <w:rPr>
          <w:rStyle w:val="s0"/>
        </w:rPr>
        <w:t>Составляет план сестринских вмешательств для пациента.</w:t>
      </w:r>
    </w:p>
    <w:p w:rsidR="00000000" w:rsidRDefault="00EB3B08">
      <w:pPr>
        <w:pStyle w:val="pj"/>
      </w:pPr>
      <w:r>
        <w:rPr>
          <w:rStyle w:val="s0"/>
        </w:rPr>
        <w:t>Контролируе</w:t>
      </w:r>
      <w:r>
        <w:rPr>
          <w:rStyle w:val="s0"/>
        </w:rPr>
        <w:t>т реализацию сестринских мероприятий медицинскими сестрами уровня технического и профессионального образования.</w:t>
      </w:r>
    </w:p>
    <w:p w:rsidR="00000000" w:rsidRDefault="00EB3B08">
      <w:pPr>
        <w:pStyle w:val="pj"/>
      </w:pPr>
      <w:r>
        <w:rPr>
          <w:rStyle w:val="s0"/>
        </w:rPr>
        <w:t>Оценивает эффективность назначенного плана сестринских вмешательств в общей практике, терапии, хирургии, акушерстве и гинекологии, психиатрии, г</w:t>
      </w:r>
      <w:r>
        <w:rPr>
          <w:rStyle w:val="s0"/>
        </w:rPr>
        <w:t>ериатрии, реабилитации, паллиативном уходе и специализированных областях сферы здравоохранения на первично-медико-санитарном и стационарном уровнях</w:t>
      </w:r>
    </w:p>
    <w:p w:rsidR="00000000" w:rsidRDefault="00EB3B08">
      <w:pPr>
        <w:pStyle w:val="pj"/>
      </w:pPr>
      <w:r>
        <w:rPr>
          <w:rStyle w:val="s0"/>
        </w:rPr>
        <w:t>Осуществляет индивидуальный прием пациентов с наиболее распространенными неинфекционными заболеваниями и ост</w:t>
      </w:r>
      <w:r>
        <w:rPr>
          <w:rStyle w:val="s0"/>
        </w:rPr>
        <w:t>рыми респираторными вирусными инфекциями в пределах своей компетенции.</w:t>
      </w:r>
    </w:p>
    <w:p w:rsidR="00000000" w:rsidRDefault="00EB3B08">
      <w:pPr>
        <w:pStyle w:val="pj"/>
      </w:pPr>
      <w:r>
        <w:rPr>
          <w:rStyle w:val="s0"/>
        </w:rPr>
        <w:t>Организует, мониторирует эффективность и контролирует обучение пациента и членов семьи процедурам общего ухода и управлению заболеванием.</w:t>
      </w:r>
    </w:p>
    <w:p w:rsidR="00000000" w:rsidRDefault="00EB3B08">
      <w:pPr>
        <w:pStyle w:val="pj"/>
      </w:pPr>
      <w:r>
        <w:rPr>
          <w:rStyle w:val="s0"/>
        </w:rPr>
        <w:t xml:space="preserve">Осуществляет патронаж беременных, женщин после </w:t>
      </w:r>
      <w:r>
        <w:rPr>
          <w:rStyle w:val="s0"/>
        </w:rPr>
        <w:t>родов, детей до года, диспансерных больных и престарелых.</w:t>
      </w:r>
    </w:p>
    <w:p w:rsidR="00000000" w:rsidRDefault="00EB3B08">
      <w:pPr>
        <w:pStyle w:val="pj"/>
      </w:pPr>
      <w:r>
        <w:rPr>
          <w:rStyle w:val="s0"/>
        </w:rPr>
        <w:t>Организует деятельность по укреплению здоровья и профилактике заболеваний, надлежащее выполнение врачебных назначений медицинскими сестрами, контролирует реализацию профилактических мероприятий медс</w:t>
      </w:r>
      <w:r>
        <w:rPr>
          <w:rStyle w:val="s0"/>
        </w:rPr>
        <w:t>естрами уровня технического и профессионального образования, оценивает эффективность и результативность мероприятий</w:t>
      </w:r>
    </w:p>
    <w:p w:rsidR="00000000" w:rsidRDefault="00EB3B08">
      <w:pPr>
        <w:pStyle w:val="pj"/>
      </w:pPr>
      <w:r>
        <w:rPr>
          <w:rStyle w:val="s0"/>
        </w:rPr>
        <w:t xml:space="preserve">Обеспечивает учет и хранение лекарственных средств, препаратов крови и кровезаменителей, ведение учетно-отчетной сестринской документации в </w:t>
      </w:r>
      <w:r>
        <w:rPr>
          <w:rStyle w:val="s0"/>
        </w:rPr>
        <w:t>лечебно-профилактическом учреждении.</w:t>
      </w:r>
    </w:p>
    <w:p w:rsidR="00000000" w:rsidRDefault="00EB3B08">
      <w:pPr>
        <w:pStyle w:val="pj"/>
      </w:pPr>
      <w:r>
        <w:rPr>
          <w:rStyle w:val="s0"/>
        </w:rPr>
        <w:t>Оказывает гражданам первую медицинскую помощь, в том числе в экстремальных условиях, доврачебную и паллиативную медицинскую помощь.</w:t>
      </w:r>
    </w:p>
    <w:p w:rsidR="00000000" w:rsidRDefault="00EB3B08">
      <w:pPr>
        <w:pStyle w:val="pj"/>
      </w:pPr>
      <w:r>
        <w:rPr>
          <w:rStyle w:val="s0"/>
        </w:rPr>
        <w:t>Обеспечивает контроль за организацией безопасной больничной среды и инфекционным контро</w:t>
      </w:r>
      <w:r>
        <w:rPr>
          <w:rStyle w:val="s0"/>
        </w:rPr>
        <w:t>лем.</w:t>
      </w:r>
    </w:p>
    <w:p w:rsidR="00000000" w:rsidRDefault="00EB3B08">
      <w:pPr>
        <w:pStyle w:val="pj"/>
      </w:pPr>
      <w:r>
        <w:rPr>
          <w:rStyle w:val="s0"/>
        </w:rPr>
        <w:t>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000000" w:rsidRDefault="00EB3B08">
      <w:pPr>
        <w:pStyle w:val="pj"/>
      </w:pPr>
      <w:r>
        <w:rPr>
          <w:rStyle w:val="s0"/>
        </w:rPr>
        <w:t>Принимает участие в организации межпрофессиональной работы медицинских сестер, вр</w:t>
      </w:r>
      <w:r>
        <w:rPr>
          <w:rStyle w:val="s0"/>
        </w:rPr>
        <w:t>ачей и других «работников системы здравоохранения».</w:t>
      </w:r>
    </w:p>
    <w:p w:rsidR="00000000" w:rsidRDefault="00EB3B08">
      <w:pPr>
        <w:pStyle w:val="pj"/>
      </w:pPr>
      <w:r>
        <w:rPr>
          <w:rStyle w:val="s0"/>
        </w:rPr>
        <w:t>Организует надлежащее выполнение врачебных назначений медицинскими сестрами.</w:t>
      </w:r>
    </w:p>
    <w:p w:rsidR="00000000" w:rsidRDefault="00EB3B08">
      <w:pPr>
        <w:pStyle w:val="pj"/>
      </w:pPr>
      <w:r>
        <w:rPr>
          <w:rStyle w:val="s0"/>
        </w:rPr>
        <w:t>Участвует в разработке доказательных сестринских руководств и протоколов.</w:t>
      </w:r>
    </w:p>
    <w:p w:rsidR="00000000" w:rsidRDefault="00EB3B08">
      <w:pPr>
        <w:pStyle w:val="pj"/>
      </w:pPr>
      <w:r>
        <w:rPr>
          <w:rStyle w:val="s0"/>
        </w:rPr>
        <w:t>Участвует в разработке организационных политик и деятельности по улучшению качества в сестринском деле.</w:t>
      </w:r>
    </w:p>
    <w:p w:rsidR="00000000" w:rsidRDefault="00EB3B08">
      <w:pPr>
        <w:pStyle w:val="pj"/>
      </w:pPr>
      <w:r>
        <w:rPr>
          <w:rStyle w:val="s0"/>
        </w:rPr>
        <w:t>Контролирует организацию сестринской документации в условиях электронного здравоохранения.»;</w:t>
      </w:r>
    </w:p>
    <w:p w:rsidR="00000000" w:rsidRDefault="00EB3B08">
      <w:pPr>
        <w:pStyle w:val="pj"/>
      </w:pPr>
      <w:hyperlink r:id="rId26" w:anchor="sub_id=26600" w:history="1">
        <w:r>
          <w:rPr>
            <w:rStyle w:val="a4"/>
          </w:rPr>
          <w:t>пункт 266</w:t>
        </w:r>
      </w:hyperlink>
      <w:r>
        <w:rPr>
          <w:rStyle w:val="s0"/>
        </w:rPr>
        <w:t xml:space="preserve"> изложить в следующей редакции:</w:t>
      </w:r>
    </w:p>
    <w:p w:rsidR="00000000" w:rsidRDefault="00EB3B08">
      <w:pPr>
        <w:pStyle w:val="pj"/>
      </w:pPr>
      <w:r>
        <w:rPr>
          <w:rStyle w:val="s0"/>
        </w:rPr>
        <w:t>«266. Перечень наименований должностей служащих, предусмотренных настоящим справочником, с указанием их наименований по ранее действовавшим квалификационным характеристикам должностей «работн</w:t>
      </w:r>
      <w:r>
        <w:rPr>
          <w:rStyle w:val="s0"/>
        </w:rPr>
        <w:t>иков системы здравоохранения» указан в приложении 2 к настоящему приложению.»;</w:t>
      </w:r>
    </w:p>
    <w:p w:rsidR="00000000" w:rsidRDefault="00EB3B08">
      <w:pPr>
        <w:pStyle w:val="pj"/>
      </w:pPr>
      <w:hyperlink r:id="rId27" w:anchor="sub_id=31" w:history="1">
        <w:r>
          <w:rPr>
            <w:rStyle w:val="a4"/>
          </w:rPr>
          <w:t>приложения 1 и 2</w:t>
        </w:r>
      </w:hyperlink>
      <w:r>
        <w:rPr>
          <w:rStyle w:val="s0"/>
        </w:rPr>
        <w:t xml:space="preserve"> к указанным квалификационным характеристикам изложить в новой редакции согласно </w:t>
      </w:r>
      <w:hyperlink w:anchor="sub2" w:history="1">
        <w:r>
          <w:rPr>
            <w:rStyle w:val="a4"/>
          </w:rPr>
          <w:t>приложениям 2 и 3</w:t>
        </w:r>
      </w:hyperlink>
      <w:r>
        <w:rPr>
          <w:rStyle w:val="s0"/>
        </w:rPr>
        <w:t xml:space="preserve"> к настоящему перечню.</w:t>
      </w:r>
    </w:p>
    <w:p w:rsidR="00000000" w:rsidRDefault="00EB3B08">
      <w:pPr>
        <w:pStyle w:val="pj"/>
      </w:pPr>
      <w:bookmarkStart w:id="2" w:name="SUB1"/>
      <w:bookmarkEnd w:id="2"/>
      <w:r>
        <w:rPr>
          <w:rStyle w:val="s0"/>
        </w:rPr>
        <w:t> </w:t>
      </w:r>
    </w:p>
    <w:p w:rsidR="00000000" w:rsidRDefault="00EB3B08">
      <w:pPr>
        <w:pStyle w:val="pr"/>
      </w:pPr>
      <w:r>
        <w:rPr>
          <w:rStyle w:val="s0"/>
        </w:rPr>
        <w:t xml:space="preserve">Приложение 1 к </w:t>
      </w:r>
      <w:hyperlink w:anchor="sub100" w:history="1">
        <w:r>
          <w:rPr>
            <w:rStyle w:val="a4"/>
          </w:rPr>
          <w:t>Перечню</w:t>
        </w:r>
      </w:hyperlink>
    </w:p>
    <w:p w:rsidR="00000000" w:rsidRDefault="00EB3B08">
      <w:pPr>
        <w:pStyle w:val="pr"/>
      </w:pPr>
      <w:r>
        <w:rPr>
          <w:rStyle w:val="s0"/>
        </w:rPr>
        <w:t>некоторых приказов</w:t>
      </w:r>
    </w:p>
    <w:p w:rsidR="00000000" w:rsidRDefault="00EB3B08">
      <w:pPr>
        <w:pStyle w:val="pr"/>
      </w:pPr>
      <w:r>
        <w:rPr>
          <w:rStyle w:val="s0"/>
        </w:rPr>
        <w:t>Министра здравоохранения</w:t>
      </w:r>
    </w:p>
    <w:p w:rsidR="00000000" w:rsidRDefault="00EB3B08">
      <w:pPr>
        <w:pStyle w:val="pr"/>
      </w:pPr>
      <w:r>
        <w:rPr>
          <w:rStyle w:val="s0"/>
        </w:rPr>
        <w:t>Республики Казахстан,</w:t>
      </w:r>
    </w:p>
    <w:p w:rsidR="00000000" w:rsidRDefault="00EB3B08">
      <w:pPr>
        <w:pStyle w:val="pr"/>
      </w:pPr>
      <w:r>
        <w:rPr>
          <w:rStyle w:val="s0"/>
        </w:rPr>
        <w:t>в которые вносятся изменения</w:t>
      </w:r>
    </w:p>
    <w:p w:rsidR="00000000" w:rsidRDefault="00EB3B08">
      <w:pPr>
        <w:pStyle w:val="pr"/>
      </w:pPr>
      <w:r>
        <w:rPr>
          <w:rStyle w:val="s0"/>
        </w:rPr>
        <w:t> </w:t>
      </w:r>
    </w:p>
    <w:p w:rsidR="00000000" w:rsidRDefault="00EB3B08">
      <w:pPr>
        <w:pStyle w:val="pr"/>
      </w:pPr>
      <w:r>
        <w:rPr>
          <w:rStyle w:val="s0"/>
        </w:rPr>
        <w:t>Приложение к приказу</w:t>
      </w:r>
    </w:p>
    <w:p w:rsidR="00000000" w:rsidRDefault="00EB3B08">
      <w:pPr>
        <w:pStyle w:val="pr"/>
      </w:pPr>
      <w:r>
        <w:rPr>
          <w:rStyle w:val="s0"/>
        </w:rPr>
        <w:t>Министра здравоохранения</w:t>
      </w:r>
    </w:p>
    <w:p w:rsidR="00000000" w:rsidRDefault="00EB3B08">
      <w:pPr>
        <w:pStyle w:val="pr"/>
      </w:pPr>
      <w:r>
        <w:rPr>
          <w:rStyle w:val="s0"/>
        </w:rPr>
        <w:t>Республики Казахстан</w:t>
      </w:r>
    </w:p>
    <w:p w:rsidR="00000000" w:rsidRDefault="00EB3B08">
      <w:pPr>
        <w:pStyle w:val="pr"/>
      </w:pPr>
      <w:r>
        <w:rPr>
          <w:rStyle w:val="s0"/>
        </w:rPr>
        <w:t>от 20 декабря 2020 года № ҚР ДСМ-283/2020</w:t>
      </w:r>
    </w:p>
    <w:p w:rsidR="00000000" w:rsidRDefault="00EB3B08">
      <w:pPr>
        <w:pStyle w:val="pr"/>
      </w:pPr>
      <w:r>
        <w:rPr>
          <w:rStyle w:val="s0"/>
        </w:rPr>
        <w:t> </w:t>
      </w:r>
    </w:p>
    <w:p w:rsidR="00000000" w:rsidRDefault="00EB3B08">
      <w:pPr>
        <w:pStyle w:val="pr"/>
      </w:pPr>
      <w:r>
        <w:rPr>
          <w:rStyle w:val="s0"/>
        </w:rPr>
        <w:t> </w:t>
      </w:r>
    </w:p>
    <w:p w:rsidR="00000000" w:rsidRDefault="00EB3B08">
      <w:pPr>
        <w:pStyle w:val="pc"/>
      </w:pPr>
      <w:r>
        <w:rPr>
          <w:rStyle w:val="s1"/>
        </w:rPr>
        <w:t>Правила</w:t>
      </w:r>
      <w:r>
        <w:rPr>
          <w:rStyle w:val="s1"/>
        </w:rPr>
        <w:br/>
        <w:t>подтверждения результатов непрерывного профессионального развития,</w:t>
      </w:r>
      <w:r>
        <w:rPr>
          <w:rStyle w:val="s1"/>
        </w:rPr>
        <w:br/>
        <w:t>присвоения и подтверждения уровня квалификации работников системы здравоохранения</w:t>
      </w:r>
    </w:p>
    <w:p w:rsidR="00000000" w:rsidRDefault="00EB3B08">
      <w:pPr>
        <w:pStyle w:val="pj"/>
      </w:pPr>
      <w:r>
        <w:rPr>
          <w:rStyle w:val="s0"/>
        </w:rPr>
        <w:t> </w:t>
      </w:r>
    </w:p>
    <w:p w:rsidR="00000000" w:rsidRDefault="00EB3B08">
      <w:pPr>
        <w:pStyle w:val="pj"/>
      </w:pPr>
      <w:r>
        <w:rPr>
          <w:rStyle w:val="s0"/>
        </w:rPr>
        <w:t> </w:t>
      </w:r>
    </w:p>
    <w:p w:rsidR="00000000" w:rsidRDefault="00EB3B08">
      <w:pPr>
        <w:pStyle w:val="pc"/>
      </w:pPr>
      <w:r>
        <w:rPr>
          <w:rStyle w:val="s1"/>
        </w:rPr>
        <w:t>Гла</w:t>
      </w:r>
      <w:r>
        <w:rPr>
          <w:rStyle w:val="s1"/>
        </w:rPr>
        <w:t>ва 1. Общие положения</w:t>
      </w:r>
    </w:p>
    <w:p w:rsidR="00000000" w:rsidRDefault="00EB3B08">
      <w:pPr>
        <w:pStyle w:val="pj"/>
      </w:pPr>
      <w:r>
        <w:rPr>
          <w:rStyle w:val="s0"/>
        </w:rPr>
        <w:t> </w:t>
      </w:r>
    </w:p>
    <w:p w:rsidR="00000000" w:rsidRDefault="00EB3B08">
      <w:pPr>
        <w:pStyle w:val="pj"/>
      </w:pPr>
      <w:r>
        <w:rPr>
          <w:rStyle w:val="s0"/>
        </w:rPr>
        <w:t xml:space="preserve">1. Настоящие Правила подтверждения результатов непрерывного профессионального развития, присвоения и подтверждения уровня квалификации работников системы здравоохранения (далее - Правила) разработаны в соответствии с подпунктом 41) </w:t>
      </w:r>
      <w:r>
        <w:rPr>
          <w:rStyle w:val="s0"/>
        </w:rPr>
        <w:t>статьи 7 Кодекса Республики Казахстан «О здоровье народа и системе здравоохранения» (далее - Кодекс) и определяют порядок подтверждения результатов непрерывного профессионального развития, присвоения и подтверждения уровня квалификации работникам системы з</w:t>
      </w:r>
      <w:r>
        <w:rPr>
          <w:rStyle w:val="s0"/>
        </w:rPr>
        <w:t>дравоохранения, имеющих техническое и профессиональное, послесреднее, высшее, послевузовское образование по направлению подготовки «Здравоохранение».</w:t>
      </w:r>
    </w:p>
    <w:p w:rsidR="00000000" w:rsidRDefault="00EB3B08">
      <w:pPr>
        <w:pStyle w:val="pj"/>
      </w:pPr>
      <w:r>
        <w:rPr>
          <w:rStyle w:val="s0"/>
        </w:rPr>
        <w:t>2. Результаты непрерывного профессионального развития (далее - НПР) работников системы здравоохранения под</w:t>
      </w:r>
      <w:r>
        <w:rPr>
          <w:rStyle w:val="s0"/>
        </w:rPr>
        <w:t>тверждаются службой управления персоналом и руководителем медицинской организации в соответствии с критериями подтверждения результатов непрерывного профессионального развития работников системы здравоохранения, согласно приложению 1 настоящих Правил.</w:t>
      </w:r>
    </w:p>
    <w:p w:rsidR="00000000" w:rsidRDefault="00EB3B08">
      <w:pPr>
        <w:pStyle w:val="pj"/>
      </w:pPr>
      <w:r>
        <w:rPr>
          <w:rStyle w:val="s0"/>
        </w:rPr>
        <w:t>3. В</w:t>
      </w:r>
      <w:r>
        <w:rPr>
          <w:rStyle w:val="s0"/>
        </w:rPr>
        <w:t xml:space="preserve"> настоящих Правилах используются следующие понятия:</w:t>
      </w:r>
    </w:p>
    <w:p w:rsidR="00000000" w:rsidRDefault="00EB3B08">
      <w:pPr>
        <w:pStyle w:val="pj"/>
      </w:pPr>
      <w:r>
        <w:rPr>
          <w:rStyle w:val="s0"/>
        </w:rPr>
        <w:t>1) аккредитованная организация по оценке - аккредитованная уполномоченным органом здравоохранения организация, осуществляющая оценку знаний и навыков обучающихся и профессиональной подготовленности выпуск</w:t>
      </w:r>
      <w:r>
        <w:rPr>
          <w:rStyle w:val="s0"/>
        </w:rPr>
        <w:t>ников образовательных программ, специалистов в области здравоохранения;</w:t>
      </w:r>
    </w:p>
    <w:p w:rsidR="00000000" w:rsidRDefault="00EB3B08">
      <w:pPr>
        <w:pStyle w:val="pj"/>
      </w:pPr>
      <w:r>
        <w:rPr>
          <w:rStyle w:val="s0"/>
        </w:rPr>
        <w:t>2) зачетная единица в системе непрерывного профессионального развития работников системы здравоохранения (далее - ЗЕ) - унифицированная условная единица измерения объема участия специалиста в мероприятиях, способствующих непрерывному профессиональному разв</w:t>
      </w:r>
      <w:r>
        <w:rPr>
          <w:rStyle w:val="s0"/>
        </w:rPr>
        <w:t>итию за определенный период профессиональной деятельности;</w:t>
      </w:r>
    </w:p>
    <w:p w:rsidR="00000000" w:rsidRDefault="00EB3B08">
      <w:pPr>
        <w:pStyle w:val="pj"/>
      </w:pPr>
      <w:r>
        <w:rPr>
          <w:rStyle w:val="s0"/>
        </w:rPr>
        <w:t>3) медицинский работник - физическое лицо, имеющее профессиональное медицинское образование и осуществляющее медицинскую деятельность;</w:t>
      </w:r>
    </w:p>
    <w:p w:rsidR="00000000" w:rsidRDefault="00EB3B08">
      <w:pPr>
        <w:pStyle w:val="pj"/>
      </w:pPr>
      <w:r>
        <w:rPr>
          <w:rStyle w:val="s0"/>
        </w:rPr>
        <w:t>4) дополнительное образование специалистов в области здравоохр</w:t>
      </w:r>
      <w:r>
        <w:rPr>
          <w:rStyle w:val="s0"/>
        </w:rPr>
        <w:t>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w:t>
      </w:r>
      <w:r>
        <w:rPr>
          <w:rStyle w:val="s0"/>
        </w:rPr>
        <w:t xml:space="preserve"> а также освоения новых (дополнительных) компетенций;</w:t>
      </w:r>
    </w:p>
    <w:p w:rsidR="00000000" w:rsidRDefault="00EB3B08">
      <w:pPr>
        <w:pStyle w:val="pj"/>
      </w:pPr>
      <w:r>
        <w:rPr>
          <w:rStyle w:val="s0"/>
        </w:rPr>
        <w:t>5) 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p w:rsidR="00000000" w:rsidRDefault="00EB3B08">
      <w:pPr>
        <w:pStyle w:val="pj"/>
      </w:pPr>
      <w:r>
        <w:rPr>
          <w:rStyle w:val="s0"/>
        </w:rPr>
        <w:t>6) профессиональный стандарт - пи</w:t>
      </w:r>
      <w:r>
        <w:rPr>
          <w:rStyle w:val="s0"/>
        </w:rPr>
        <w:t>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w:t>
      </w:r>
      <w:r>
        <w:rPr>
          <w:rStyle w:val="s0"/>
        </w:rPr>
        <w:t>руда в конкретной области профессиональной деятельности;</w:t>
      </w:r>
    </w:p>
    <w:p w:rsidR="00000000" w:rsidRDefault="00EB3B08">
      <w:pPr>
        <w:pStyle w:val="pj"/>
      </w:pPr>
      <w:r>
        <w:rPr>
          <w:rStyle w:val="s0"/>
        </w:rPr>
        <w:t>7) отраслевая рамка квалификаций (далее - ОРК) - документ, разрабатываемый на основе Национального классификатора занятий Республики Казахстан, национальной рамки квалификаций и классифицирующий в от</w:t>
      </w:r>
      <w:r>
        <w:rPr>
          <w:rStyle w:val="s0"/>
        </w:rPr>
        <w:t>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p w:rsidR="00000000" w:rsidRDefault="00EB3B08">
      <w:pPr>
        <w:pStyle w:val="pj"/>
      </w:pPr>
      <w:r>
        <w:rPr>
          <w:rStyle w:val="s0"/>
        </w:rPr>
        <w:t>8) неформальное образование - вид образования, запланированный, организованный и осуществля</w:t>
      </w:r>
      <w:r>
        <w:rPr>
          <w:rStyle w:val="s0"/>
        </w:rPr>
        <w:t>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p w:rsidR="00000000" w:rsidRDefault="00EB3B08">
      <w:pPr>
        <w:pStyle w:val="pj"/>
      </w:pPr>
      <w:r>
        <w:rPr>
          <w:rStyle w:val="s0"/>
        </w:rPr>
        <w:t>4. Результатами НПР работников системы здравоохранения являются</w:t>
      </w:r>
      <w:r>
        <w:rPr>
          <w:rStyle w:val="s0"/>
        </w:rPr>
        <w:t xml:space="preserve"> документы, удостоверяющие результаты дополнительного, неформального образования, дополнительные компетенции и иные мероприятия по профессиональному развитию с учетом требований согласно пункту 3 статьи 269 Кодекса.</w:t>
      </w:r>
    </w:p>
    <w:p w:rsidR="00000000" w:rsidRDefault="00EB3B08">
      <w:pPr>
        <w:pStyle w:val="pj"/>
      </w:pPr>
      <w:r>
        <w:rPr>
          <w:rStyle w:val="s0"/>
        </w:rPr>
        <w:t>Результаты НПР работников системы здраво</w:t>
      </w:r>
      <w:r>
        <w:rPr>
          <w:rStyle w:val="s0"/>
        </w:rPr>
        <w:t>охранения подтверждаются для сертификации специалистов в области здравоохранения согласно статье 27 Кодекса.</w:t>
      </w:r>
    </w:p>
    <w:p w:rsidR="00000000" w:rsidRDefault="00EB3B08">
      <w:pPr>
        <w:pStyle w:val="pj"/>
      </w:pPr>
      <w:r>
        <w:rPr>
          <w:rStyle w:val="s0"/>
        </w:rPr>
        <w:t>5. Присвоение или подтверждение уровня квалификации, согласно ОРК сферы «Здравоохранение», работникам системы здравоохранения осуществляется на осн</w:t>
      </w:r>
      <w:r>
        <w:rPr>
          <w:rStyle w:val="s0"/>
        </w:rPr>
        <w:t>овании результата оценки профессиональной подготовленности, выданного аккредитованной организацией по оценке, в порядке согласно приказу Министра здравоохранения Республики Казахстан от 11 декабря 2020 года № ҚР ДСМ-249/2020 «Об утверждении правил оценки з</w:t>
      </w:r>
      <w:r>
        <w:rPr>
          <w:rStyle w:val="s0"/>
        </w:rPr>
        <w:t>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w:t>
      </w:r>
      <w:r>
        <w:rPr>
          <w:rStyle w:val="s0"/>
        </w:rPr>
        <w:t xml:space="preserve"> под № 21763).</w:t>
      </w:r>
    </w:p>
    <w:p w:rsidR="00000000" w:rsidRDefault="00EB3B08">
      <w:pPr>
        <w:pStyle w:val="pj"/>
      </w:pPr>
      <w:r>
        <w:rPr>
          <w:rStyle w:val="s0"/>
        </w:rPr>
        <w:t xml:space="preserve">Медицинские работники при наличии заключения аккредитованной организации по оценке, в рамках государственных услуг «Выдача сертификата специалиста для допуска к клинической практике», «Выдача сертификата иностранного специалиста для допуска </w:t>
      </w:r>
      <w:r>
        <w:rPr>
          <w:rStyle w:val="s0"/>
        </w:rPr>
        <w:t>к клинической практике», получают или подтверждают сертификат специалиста по специальности (специализации) с учетом присвоенного или подтвержденного уровня квалификации, в порядке, согласно приказу Министра здравоохранения Республики Казахстан от 15 декабр</w:t>
      </w:r>
      <w:r>
        <w:rPr>
          <w:rStyle w:val="s0"/>
        </w:rPr>
        <w:t>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w:t>
      </w:r>
      <w:r>
        <w:rPr>
          <w:rStyle w:val="s0"/>
        </w:rPr>
        <w:t>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w:t>
      </w:r>
      <w:r>
        <w:rPr>
          <w:rStyle w:val="s0"/>
        </w:rPr>
        <w:t>од № 21818).</w:t>
      </w:r>
    </w:p>
    <w:p w:rsidR="00000000" w:rsidRDefault="00EB3B08">
      <w:pPr>
        <w:pStyle w:val="pc"/>
      </w:pPr>
      <w:r>
        <w:rPr>
          <w:rStyle w:val="s1"/>
        </w:rPr>
        <w:t> </w:t>
      </w:r>
    </w:p>
    <w:p w:rsidR="00000000" w:rsidRDefault="00EB3B08">
      <w:pPr>
        <w:pStyle w:val="pc"/>
      </w:pPr>
      <w:r>
        <w:rPr>
          <w:rStyle w:val="s1"/>
        </w:rPr>
        <w:t> </w:t>
      </w:r>
    </w:p>
    <w:p w:rsidR="00000000" w:rsidRDefault="00EB3B08">
      <w:pPr>
        <w:pStyle w:val="pc"/>
      </w:pPr>
      <w:r>
        <w:rPr>
          <w:rStyle w:val="s1"/>
        </w:rPr>
        <w:t>Глава 2. Порядок подтверждения результатов непрерывного профессионального развития работников системы здравоохранения</w:t>
      </w:r>
    </w:p>
    <w:p w:rsidR="00000000" w:rsidRDefault="00EB3B08">
      <w:pPr>
        <w:pStyle w:val="pc"/>
      </w:pPr>
      <w:r>
        <w:rPr>
          <w:rStyle w:val="s1"/>
        </w:rPr>
        <w:t> </w:t>
      </w:r>
    </w:p>
    <w:p w:rsidR="00000000" w:rsidRDefault="00EB3B08">
      <w:pPr>
        <w:pStyle w:val="pj"/>
      </w:pPr>
      <w:r>
        <w:rPr>
          <w:rStyle w:val="s0"/>
        </w:rPr>
        <w:t>6. Результаты НПР работников системы здравоохранения подтверждаются за последние 5 лет руководителем организации здраво</w:t>
      </w:r>
      <w:r>
        <w:rPr>
          <w:rStyle w:val="s0"/>
        </w:rPr>
        <w:t>охранения.</w:t>
      </w:r>
    </w:p>
    <w:p w:rsidR="00000000" w:rsidRDefault="00EB3B08">
      <w:pPr>
        <w:pStyle w:val="pj"/>
      </w:pPr>
      <w:r>
        <w:rPr>
          <w:rStyle w:val="s0"/>
        </w:rPr>
        <w:t>7. Работник системы здравоохранения при наличии удостоверяющих документов результатов НПР предоставляет в службу управления персоналом по месту основной деятельности подтверждающие документы, предусмотренные критериями, согласно приложению 1 нас</w:t>
      </w:r>
      <w:r>
        <w:rPr>
          <w:rStyle w:val="s0"/>
        </w:rPr>
        <w:t>тоящих Правил.</w:t>
      </w:r>
    </w:p>
    <w:p w:rsidR="00000000" w:rsidRDefault="00EB3B08">
      <w:pPr>
        <w:pStyle w:val="pj"/>
      </w:pPr>
      <w:r>
        <w:rPr>
          <w:rStyle w:val="s0"/>
        </w:rPr>
        <w:t>Документы, выданные на иностранном языке, предоставляются с нотариально заверенным переводом на казахском или русском языке.</w:t>
      </w:r>
    </w:p>
    <w:p w:rsidR="00000000" w:rsidRDefault="00EB3B08">
      <w:pPr>
        <w:pStyle w:val="pj"/>
      </w:pPr>
      <w:r>
        <w:rPr>
          <w:rStyle w:val="s0"/>
        </w:rPr>
        <w:t>8. Служба управления персоналом и руководитель медицинской организации начисляют ЗЕ за каждый критерий результата НП</w:t>
      </w:r>
      <w:r>
        <w:rPr>
          <w:rStyle w:val="s0"/>
        </w:rPr>
        <w:t>Р.</w:t>
      </w:r>
    </w:p>
    <w:p w:rsidR="00000000" w:rsidRDefault="00EB3B08">
      <w:pPr>
        <w:pStyle w:val="pj"/>
      </w:pPr>
      <w:r>
        <w:rPr>
          <w:rStyle w:val="s0"/>
        </w:rPr>
        <w:t>9. Итоговый результат НПР рассчитывается путем суммирования ЗЕ за дополнительное образование, неформальное образование и дополнительные компетенции.</w:t>
      </w:r>
    </w:p>
    <w:p w:rsidR="00000000" w:rsidRDefault="00EB3B08">
      <w:pPr>
        <w:pStyle w:val="pj"/>
      </w:pPr>
      <w:r>
        <w:rPr>
          <w:rStyle w:val="s0"/>
        </w:rPr>
        <w:t>ЗЕ по результатам дополнительного образования (повышение квалификации) рассчитываются за последние 5 лет</w:t>
      </w:r>
      <w:r>
        <w:rPr>
          <w:rStyle w:val="s0"/>
        </w:rPr>
        <w:t xml:space="preserve"> согласно Главе 1 приложения 1 к настоящим Правилам.</w:t>
      </w:r>
    </w:p>
    <w:p w:rsidR="00000000" w:rsidRDefault="00EB3B08">
      <w:pPr>
        <w:pStyle w:val="pj"/>
      </w:pPr>
      <w:r>
        <w:rPr>
          <w:rStyle w:val="s0"/>
        </w:rPr>
        <w:t>ЗЕ по результатам неформального образования рассчитываются согласно Главе 2 приложения 1 к настоящим Правилам, по дополнительным компетенциям - согласно Главе 3 приложения 1 к настоящим Правилам.</w:t>
      </w:r>
    </w:p>
    <w:p w:rsidR="00000000" w:rsidRDefault="00EB3B08">
      <w:pPr>
        <w:pStyle w:val="pj"/>
      </w:pPr>
      <w:r>
        <w:rPr>
          <w:rStyle w:val="s0"/>
        </w:rPr>
        <w:t>10. Подтвержденные результаты НПР оформляются по форме согласно приложения 2 к настоящим Правилам.</w:t>
      </w:r>
    </w:p>
    <w:p w:rsidR="00000000" w:rsidRDefault="00EB3B08">
      <w:pPr>
        <w:pStyle w:val="pj"/>
      </w:pPr>
      <w:r>
        <w:rPr>
          <w:rStyle w:val="s0"/>
        </w:rPr>
        <w:t>11. Основанием для отказа в подтверждении результатов НПР является несоответствие документов, удостоверяющих результаты НПР требованиям к критериям.</w:t>
      </w:r>
    </w:p>
    <w:p w:rsidR="00000000" w:rsidRDefault="00EB3B08">
      <w:pPr>
        <w:pStyle w:val="pc"/>
      </w:pPr>
      <w:r>
        <w:rPr>
          <w:rStyle w:val="s1"/>
        </w:rPr>
        <w:t> </w:t>
      </w:r>
    </w:p>
    <w:p w:rsidR="00000000" w:rsidRDefault="00EB3B08">
      <w:pPr>
        <w:pStyle w:val="pc"/>
      </w:pPr>
      <w:r>
        <w:rPr>
          <w:rStyle w:val="s1"/>
        </w:rPr>
        <w:t> </w:t>
      </w:r>
    </w:p>
    <w:p w:rsidR="00000000" w:rsidRDefault="00EB3B08">
      <w:pPr>
        <w:pStyle w:val="pc"/>
      </w:pPr>
      <w:r>
        <w:rPr>
          <w:rStyle w:val="s1"/>
        </w:rPr>
        <w:t>Глав</w:t>
      </w:r>
      <w:r>
        <w:rPr>
          <w:rStyle w:val="s1"/>
        </w:rPr>
        <w:t>а 3. Порядок присвоения и подтверждения уровня квалификации</w:t>
      </w:r>
    </w:p>
    <w:p w:rsidR="00000000" w:rsidRDefault="00EB3B08">
      <w:pPr>
        <w:pStyle w:val="pc"/>
      </w:pPr>
      <w:r>
        <w:rPr>
          <w:rStyle w:val="s1"/>
        </w:rPr>
        <w:t> </w:t>
      </w:r>
    </w:p>
    <w:p w:rsidR="00000000" w:rsidRDefault="00EB3B08">
      <w:pPr>
        <w:pStyle w:val="pj"/>
      </w:pPr>
      <w:r>
        <w:rPr>
          <w:rStyle w:val="s0"/>
        </w:rPr>
        <w:t>12. Работник системы здравоохранения, претендующий на присвоение или подтверждение уровня квалификации, предоставляет в аккредитованную организацию по оценке результатов НПР согласно пункту 6 на</w:t>
      </w:r>
      <w:r>
        <w:rPr>
          <w:rStyle w:val="s0"/>
        </w:rPr>
        <w:t>стоящих Правил.</w:t>
      </w:r>
    </w:p>
    <w:p w:rsidR="00000000" w:rsidRDefault="00EB3B08">
      <w:pPr>
        <w:pStyle w:val="pj"/>
      </w:pPr>
      <w:r>
        <w:rPr>
          <w:rStyle w:val="s0"/>
        </w:rPr>
        <w:t>Для присвоения очередного уровня квалификации работнику системы здравоохранения необходимо:</w:t>
      </w:r>
    </w:p>
    <w:p w:rsidR="00000000" w:rsidRDefault="00EB3B08">
      <w:pPr>
        <w:pStyle w:val="pj"/>
      </w:pPr>
      <w:r>
        <w:rPr>
          <w:rStyle w:val="s0"/>
        </w:rPr>
        <w:t>1) наличие образования в области здравоохранения, соответствующего уровню квалификации, подтвержденного дипломом об образовании;</w:t>
      </w:r>
    </w:p>
    <w:p w:rsidR="00000000" w:rsidRDefault="00EB3B08">
      <w:pPr>
        <w:pStyle w:val="pj"/>
      </w:pPr>
      <w:r>
        <w:rPr>
          <w:rStyle w:val="s0"/>
        </w:rPr>
        <w:t>2) результат оценки профессиональной подготовленности, выданный аккредитованной организацией по оценке.</w:t>
      </w:r>
    </w:p>
    <w:p w:rsidR="00000000" w:rsidRDefault="00EB3B08">
      <w:pPr>
        <w:pStyle w:val="pj"/>
      </w:pPr>
      <w:r>
        <w:rPr>
          <w:rStyle w:val="s0"/>
        </w:rPr>
        <w:t>3) выполнение трудовых функций, соответствующих заявленному уровню квалификации согласно требованиям профессионального стандарта, подтвержденные отчетом</w:t>
      </w:r>
      <w:r>
        <w:rPr>
          <w:rStyle w:val="s0"/>
        </w:rPr>
        <w:t xml:space="preserve"> из электронного регистра услуг или о профессиональной деятельности, подписанного руководителем структурного подразделения;</w:t>
      </w:r>
    </w:p>
    <w:p w:rsidR="00000000" w:rsidRDefault="00EB3B08">
      <w:pPr>
        <w:pStyle w:val="pj"/>
      </w:pPr>
      <w:r>
        <w:rPr>
          <w:rStyle w:val="s0"/>
        </w:rPr>
        <w:t>4) подтвержденные результаты НПР, заверенные службой управления персоналом и руководителем медицинской организации.</w:t>
      </w:r>
    </w:p>
    <w:p w:rsidR="00000000" w:rsidRDefault="00EB3B08">
      <w:pPr>
        <w:pStyle w:val="pj"/>
      </w:pPr>
      <w:r>
        <w:rPr>
          <w:rStyle w:val="s0"/>
        </w:rPr>
        <w:t>Работники систем</w:t>
      </w:r>
      <w:r>
        <w:rPr>
          <w:rStyle w:val="s0"/>
        </w:rPr>
        <w:t>ы здравоохранения, у которых срок действия свидетельства о присвоении квалификационной категории истек после 1 января 2021 года, претендуют на получение соответствующего (эквивалентного) уровня квалификации без прохождения этапа оценки знаний и кейс-тестин</w:t>
      </w:r>
      <w:r>
        <w:rPr>
          <w:rStyle w:val="s0"/>
        </w:rPr>
        <w:t>г (решение ситуационных задач).</w:t>
      </w:r>
    </w:p>
    <w:p w:rsidR="00000000" w:rsidRDefault="00EB3B08">
      <w:pPr>
        <w:pStyle w:val="pj"/>
      </w:pPr>
      <w:r>
        <w:rPr>
          <w:rStyle w:val="s0"/>
        </w:rPr>
        <w:t>13. Для достижения соответствующего уровня квалификации необходимы мероприятия НПР, включающие дополнительное, неформальное образование и дополнительные компетенции по критериям подтверждения результатов непрерывного професс</w:t>
      </w:r>
      <w:r>
        <w:rPr>
          <w:rStyle w:val="s0"/>
        </w:rPr>
        <w:t>ионального развития работников системы здравоохранения согласно приложению 3 к настоящим Правилам.</w:t>
      </w:r>
    </w:p>
    <w:p w:rsidR="00000000" w:rsidRDefault="00EB3B08">
      <w:pPr>
        <w:pStyle w:val="pj"/>
      </w:pPr>
      <w:r>
        <w:rPr>
          <w:rStyle w:val="s0"/>
        </w:rPr>
        <w:t>14. Общий объем мероприятий непрерывного профессионального развития для уровней квалификаций составляет не менее 210 ЗЕ.</w:t>
      </w:r>
    </w:p>
    <w:p w:rsidR="00000000" w:rsidRDefault="00EB3B08">
      <w:pPr>
        <w:pStyle w:val="pj"/>
      </w:pPr>
      <w:r>
        <w:rPr>
          <w:rStyle w:val="s0"/>
        </w:rPr>
        <w:t>15. Дополнительное и (или) неформаль</w:t>
      </w:r>
      <w:r>
        <w:rPr>
          <w:rStyle w:val="s0"/>
        </w:rPr>
        <w:t xml:space="preserve">ное образование, полученное работниками системы здравоохранения в зарубежных организациях, входящих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w:t>
      </w:r>
      <w:r>
        <w:rPr>
          <w:rStyle w:val="s0"/>
        </w:rPr>
        <w:t>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w:t>
      </w:r>
      <w:r>
        <w:rPr>
          <w:rStyle w:val="s0"/>
        </w:rPr>
        <w:t>ия Таймс (Times Higher Education World University Rankings, Таймс Хайер Едукейшн Ворлд Юниверсити Ранкинг), предусмотренных приказом министра науки и высшего образования Республики Казахстан от 12 июня 2023 года № 268 «Об утверждении Правил признания докум</w:t>
      </w:r>
      <w:r>
        <w:rPr>
          <w:rStyle w:val="s0"/>
        </w:rPr>
        <w:t>ентов об образовании» (зарегистрирован в Реестре государственной регистрации нормативных правовых актов под № 32800), признаются действительными в Республике Казахстан при предъявлении оригинала документа.</w:t>
      </w:r>
    </w:p>
    <w:p w:rsidR="00000000" w:rsidRDefault="00EB3B08">
      <w:pPr>
        <w:pStyle w:val="pj"/>
      </w:pPr>
      <w:r>
        <w:rPr>
          <w:rStyle w:val="s0"/>
        </w:rPr>
        <w:t>16. Работникам системы здравоохранения присваивают</w:t>
      </w:r>
      <w:r>
        <w:rPr>
          <w:rStyle w:val="s0"/>
        </w:rPr>
        <w:t>ся начальный или очередной уровень квалификации на основании результата оценки профессиональной подготовленности, выданном аккредитованной организацией по оценке в порядке, предусмотренном приказом министра здравоохранения Республики Казахстан от 11 декабр</w:t>
      </w:r>
      <w:r>
        <w:rPr>
          <w:rStyle w:val="s0"/>
        </w:rPr>
        <w:t>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w:t>
      </w:r>
      <w:r>
        <w:rPr>
          <w:rStyle w:val="s0"/>
        </w:rPr>
        <w:t>еестре государственной регистрации нормативных правовых актов под № 21763).</w:t>
      </w:r>
    </w:p>
    <w:p w:rsidR="00000000" w:rsidRDefault="00EB3B08">
      <w:pPr>
        <w:pStyle w:val="pj"/>
      </w:pPr>
      <w:r>
        <w:rPr>
          <w:rStyle w:val="s0"/>
        </w:rPr>
        <w:t>17. Начальные уровни квалификации 4.0, 5.0, 6.0, 7.0 (I), 7.1 (R) присваиваются выпускникам организаций образования и научных организаций в области здравоохранения в соответствии с</w:t>
      </w:r>
      <w:r>
        <w:rPr>
          <w:rStyle w:val="s0"/>
        </w:rPr>
        <w:t xml:space="preserve"> ОРК в сфере здравоохранения согласно приложению 4 к настоящим Правилам.</w:t>
      </w:r>
    </w:p>
    <w:p w:rsidR="00000000" w:rsidRDefault="00EB3B08">
      <w:pPr>
        <w:pStyle w:val="pj"/>
      </w:pPr>
      <w:r>
        <w:rPr>
          <w:rStyle w:val="s0"/>
        </w:rPr>
        <w:t>18. Уровень квалификации по специализации присваивается в рамках основной специальности, согласно приказу Министра здравоохранения Республики Казахстан от 30 ноября 2020 года № ҚР ДСМ</w:t>
      </w:r>
      <w:r>
        <w:rPr>
          <w:rStyle w:val="s0"/>
        </w:rPr>
        <w:t>-218/2020 «Об утверждении перечня специальностей и специализаций, подлежащих сертификации специалистов в области здравоохранения» (зарегистрирован в Реестре государственной регистрации нормативных правовых актов под № 21699).</w:t>
      </w:r>
    </w:p>
    <w:p w:rsidR="00000000" w:rsidRDefault="00EB3B08">
      <w:pPr>
        <w:pStyle w:val="pj"/>
      </w:pPr>
      <w:r>
        <w:rPr>
          <w:rStyle w:val="s0"/>
        </w:rPr>
        <w:t xml:space="preserve">19. При присвоении очередного </w:t>
      </w:r>
      <w:r>
        <w:rPr>
          <w:rStyle w:val="s0"/>
        </w:rPr>
        <w:t>уровня квалификации соблюдается последовательность уровней квалификаций, установленная ОРК сферы «Здравоохранение» согласно приложению 5 к настоящим Правилам.</w:t>
      </w:r>
    </w:p>
    <w:p w:rsidR="00000000" w:rsidRDefault="00EB3B08">
      <w:pPr>
        <w:pStyle w:val="pj"/>
      </w:pPr>
      <w:r>
        <w:rPr>
          <w:rStyle w:val="s0"/>
        </w:rPr>
        <w:t>Работники системы здравоохранения, имеющие бессрочные свидетельства о присвоении категории, перео</w:t>
      </w:r>
      <w:r>
        <w:rPr>
          <w:rStyle w:val="s0"/>
        </w:rPr>
        <w:t>формляют их на сертификат специалиста по специальности с соответствующим уровнем квалификации без прохождения оценки профессиональной подготовленности.</w:t>
      </w:r>
    </w:p>
    <w:p w:rsidR="00000000" w:rsidRDefault="00EB3B08">
      <w:pPr>
        <w:pStyle w:val="pj"/>
      </w:pPr>
      <w:r>
        <w:rPr>
          <w:rStyle w:val="s0"/>
        </w:rPr>
        <w:t>Работники системы здравоохранения по специальности «Сестринское дело» при получении послесредного или вы</w:t>
      </w:r>
      <w:r>
        <w:rPr>
          <w:rStyle w:val="s0"/>
        </w:rPr>
        <w:t>сшего медицинского образования той же специальности переоформляют сертификат специалиста с сохранением уровня квалификации эквивалентной квалификационной категории с учетом предыдущего стажа работы.</w:t>
      </w:r>
    </w:p>
    <w:p w:rsidR="00000000" w:rsidRDefault="00EB3B08">
      <w:pPr>
        <w:pStyle w:val="pj"/>
      </w:pPr>
      <w:r>
        <w:rPr>
          <w:rStyle w:val="s0"/>
        </w:rPr>
        <w:t> </w:t>
      </w:r>
    </w:p>
    <w:p w:rsidR="00000000" w:rsidRDefault="00EB3B08">
      <w:pPr>
        <w:pStyle w:val="pr"/>
      </w:pPr>
      <w:r>
        <w:rPr>
          <w:rStyle w:val="s0"/>
        </w:rPr>
        <w:t>Приложение 1</w:t>
      </w:r>
    </w:p>
    <w:p w:rsidR="00000000" w:rsidRDefault="00EB3B08">
      <w:pPr>
        <w:pStyle w:val="pr"/>
      </w:pPr>
      <w:r>
        <w:rPr>
          <w:rStyle w:val="s0"/>
        </w:rPr>
        <w:t>к правилам подтверждения результатов</w:t>
      </w:r>
    </w:p>
    <w:p w:rsidR="00000000" w:rsidRDefault="00EB3B08">
      <w:pPr>
        <w:pStyle w:val="pr"/>
      </w:pPr>
      <w:r>
        <w:rPr>
          <w:rStyle w:val="s0"/>
        </w:rPr>
        <w:t>непре</w:t>
      </w:r>
      <w:r>
        <w:rPr>
          <w:rStyle w:val="s0"/>
        </w:rPr>
        <w:t>рывного профессионального</w:t>
      </w:r>
    </w:p>
    <w:p w:rsidR="00000000" w:rsidRDefault="00EB3B08">
      <w:pPr>
        <w:pStyle w:val="pr"/>
      </w:pPr>
      <w:r>
        <w:rPr>
          <w:rStyle w:val="s0"/>
        </w:rPr>
        <w:t>развития, присвоения и</w:t>
      </w:r>
    </w:p>
    <w:p w:rsidR="00000000" w:rsidRDefault="00EB3B08">
      <w:pPr>
        <w:pStyle w:val="pr"/>
      </w:pPr>
      <w:r>
        <w:rPr>
          <w:rStyle w:val="s0"/>
        </w:rPr>
        <w:t>подтверждения уровня</w:t>
      </w:r>
    </w:p>
    <w:p w:rsidR="00000000" w:rsidRDefault="00EB3B08">
      <w:pPr>
        <w:pStyle w:val="pr"/>
      </w:pPr>
      <w:r>
        <w:rPr>
          <w:rStyle w:val="s0"/>
        </w:rPr>
        <w:t>квалификации работников</w:t>
      </w:r>
    </w:p>
    <w:p w:rsidR="00000000" w:rsidRDefault="00EB3B08">
      <w:pPr>
        <w:pStyle w:val="pr"/>
      </w:pPr>
      <w:r>
        <w:rPr>
          <w:rStyle w:val="s0"/>
        </w:rPr>
        <w:t>системы здравоохранения</w:t>
      </w:r>
    </w:p>
    <w:p w:rsidR="00000000" w:rsidRDefault="00EB3B08">
      <w:pPr>
        <w:pStyle w:val="pc"/>
      </w:pPr>
      <w:r>
        <w:rPr>
          <w:rStyle w:val="s1"/>
        </w:rPr>
        <w:t> </w:t>
      </w:r>
    </w:p>
    <w:p w:rsidR="00000000" w:rsidRDefault="00EB3B08">
      <w:pPr>
        <w:pStyle w:val="pc"/>
      </w:pPr>
      <w:r>
        <w:rPr>
          <w:rStyle w:val="s1"/>
        </w:rPr>
        <w:t> </w:t>
      </w:r>
    </w:p>
    <w:p w:rsidR="00000000" w:rsidRDefault="00EB3B08">
      <w:pPr>
        <w:pStyle w:val="pc"/>
      </w:pPr>
      <w:r>
        <w:rPr>
          <w:rStyle w:val="s1"/>
        </w:rPr>
        <w:t>Критерии подтверждения результатов непрерывного профессионального развития работников системы здравоохранения</w:t>
      </w:r>
    </w:p>
    <w:p w:rsidR="00000000" w:rsidRDefault="00EB3B0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6"/>
        <w:gridCol w:w="2350"/>
        <w:gridCol w:w="2081"/>
        <w:gridCol w:w="2142"/>
        <w:gridCol w:w="2542"/>
      </w:tblGrid>
      <w:tr w:rsidR="00000000">
        <w:trPr>
          <w:jc w:val="center"/>
        </w:trPr>
        <w:tc>
          <w:tcPr>
            <w:tcW w:w="15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12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Наименование критерия</w:t>
            </w:r>
          </w:p>
        </w:tc>
        <w:tc>
          <w:tcPr>
            <w:tcW w:w="11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Требование к критерию</w:t>
            </w:r>
          </w:p>
        </w:tc>
        <w:tc>
          <w:tcPr>
            <w:tcW w:w="11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Единица измерения</w:t>
            </w:r>
          </w:p>
        </w:tc>
        <w:tc>
          <w:tcPr>
            <w:tcW w:w="12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Подтверждающий документ</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w:t>
            </w:r>
          </w:p>
        </w:tc>
      </w:tr>
      <w:tr w:rsidR="00000000">
        <w:trPr>
          <w:jc w:val="center"/>
        </w:trPr>
        <w:tc>
          <w:tcPr>
            <w:tcW w:w="5000" w:type="pct"/>
            <w:gridSpan w:val="5"/>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Глава 1. Дополнительное образование</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Дополнительное образование (цикл повышения квалификации)</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 в соответствии с уровнем образовательной программы; указание количества часов или кредитов</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час = 1 зачетной единице</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свидетельства о прохождении повышения квалификации</w:t>
            </w:r>
          </w:p>
        </w:tc>
      </w:tr>
      <w:tr w:rsidR="00000000">
        <w:trPr>
          <w:jc w:val="center"/>
        </w:trPr>
        <w:tc>
          <w:tcPr>
            <w:tcW w:w="5000" w:type="pct"/>
            <w:gridSpan w:val="5"/>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Глава 2. Неформально</w:t>
            </w:r>
            <w:r>
              <w:t>е образование</w:t>
            </w:r>
          </w:p>
        </w:tc>
      </w:tr>
      <w:tr w:rsidR="00000000">
        <w:trPr>
          <w:jc w:val="center"/>
        </w:trPr>
        <w:tc>
          <w:tcPr>
            <w:tcW w:w="15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w:t>
            </w:r>
          </w:p>
        </w:tc>
        <w:tc>
          <w:tcPr>
            <w:tcW w:w="1250" w:type="pct"/>
            <w:vMerge w:val="restar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Стажировка по профилю специальности</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областного, городского, республиканского значения</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неделя = 10 зачетных единиц</w:t>
            </w:r>
          </w:p>
        </w:tc>
        <w:tc>
          <w:tcPr>
            <w:tcW w:w="1250" w:type="pct"/>
            <w:vMerge w:val="restar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отчета о выполнении индивидуального плана стажировки, информация о приобретенных в ходе стажировки знаний, умений и навыков, отзыв руководителя структурного подразделения на специалиста в области здравоохранения по итогам стажировки</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0" w:type="auto"/>
            <w:vMerge/>
            <w:tcBorders>
              <w:top w:val="nil"/>
              <w:left w:val="nil"/>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международ</w:t>
            </w:r>
            <w:r>
              <w:t>ного значения</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неделя = 30 зачетные единицы</w:t>
            </w:r>
          </w:p>
        </w:tc>
        <w:tc>
          <w:tcPr>
            <w:tcW w:w="0" w:type="auto"/>
            <w:vMerge/>
            <w:tcBorders>
              <w:top w:val="nil"/>
              <w:left w:val="nil"/>
              <w:bottom w:val="single" w:sz="8" w:space="0" w:color="CFCFCF"/>
              <w:right w:val="single" w:sz="8" w:space="0" w:color="CFCFCF"/>
            </w:tcBorders>
            <w:vAlign w:val="center"/>
            <w:hideMark/>
          </w:tcPr>
          <w:p w:rsidR="00000000" w:rsidRDefault="00EB3B08">
            <w:pPr>
              <w:spacing w:after="160" w:line="252" w:lineRule="auto"/>
              <w:rPr>
                <w:color w:val="000000"/>
              </w:rPr>
            </w:pP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Участие в очных обучениях семинарах, тренингах, мастер-классах</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 указание количества часов или кредитов</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час = 0,5 зачетная единица</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свидетельства о прохождении обучения</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Участие в вебинарах, онлайн курсах, иных обучающих мероприятиях, проводимых с использованием технологий дистанционного обучения</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 указание количества часов или кредитов</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час = 0,5 зачетная единицы</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свидетельства о прохождении обучения</w:t>
            </w:r>
          </w:p>
        </w:tc>
      </w:tr>
      <w:tr w:rsidR="00000000">
        <w:trPr>
          <w:jc w:val="center"/>
        </w:trPr>
        <w:tc>
          <w:tcPr>
            <w:tcW w:w="5000" w:type="pct"/>
            <w:gridSpan w:val="5"/>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Глава 3. Дополнительные компетенции</w:t>
            </w:r>
          </w:p>
        </w:tc>
      </w:tr>
      <w:tr w:rsidR="00000000">
        <w:trPr>
          <w:jc w:val="center"/>
        </w:trPr>
        <w:tc>
          <w:tcPr>
            <w:tcW w:w="15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w:t>
            </w:r>
          </w:p>
        </w:tc>
        <w:tc>
          <w:tcPr>
            <w:tcW w:w="1250" w:type="pct"/>
            <w:vMerge w:val="restar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Участие в работе съезда, конгресса, конференции</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областного, городского значения</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день = 5 зачетных единиц; доклад = 10 зачетных единиц</w:t>
            </w:r>
          </w:p>
        </w:tc>
        <w:tc>
          <w:tcPr>
            <w:tcW w:w="1250" w:type="pct"/>
            <w:vMerge w:val="restar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xml:space="preserve">документ участника и (или) программа конференции с указанием Ф.И.О. докладчика, темы, места проведения, организатора </w:t>
            </w:r>
            <w:r>
              <w:t>проведения, даты</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0" w:type="auto"/>
            <w:vMerge/>
            <w:tcBorders>
              <w:top w:val="nil"/>
              <w:left w:val="nil"/>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республиканского значения</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день = 10 зачетных единиц; доклад = 50 зачетных единиц</w:t>
            </w:r>
          </w:p>
        </w:tc>
        <w:tc>
          <w:tcPr>
            <w:tcW w:w="0" w:type="auto"/>
            <w:vMerge/>
            <w:tcBorders>
              <w:top w:val="nil"/>
              <w:left w:val="nil"/>
              <w:bottom w:val="single" w:sz="8" w:space="0" w:color="CFCFCF"/>
              <w:right w:val="single" w:sz="8" w:space="0" w:color="CFCFCF"/>
            </w:tcBorders>
            <w:vAlign w:val="center"/>
            <w:hideMark/>
          </w:tcPr>
          <w:p w:rsidR="00000000" w:rsidRDefault="00EB3B08">
            <w:pPr>
              <w:spacing w:after="160" w:line="252" w:lineRule="auto"/>
              <w:rPr>
                <w:color w:val="000000"/>
              </w:rPr>
            </w:pP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0" w:type="auto"/>
            <w:vMerge/>
            <w:tcBorders>
              <w:top w:val="nil"/>
              <w:left w:val="nil"/>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международного значения</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день = 40 зачетных единиц; доклад = 100 зачетных единиц</w:t>
            </w:r>
          </w:p>
        </w:tc>
        <w:tc>
          <w:tcPr>
            <w:tcW w:w="0" w:type="auto"/>
            <w:vMerge/>
            <w:tcBorders>
              <w:top w:val="nil"/>
              <w:left w:val="nil"/>
              <w:bottom w:val="single" w:sz="8" w:space="0" w:color="CFCFCF"/>
              <w:right w:val="single" w:sz="8" w:space="0" w:color="CFCFCF"/>
            </w:tcBorders>
            <w:vAlign w:val="center"/>
            <w:hideMark/>
          </w:tcPr>
          <w:p w:rsidR="00000000" w:rsidRDefault="00EB3B08">
            <w:pPr>
              <w:spacing w:after="160" w:line="252" w:lineRule="auto"/>
              <w:rPr>
                <w:color w:val="000000"/>
              </w:rPr>
            </w:pP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Публикация монографии, руководства, методических рекомендаций</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 первым автором или в моноавторстве</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монография = 180 зачетных единиц; руководство, методические рекомендации = 30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электронная копия опубликованной монографии, руководства, методических рекомендаций, первый автор</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Публикация учебника (книги)</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 первым автором или в моноавторстве</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учебник (книга) = 180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электронная копия опубликованного учебника (книги)</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Публикация научной статьи в изданиях,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 первым 3 авто</w:t>
            </w:r>
            <w:r>
              <w:t>рам</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статья = 20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электронная копия опубликованной статьи, первые 3 автора</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9</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xml:space="preserve">Публикация статьи по в республиканских и зарубежных изданиях, не входящих в перечень рекомендованных Комитетом по обеспечению качества в науки и высшего </w:t>
            </w:r>
            <w:r>
              <w:t>образования Министерства науки и высшего образования Республики</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 первым 3 авторам</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статья = 10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электронная копия опубликованной статьи, первые 3 автора</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Публикация научной статьи в изданиях, индексируемых в Scopus, WebofScience, Springer</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статья, квартиль журнала Q4 = 90 зачетных единиц; 1 статья, квартиль журнала Q3 = 120 зачетных единиц; 1 статья, ква</w:t>
            </w:r>
            <w:r>
              <w:t>ртиль журнала Q2 = 150 зачетных единиц; 1 статья, квартиль журнала Q1= 180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ссылка на опубликованную статью в базе данных Scopus, Web of Science, Springer</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Получение патента</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патент республиканского уровня = 60 зачетных единиц; 1 патент зарубежного уровня = 180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патента</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Получение свидетельства об интеллектуальной собственности Республики Казахстан</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свидетельство = 30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свидетельства об интеллектуальной собственности</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Наставничество, педагогическая деятельность</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те</w:t>
            </w:r>
            <w:r>
              <w:t>чение года в качестве наставника или ментора для обучающихся медицинских организаций образования = 10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xml:space="preserve">копия приказа медицинской организации о назначении наставником, и (или) свидетельство о повышении квалификации по наставничеству и (или) </w:t>
            </w:r>
            <w:r>
              <w:t>менторству</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Наставничество для молодых и вновь принятых специалистов</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течение года в качестве наставника = 10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приказа о назначении наставником</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Внедрение в практическую деятельность инновационной научной или практической методики диагностики лечения, профилактики заболевания</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акт внедрения = 60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акт внедрения с участием местного органа управления здравоохранением</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16</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Членство в профессиональной ассоциации</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 не менее чем 1 год с активным членством на момент подтверждения</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регионального уровн</w:t>
            </w:r>
            <w:r>
              <w:t>я = 10 зачетных единиц; республиканского уровня = 30 зачетных единиц; международного уровня = 60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документа, подтверждающего членство</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17</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Членство в экспертных органах</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 в течение 5 лет не менее чем 1 год с активным членством на момент подтверждения</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республиканского уровня = 90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документа, подтверждающего экспертную деятельность</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18</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Экспертная и (или) тренерская деятельность</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w:t>
            </w:r>
          </w:p>
          <w:p w:rsidR="00000000" w:rsidRDefault="00EB3B08">
            <w:pPr>
              <w:pStyle w:val="p"/>
            </w:pPr>
            <w:r>
              <w:t>в течение года на момент подтверждения</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документ = 10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документа, подтверждающего экспертную и тренерскую деятельность</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19</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Участи</w:t>
            </w:r>
            <w:r>
              <w:t>е в разработке нормативно-правовых и иных регламентирующих актов</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w:t>
            </w:r>
          </w:p>
          <w:p w:rsidR="00000000" w:rsidRDefault="00EB3B08">
            <w:pPr>
              <w:pStyle w:val="p"/>
            </w:pPr>
            <w:r>
              <w:t>республиканского уровня (клинические протоколы, клинические сестринские руководства, стандарты операционных процедур, отраслевые программы, государственные стандарты образования)</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документ = 30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приказа о составе рабочей группы</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20</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Участие в содержательной или тестологической экспертизе экзаменационного материала (тестовые вопросы и клинические сценарии) аккредитованной организации по оценке знаний и навыков обучающихся, профессиональной подготовленности выпускников и специали</w:t>
            </w:r>
            <w:r>
              <w:t>стов в области здравоохранения</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специальности</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50 тестовых вопросов = 1 зачетная единица; 10 клинических сценариев = 1 зачетная единица</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копия акта экспертизы экзаменационного материала</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21</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Участие в работе независимой экспертной комиссии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tc>
        <w:tc>
          <w:tcPr>
            <w:tcW w:w="1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 соответствии с профилем заявляемой специально</w:t>
            </w:r>
            <w:r>
              <w:t>сти в течение 5 лет на момент подтверждения</w:t>
            </w:r>
          </w:p>
        </w:tc>
        <w:tc>
          <w:tcPr>
            <w:tcW w:w="11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 документ = 90 зачетных единиц</w:t>
            </w:r>
          </w:p>
        </w:tc>
        <w:tc>
          <w:tcPr>
            <w:tcW w:w="12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выписка из протокола заседания независимой экспертной комиссии об участии эксперта и копия приказа об утверждении состава независимой экспертной комиссии</w:t>
            </w:r>
          </w:p>
        </w:tc>
      </w:tr>
    </w:tbl>
    <w:p w:rsidR="00000000" w:rsidRDefault="00EB3B08">
      <w:pPr>
        <w:pStyle w:val="pr"/>
      </w:pPr>
      <w:r>
        <w:rPr>
          <w:rStyle w:val="s0"/>
        </w:rPr>
        <w:t> </w:t>
      </w:r>
    </w:p>
    <w:p w:rsidR="00000000" w:rsidRDefault="00EB3B08">
      <w:pPr>
        <w:pStyle w:val="pr"/>
      </w:pPr>
      <w:r>
        <w:rPr>
          <w:rStyle w:val="s0"/>
        </w:rPr>
        <w:t>Приложение 2 к правилам</w:t>
      </w:r>
    </w:p>
    <w:p w:rsidR="00000000" w:rsidRDefault="00EB3B08">
      <w:pPr>
        <w:pStyle w:val="pr"/>
      </w:pPr>
      <w:r>
        <w:rPr>
          <w:rStyle w:val="s0"/>
        </w:rPr>
        <w:t>подтверждения результатов</w:t>
      </w:r>
    </w:p>
    <w:p w:rsidR="00000000" w:rsidRDefault="00EB3B08">
      <w:pPr>
        <w:pStyle w:val="pr"/>
      </w:pPr>
      <w:r>
        <w:rPr>
          <w:rStyle w:val="s0"/>
        </w:rPr>
        <w:t>непрерывного профессионального</w:t>
      </w:r>
    </w:p>
    <w:p w:rsidR="00000000" w:rsidRDefault="00EB3B08">
      <w:pPr>
        <w:pStyle w:val="pr"/>
      </w:pPr>
      <w:r>
        <w:rPr>
          <w:rStyle w:val="s0"/>
        </w:rPr>
        <w:t>развития, присвоения и подтверждения</w:t>
      </w:r>
    </w:p>
    <w:p w:rsidR="00000000" w:rsidRDefault="00EB3B08">
      <w:pPr>
        <w:pStyle w:val="pr"/>
      </w:pPr>
      <w:r>
        <w:rPr>
          <w:rStyle w:val="s0"/>
        </w:rPr>
        <w:t>уровня квалификации работников</w:t>
      </w:r>
    </w:p>
    <w:p w:rsidR="00000000" w:rsidRDefault="00EB3B08">
      <w:pPr>
        <w:pStyle w:val="pr"/>
      </w:pPr>
      <w:r>
        <w:rPr>
          <w:rStyle w:val="s0"/>
        </w:rPr>
        <w:t>системы здравоохранения</w:t>
      </w:r>
    </w:p>
    <w:p w:rsidR="00000000" w:rsidRDefault="00EB3B08">
      <w:pPr>
        <w:pStyle w:val="pr"/>
      </w:pPr>
      <w:r>
        <w:rPr>
          <w:rStyle w:val="s0"/>
        </w:rPr>
        <w:t> </w:t>
      </w:r>
    </w:p>
    <w:p w:rsidR="00000000" w:rsidRDefault="00EB3B08">
      <w:pPr>
        <w:pStyle w:val="pr"/>
      </w:pPr>
      <w:r>
        <w:rPr>
          <w:rStyle w:val="s0"/>
        </w:rPr>
        <w:t>Форма</w:t>
      </w:r>
    </w:p>
    <w:p w:rsidR="00000000" w:rsidRDefault="00EB3B08">
      <w:pPr>
        <w:pStyle w:val="pr"/>
      </w:pPr>
      <w:r>
        <w:rPr>
          <w:rStyle w:val="s0"/>
        </w:rPr>
        <w:t> </w:t>
      </w:r>
    </w:p>
    <w:p w:rsidR="00000000" w:rsidRDefault="00EB3B08">
      <w:pPr>
        <w:pStyle w:val="pr"/>
      </w:pPr>
      <w:r>
        <w:rPr>
          <w:rStyle w:val="s0"/>
        </w:rPr>
        <w:t> </w:t>
      </w:r>
    </w:p>
    <w:p w:rsidR="00000000" w:rsidRDefault="00EB3B08">
      <w:pPr>
        <w:pStyle w:val="pc"/>
      </w:pPr>
      <w:r>
        <w:rPr>
          <w:rStyle w:val="s1"/>
        </w:rPr>
        <w:t>Подтверждение результатов непрерывного профессионального развития работ</w:t>
      </w:r>
      <w:r>
        <w:rPr>
          <w:rStyle w:val="s1"/>
        </w:rPr>
        <w:t>ников системы здравоохранения</w:t>
      </w:r>
    </w:p>
    <w:p w:rsidR="00000000" w:rsidRDefault="00EB3B08">
      <w:pPr>
        <w:pStyle w:val="pc"/>
      </w:pPr>
      <w:r>
        <w:rPr>
          <w:rStyle w:val="s1"/>
        </w:rPr>
        <w:t> </w:t>
      </w:r>
    </w:p>
    <w:p w:rsidR="00000000" w:rsidRDefault="00EB3B08">
      <w:pPr>
        <w:pStyle w:val="pj"/>
      </w:pPr>
      <w:r>
        <w:rPr>
          <w:rStyle w:val="s0"/>
        </w:rPr>
        <w:t>1. Фамилия, имя, отчество (при наличии) ___________________________________</w:t>
      </w:r>
    </w:p>
    <w:p w:rsidR="00000000" w:rsidRDefault="00EB3B08">
      <w:pPr>
        <w:pStyle w:val="pj"/>
      </w:pPr>
      <w:r>
        <w:rPr>
          <w:rStyle w:val="s0"/>
        </w:rPr>
        <w:t>3. Общий стаж работника системы здравоохранения (лет, месяцев, дней) ________</w:t>
      </w:r>
    </w:p>
    <w:p w:rsidR="00000000" w:rsidRDefault="00EB3B08">
      <w:pPr>
        <w:pStyle w:val="pj"/>
      </w:pPr>
      <w:r>
        <w:rPr>
          <w:rStyle w:val="s0"/>
        </w:rPr>
        <w:t>4. Стаж работы по заявляемой специальности (лет, месяцев, дней) ______________</w:t>
      </w:r>
    </w:p>
    <w:p w:rsidR="00000000" w:rsidRDefault="00EB3B08">
      <w:pPr>
        <w:pStyle w:val="pj"/>
      </w:pPr>
      <w:r>
        <w:rPr>
          <w:rStyle w:val="s0"/>
        </w:rPr>
        <w:t>5. Место работы в настоящее время ________________________________________</w:t>
      </w:r>
    </w:p>
    <w:p w:rsidR="00000000" w:rsidRDefault="00EB3B08">
      <w:pPr>
        <w:pStyle w:val="pj"/>
      </w:pPr>
      <w:r>
        <w:rPr>
          <w:rStyle w:val="s0"/>
        </w:rPr>
        <w:t>6. Занимаемая должность _________________________________________________</w:t>
      </w:r>
    </w:p>
    <w:p w:rsidR="00000000" w:rsidRDefault="00EB3B08">
      <w:pPr>
        <w:pStyle w:val="pj"/>
      </w:pPr>
      <w:r>
        <w:rPr>
          <w:rStyle w:val="s0"/>
        </w:rPr>
        <w:t xml:space="preserve">7. Трудовая деятельность по </w:t>
      </w:r>
      <w:r>
        <w:rPr>
          <w:rStyle w:val="s0"/>
        </w:rPr>
        <w:t>заявляемой специальности</w:t>
      </w:r>
    </w:p>
    <w:p w:rsidR="00000000" w:rsidRDefault="00EB3B08">
      <w:pPr>
        <w:pStyle w:val="pj"/>
      </w:pPr>
      <w:r>
        <w:rPr>
          <w:rStyle w:val="s0"/>
        </w:rPr>
        <w:t>(на момент подтверждения результатов непрерывного профессионального</w:t>
      </w:r>
    </w:p>
    <w:p w:rsidR="00000000" w:rsidRDefault="00EB3B08">
      <w:pPr>
        <w:pStyle w:val="pj"/>
      </w:pPr>
      <w:r>
        <w:rPr>
          <w:rStyle w:val="s0"/>
        </w:rPr>
        <w:t>развития по заявляемой специальности)</w:t>
      </w:r>
    </w:p>
    <w:tbl>
      <w:tblPr>
        <w:tblW w:w="5000" w:type="pct"/>
        <w:jc w:val="center"/>
        <w:tblCellMar>
          <w:left w:w="0" w:type="dxa"/>
          <w:right w:w="0" w:type="dxa"/>
        </w:tblCellMar>
        <w:tblLook w:val="04A0" w:firstRow="1" w:lastRow="0" w:firstColumn="1" w:lastColumn="0" w:noHBand="0" w:noVBand="1"/>
      </w:tblPr>
      <w:tblGrid>
        <w:gridCol w:w="1184"/>
        <w:gridCol w:w="1578"/>
        <w:gridCol w:w="1382"/>
        <w:gridCol w:w="2071"/>
        <w:gridCol w:w="1382"/>
        <w:gridCol w:w="1974"/>
      </w:tblGrid>
      <w:tr w:rsidR="00000000">
        <w:trPr>
          <w:jc w:val="center"/>
        </w:trPr>
        <w:tc>
          <w:tcPr>
            <w:tcW w:w="6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Дата приема</w:t>
            </w:r>
          </w:p>
        </w:tc>
        <w:tc>
          <w:tcPr>
            <w:tcW w:w="8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Дата увольнения</w:t>
            </w:r>
          </w:p>
        </w:tc>
        <w:tc>
          <w:tcPr>
            <w:tcW w:w="7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Место работы</w:t>
            </w:r>
          </w:p>
        </w:tc>
        <w:tc>
          <w:tcPr>
            <w:tcW w:w="10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Занимаемая должность</w:t>
            </w:r>
          </w:p>
        </w:tc>
        <w:tc>
          <w:tcPr>
            <w:tcW w:w="7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Номер приказа</w:t>
            </w:r>
          </w:p>
        </w:tc>
        <w:tc>
          <w:tcPr>
            <w:tcW w:w="10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Дата издания приказа</w:t>
            </w:r>
          </w:p>
        </w:tc>
      </w:tr>
      <w:tr w:rsidR="00000000">
        <w:trPr>
          <w:jc w:val="center"/>
        </w:trPr>
        <w:tc>
          <w:tcPr>
            <w:tcW w:w="6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1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6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w:t>
            </w:r>
          </w:p>
        </w:tc>
        <w:tc>
          <w:tcPr>
            <w:tcW w:w="8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1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10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bl>
    <w:p w:rsidR="00000000" w:rsidRDefault="00EB3B08">
      <w:pPr>
        <w:pStyle w:val="pj"/>
      </w:pPr>
      <w:r>
        <w:rPr>
          <w:rStyle w:val="s0"/>
        </w:rPr>
        <w:t>8. Уровень отраслевой рамки квалификаций ________________________</w:t>
      </w:r>
    </w:p>
    <w:p w:rsidR="00000000" w:rsidRDefault="00EB3B08">
      <w:pPr>
        <w:pStyle w:val="pj"/>
      </w:pPr>
      <w:r>
        <w:rPr>
          <w:rStyle w:val="s0"/>
        </w:rPr>
        <w:t>9. Квалификационная категория (при наличии) ______________________</w:t>
      </w:r>
    </w:p>
    <w:p w:rsidR="00000000" w:rsidRDefault="00EB3B08">
      <w:pPr>
        <w:pStyle w:val="pj"/>
      </w:pPr>
      <w:r>
        <w:rPr>
          <w:rStyle w:val="s0"/>
        </w:rPr>
        <w:t>10. Послевузовское образование (при наличии) ______________________</w:t>
      </w:r>
    </w:p>
    <w:p w:rsidR="00000000" w:rsidRDefault="00EB3B08">
      <w:pPr>
        <w:pStyle w:val="pj"/>
      </w:pPr>
      <w:r>
        <w:rPr>
          <w:rStyle w:val="s0"/>
        </w:rPr>
        <w:t>11. Результаты НПР _____________________________________________</w:t>
      </w:r>
    </w:p>
    <w:tbl>
      <w:tblPr>
        <w:tblW w:w="5000" w:type="pct"/>
        <w:jc w:val="center"/>
        <w:tblCellMar>
          <w:left w:w="0" w:type="dxa"/>
          <w:right w:w="0" w:type="dxa"/>
        </w:tblCellMar>
        <w:tblLook w:val="04A0" w:firstRow="1" w:lastRow="0" w:firstColumn="1" w:lastColumn="0" w:noHBand="0" w:noVBand="1"/>
      </w:tblPr>
      <w:tblGrid>
        <w:gridCol w:w="670"/>
        <w:gridCol w:w="3924"/>
        <w:gridCol w:w="4977"/>
      </w:tblGrid>
      <w:tr w:rsidR="00000000">
        <w:trPr>
          <w:jc w:val="center"/>
        </w:trPr>
        <w:tc>
          <w:tcPr>
            <w:tcW w:w="35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20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Наименование критерия</w:t>
            </w:r>
          </w:p>
        </w:tc>
        <w:tc>
          <w:tcPr>
            <w:tcW w:w="25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Результат в зачетных единицах</w:t>
            </w:r>
          </w:p>
        </w:tc>
      </w:tr>
      <w:tr w:rsidR="00000000">
        <w:trPr>
          <w:jc w:val="center"/>
        </w:trPr>
        <w:tc>
          <w:tcPr>
            <w:tcW w:w="5000" w:type="pct"/>
            <w:gridSpan w:val="3"/>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Глава 1. Дополнительное образование</w:t>
            </w: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5000" w:type="pct"/>
            <w:gridSpan w:val="3"/>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Глава 2. Неформальное образование</w:t>
            </w: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5000" w:type="pct"/>
            <w:gridSpan w:val="3"/>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Глава 3. Дополнительные компетенции</w:t>
            </w: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9</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16</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17</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18</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19</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20</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21</w:t>
            </w: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20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Итого результатов НПР:</w:t>
            </w:r>
          </w:p>
        </w:tc>
        <w:tc>
          <w:tcPr>
            <w:tcW w:w="2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bl>
    <w:p w:rsidR="00000000" w:rsidRDefault="00EB3B08">
      <w:pPr>
        <w:pStyle w:val="pj"/>
      </w:pPr>
      <w:r>
        <w:rPr>
          <w:rStyle w:val="s0"/>
        </w:rPr>
        <w:t>Руководитель службы управления персоналом ___________________________</w:t>
      </w:r>
    </w:p>
    <w:p w:rsidR="00000000" w:rsidRDefault="00EB3B08">
      <w:pPr>
        <w:pStyle w:val="pj"/>
      </w:pPr>
      <w:r>
        <w:rPr>
          <w:rStyle w:val="s0"/>
        </w:rPr>
        <w:t>фамилия, имя, отчество (при наличии) __________________________________</w:t>
      </w:r>
    </w:p>
    <w:p w:rsidR="00000000" w:rsidRDefault="00EB3B08">
      <w:pPr>
        <w:pStyle w:val="pj"/>
      </w:pPr>
      <w:r>
        <w:rPr>
          <w:rStyle w:val="s0"/>
        </w:rPr>
        <w:t>(подпись) дата выдачи</w:t>
      </w:r>
    </w:p>
    <w:p w:rsidR="00000000" w:rsidRDefault="00EB3B08">
      <w:pPr>
        <w:pStyle w:val="pj"/>
      </w:pPr>
      <w:r>
        <w:rPr>
          <w:rStyle w:val="s0"/>
        </w:rPr>
        <w:t>Руководитель медицинской организации ________________________________</w:t>
      </w:r>
    </w:p>
    <w:p w:rsidR="00000000" w:rsidRDefault="00EB3B08">
      <w:pPr>
        <w:pStyle w:val="pj"/>
      </w:pPr>
      <w:r>
        <w:rPr>
          <w:rStyle w:val="s0"/>
        </w:rPr>
        <w:t>фамилия, имя, отчество (при наличии)</w:t>
      </w:r>
    </w:p>
    <w:p w:rsidR="00000000" w:rsidRDefault="00EB3B08">
      <w:pPr>
        <w:pStyle w:val="pj"/>
      </w:pPr>
      <w:r>
        <w:rPr>
          <w:rStyle w:val="s0"/>
        </w:rPr>
        <w:t>_____________________ (подпись) дата выдачи</w:t>
      </w:r>
    </w:p>
    <w:p w:rsidR="00000000" w:rsidRDefault="00EB3B08">
      <w:pPr>
        <w:pStyle w:val="pj"/>
      </w:pPr>
      <w:r>
        <w:rPr>
          <w:rStyle w:val="s0"/>
        </w:rPr>
        <w:t> </w:t>
      </w:r>
    </w:p>
    <w:p w:rsidR="00000000" w:rsidRDefault="00EB3B08">
      <w:pPr>
        <w:pStyle w:val="pr"/>
      </w:pPr>
      <w:r>
        <w:rPr>
          <w:rStyle w:val="s0"/>
        </w:rPr>
        <w:t>Приложение 3 к правилам</w:t>
      </w:r>
    </w:p>
    <w:p w:rsidR="00000000" w:rsidRDefault="00EB3B08">
      <w:pPr>
        <w:pStyle w:val="pr"/>
      </w:pPr>
      <w:r>
        <w:rPr>
          <w:rStyle w:val="s0"/>
        </w:rPr>
        <w:t>подтверждения результатов</w:t>
      </w:r>
    </w:p>
    <w:p w:rsidR="00000000" w:rsidRDefault="00EB3B08">
      <w:pPr>
        <w:pStyle w:val="pr"/>
      </w:pPr>
      <w:r>
        <w:rPr>
          <w:rStyle w:val="s0"/>
        </w:rPr>
        <w:t>непрерывного профессионального</w:t>
      </w:r>
    </w:p>
    <w:p w:rsidR="00000000" w:rsidRDefault="00EB3B08">
      <w:pPr>
        <w:pStyle w:val="pr"/>
      </w:pPr>
      <w:r>
        <w:rPr>
          <w:rStyle w:val="s0"/>
        </w:rPr>
        <w:t>развития, присвоения и подтверждения</w:t>
      </w:r>
    </w:p>
    <w:p w:rsidR="00000000" w:rsidRDefault="00EB3B08">
      <w:pPr>
        <w:pStyle w:val="pr"/>
      </w:pPr>
      <w:r>
        <w:rPr>
          <w:rStyle w:val="s0"/>
        </w:rPr>
        <w:t>уровня квалификации работников</w:t>
      </w:r>
    </w:p>
    <w:p w:rsidR="00000000" w:rsidRDefault="00EB3B08">
      <w:pPr>
        <w:pStyle w:val="pr"/>
      </w:pPr>
      <w:r>
        <w:rPr>
          <w:rStyle w:val="s0"/>
        </w:rPr>
        <w:t>системы здравоохранения</w:t>
      </w:r>
    </w:p>
    <w:p w:rsidR="00000000" w:rsidRDefault="00EB3B08">
      <w:pPr>
        <w:pStyle w:val="pr"/>
      </w:pPr>
      <w:r>
        <w:rPr>
          <w:rStyle w:val="s0"/>
        </w:rPr>
        <w:t> </w:t>
      </w:r>
    </w:p>
    <w:p w:rsidR="00000000" w:rsidRDefault="00EB3B08">
      <w:pPr>
        <w:pStyle w:val="pr"/>
      </w:pPr>
      <w:r>
        <w:rPr>
          <w:rStyle w:val="s0"/>
        </w:rPr>
        <w:t> </w:t>
      </w:r>
    </w:p>
    <w:p w:rsidR="00000000" w:rsidRDefault="00EB3B08">
      <w:pPr>
        <w:pStyle w:val="pc"/>
      </w:pPr>
      <w:r>
        <w:rPr>
          <w:rStyle w:val="s1"/>
        </w:rPr>
        <w:t>Непрерывное профессиональное развитие работников системы здравоохранения</w:t>
      </w:r>
    </w:p>
    <w:p w:rsidR="00000000" w:rsidRDefault="00EB3B0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45"/>
        <w:gridCol w:w="2240"/>
        <w:gridCol w:w="2190"/>
        <w:gridCol w:w="2159"/>
        <w:gridCol w:w="2159"/>
        <w:gridCol w:w="2448"/>
      </w:tblGrid>
      <w:tr w:rsidR="00000000">
        <w:trPr>
          <w:jc w:val="center"/>
        </w:trPr>
        <w:tc>
          <w:tcPr>
            <w:tcW w:w="15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800" w:type="pct"/>
            <w:gridSpan w:val="5"/>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Наименование мероприятия непрерывного профессионального развития</w:t>
            </w:r>
          </w:p>
        </w:tc>
      </w:tr>
      <w:tr w:rsidR="00000000">
        <w:trPr>
          <w:jc w:val="center"/>
        </w:trPr>
        <w:tc>
          <w:tcPr>
            <w:tcW w:w="15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w:t>
            </w:r>
          </w:p>
        </w:tc>
        <w:tc>
          <w:tcPr>
            <w:tcW w:w="1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Уровни отраслевой рамки квалификаций</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4.0;</w:t>
            </w:r>
          </w:p>
          <w:p w:rsidR="00000000" w:rsidRDefault="00EB3B08">
            <w:pPr>
              <w:pStyle w:val="p"/>
            </w:pPr>
            <w:r>
              <w:t>5.0;</w:t>
            </w:r>
          </w:p>
          <w:p w:rsidR="00000000" w:rsidRDefault="00EB3B08">
            <w:pPr>
              <w:pStyle w:val="p"/>
            </w:pPr>
            <w:r>
              <w:t>6.0;</w:t>
            </w:r>
          </w:p>
          <w:p w:rsidR="00000000" w:rsidRDefault="00EB3B08">
            <w:pPr>
              <w:pStyle w:val="p"/>
            </w:pPr>
            <w:r>
              <w:t>7.0 (I);</w:t>
            </w:r>
          </w:p>
          <w:p w:rsidR="00000000" w:rsidRDefault="00EB3B08">
            <w:pPr>
              <w:pStyle w:val="p"/>
            </w:pPr>
            <w:r>
              <w:t>7.1 (R)</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4.1;</w:t>
            </w:r>
          </w:p>
          <w:p w:rsidR="00000000" w:rsidRDefault="00EB3B08">
            <w:pPr>
              <w:pStyle w:val="p"/>
            </w:pPr>
            <w:r>
              <w:t>5.1;</w:t>
            </w:r>
          </w:p>
          <w:p w:rsidR="00000000" w:rsidRDefault="00EB3B08">
            <w:pPr>
              <w:pStyle w:val="p"/>
            </w:pPr>
            <w:r>
              <w:t>6.1;</w:t>
            </w:r>
          </w:p>
          <w:p w:rsidR="00000000" w:rsidRDefault="00EB3B08">
            <w:pPr>
              <w:pStyle w:val="p"/>
            </w:pPr>
            <w:r>
              <w:t>7.1 (I);</w:t>
            </w:r>
          </w:p>
          <w:p w:rsidR="00000000" w:rsidRDefault="00EB3B08">
            <w:pPr>
              <w:pStyle w:val="p"/>
            </w:pPr>
            <w:r>
              <w:t>7.2 (R)</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4.2;</w:t>
            </w:r>
          </w:p>
          <w:p w:rsidR="00000000" w:rsidRDefault="00EB3B08">
            <w:pPr>
              <w:pStyle w:val="p"/>
            </w:pPr>
            <w:r>
              <w:t>5.2;</w:t>
            </w:r>
          </w:p>
          <w:p w:rsidR="00000000" w:rsidRDefault="00EB3B08">
            <w:pPr>
              <w:pStyle w:val="p"/>
            </w:pPr>
            <w:r>
              <w:t>6.2;</w:t>
            </w:r>
          </w:p>
          <w:p w:rsidR="00000000" w:rsidRDefault="00EB3B08">
            <w:pPr>
              <w:pStyle w:val="p"/>
            </w:pPr>
            <w:r>
              <w:t>7.2 (I);</w:t>
            </w:r>
          </w:p>
          <w:p w:rsidR="00000000" w:rsidRDefault="00EB3B08">
            <w:pPr>
              <w:pStyle w:val="p"/>
            </w:pPr>
            <w:r>
              <w:t>7.3 (R)</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4.3;</w:t>
            </w:r>
          </w:p>
          <w:p w:rsidR="00000000" w:rsidRDefault="00EB3B08">
            <w:pPr>
              <w:pStyle w:val="p"/>
            </w:pPr>
            <w:r>
              <w:t>5.3;</w:t>
            </w:r>
          </w:p>
          <w:p w:rsidR="00000000" w:rsidRDefault="00EB3B08">
            <w:pPr>
              <w:pStyle w:val="p"/>
            </w:pPr>
            <w:r>
              <w:t>6.3;</w:t>
            </w:r>
          </w:p>
          <w:p w:rsidR="00000000" w:rsidRDefault="00EB3B08">
            <w:pPr>
              <w:pStyle w:val="p"/>
            </w:pPr>
            <w:r>
              <w:t>7.3 (I);</w:t>
            </w:r>
          </w:p>
          <w:p w:rsidR="00000000" w:rsidRDefault="00EB3B08">
            <w:pPr>
              <w:pStyle w:val="p"/>
            </w:pPr>
            <w:r>
              <w:t>7.4 (R)</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1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Квалификационная категория</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Без квалификационной категории</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Вторая квалификационная категория</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Первая квалификационная категория</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Высшая квалификационная категория</w:t>
            </w:r>
          </w:p>
        </w:tc>
      </w:tr>
      <w:tr w:rsidR="00000000">
        <w:trPr>
          <w:jc w:val="center"/>
        </w:trPr>
        <w:tc>
          <w:tcPr>
            <w:tcW w:w="1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w:t>
            </w:r>
          </w:p>
        </w:tc>
        <w:tc>
          <w:tcPr>
            <w:tcW w:w="1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Общий объем мероприятий непрерывного профессионального развития (сумма зачетных единиц дополнительного образования, неформального образования и дополнительных компетенций)</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210</w:t>
            </w:r>
          </w:p>
          <w:p w:rsidR="00000000" w:rsidRDefault="00EB3B08">
            <w:pPr>
              <w:pStyle w:val="p"/>
            </w:pPr>
            <w:r>
              <w:t>зачетных единиц</w:t>
            </w:r>
          </w:p>
          <w:p w:rsidR="00000000" w:rsidRDefault="00EB3B08">
            <w:pPr>
              <w:pStyle w:val="p"/>
            </w:pPr>
            <w:r>
              <w:t>за 5 лет</w:t>
            </w:r>
          </w:p>
          <w:p w:rsidR="00000000" w:rsidRDefault="00EB3B08">
            <w:pPr>
              <w:pStyle w:val="p"/>
            </w:pPr>
            <w:r>
              <w:t>либо участие в Независимой экспертной комиссии при экспертизе страхового случая, не менее 3 раз за последние 3 года.</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210</w:t>
            </w:r>
          </w:p>
          <w:p w:rsidR="00000000" w:rsidRDefault="00EB3B08">
            <w:pPr>
              <w:pStyle w:val="p"/>
            </w:pPr>
            <w:r>
              <w:t>зачетных единиц</w:t>
            </w:r>
          </w:p>
          <w:p w:rsidR="00000000" w:rsidRDefault="00EB3B08">
            <w:pPr>
              <w:pStyle w:val="p"/>
            </w:pPr>
            <w:r>
              <w:t>за 5 лет либо</w:t>
            </w:r>
          </w:p>
          <w:p w:rsidR="00000000" w:rsidRDefault="00EB3B08">
            <w:pPr>
              <w:pStyle w:val="p"/>
            </w:pPr>
            <w:r>
              <w:t>участие в Независимой экспертной комиссии при экспертизе страхового случая, не менее 3 раз за п</w:t>
            </w:r>
            <w:r>
              <w:t>оследние 3 года.</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210 зачетных единиц</w:t>
            </w:r>
          </w:p>
          <w:p w:rsidR="00000000" w:rsidRDefault="00EB3B08">
            <w:pPr>
              <w:pStyle w:val="p"/>
            </w:pPr>
            <w:r>
              <w:t>за 5 лет либо</w:t>
            </w:r>
          </w:p>
          <w:p w:rsidR="00000000" w:rsidRDefault="00EB3B08">
            <w:pPr>
              <w:pStyle w:val="p"/>
            </w:pPr>
            <w:r>
              <w:t>участие в Независимой экспертной комиссии при экспертизе страхового случая, не менее 3 раз за последние 3 года.</w:t>
            </w:r>
          </w:p>
        </w:tc>
      </w:tr>
      <w:tr w:rsidR="00000000">
        <w:trPr>
          <w:jc w:val="center"/>
        </w:trPr>
        <w:tc>
          <w:tcPr>
            <w:tcW w:w="15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w:t>
            </w:r>
          </w:p>
        </w:tc>
        <w:tc>
          <w:tcPr>
            <w:tcW w:w="1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Дополнительное образование</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150 зачетных единиц (часов) повышения квалификации базового или среднего уровня</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120 зачетных единиц (часов) повышения квалификации среднего или высшего уровня</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60 зачетных единиц (часов) повышения квалификации высшего или специа</w:t>
            </w:r>
            <w:r>
              <w:t>лизированного уровня</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1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Неформальное образование и дополнительные компетенции</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60 зачетных единиц</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90 зачетных единиц</w:t>
            </w:r>
          </w:p>
        </w:tc>
        <w:tc>
          <w:tcPr>
            <w:tcW w:w="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150 зачетных единиц</w:t>
            </w:r>
          </w:p>
        </w:tc>
      </w:tr>
    </w:tbl>
    <w:p w:rsidR="00000000" w:rsidRDefault="00EB3B08">
      <w:pPr>
        <w:pStyle w:val="pr"/>
      </w:pPr>
      <w:r>
        <w:rPr>
          <w:rStyle w:val="s0"/>
        </w:rPr>
        <w:t> </w:t>
      </w:r>
    </w:p>
    <w:p w:rsidR="00000000" w:rsidRDefault="00EB3B08">
      <w:pPr>
        <w:pStyle w:val="pr"/>
      </w:pPr>
      <w:r>
        <w:rPr>
          <w:rStyle w:val="s0"/>
        </w:rPr>
        <w:t>Приложение 4</w:t>
      </w:r>
    </w:p>
    <w:p w:rsidR="00000000" w:rsidRDefault="00EB3B08">
      <w:pPr>
        <w:pStyle w:val="pr"/>
      </w:pPr>
      <w:r>
        <w:rPr>
          <w:rStyle w:val="s0"/>
        </w:rPr>
        <w:t>к правилам подтверждения</w:t>
      </w:r>
    </w:p>
    <w:p w:rsidR="00000000" w:rsidRDefault="00EB3B08">
      <w:pPr>
        <w:pStyle w:val="pr"/>
      </w:pPr>
      <w:r>
        <w:rPr>
          <w:rStyle w:val="s0"/>
        </w:rPr>
        <w:t>результатов непрерывного</w:t>
      </w:r>
    </w:p>
    <w:p w:rsidR="00000000" w:rsidRDefault="00EB3B08">
      <w:pPr>
        <w:pStyle w:val="pr"/>
      </w:pPr>
      <w:r>
        <w:rPr>
          <w:rStyle w:val="s0"/>
        </w:rPr>
        <w:t>профессионального развития,</w:t>
      </w:r>
    </w:p>
    <w:p w:rsidR="00000000" w:rsidRDefault="00EB3B08">
      <w:pPr>
        <w:pStyle w:val="pr"/>
      </w:pPr>
      <w:r>
        <w:rPr>
          <w:rStyle w:val="s0"/>
        </w:rPr>
        <w:t>присвоения и подтверждения</w:t>
      </w:r>
    </w:p>
    <w:p w:rsidR="00000000" w:rsidRDefault="00EB3B08">
      <w:pPr>
        <w:pStyle w:val="pr"/>
      </w:pPr>
      <w:r>
        <w:rPr>
          <w:rStyle w:val="s0"/>
        </w:rPr>
        <w:t>уровня квалификации работников</w:t>
      </w:r>
    </w:p>
    <w:p w:rsidR="00000000" w:rsidRDefault="00EB3B08">
      <w:pPr>
        <w:pStyle w:val="pr"/>
      </w:pPr>
      <w:r>
        <w:rPr>
          <w:rStyle w:val="s0"/>
        </w:rPr>
        <w:t>системы здравоохранения</w:t>
      </w:r>
    </w:p>
    <w:p w:rsidR="00000000" w:rsidRDefault="00EB3B08">
      <w:pPr>
        <w:pStyle w:val="pr"/>
      </w:pPr>
      <w:r>
        <w:rPr>
          <w:rStyle w:val="s0"/>
        </w:rPr>
        <w:t> </w:t>
      </w:r>
    </w:p>
    <w:p w:rsidR="00000000" w:rsidRDefault="00EB3B08">
      <w:pPr>
        <w:pStyle w:val="pr"/>
      </w:pPr>
      <w:r>
        <w:rPr>
          <w:rStyle w:val="s0"/>
        </w:rPr>
        <w:t> </w:t>
      </w:r>
    </w:p>
    <w:p w:rsidR="00000000" w:rsidRDefault="00EB3B08">
      <w:pPr>
        <w:pStyle w:val="pc"/>
      </w:pPr>
      <w:r>
        <w:rPr>
          <w:rStyle w:val="s1"/>
        </w:rPr>
        <w:t>Начальные уровни квалификации</w:t>
      </w:r>
    </w:p>
    <w:p w:rsidR="00000000" w:rsidRDefault="00EB3B08">
      <w:pPr>
        <w:pStyle w:val="pr"/>
      </w:pPr>
      <w:r>
        <w:rPr>
          <w:rStyle w:val="s0"/>
        </w:rPr>
        <w:t> </w:t>
      </w:r>
    </w:p>
    <w:tbl>
      <w:tblPr>
        <w:tblW w:w="5000" w:type="pct"/>
        <w:jc w:val="center"/>
        <w:tblCellMar>
          <w:left w:w="0" w:type="dxa"/>
          <w:right w:w="0" w:type="dxa"/>
        </w:tblCellMar>
        <w:tblLook w:val="04A0" w:firstRow="1" w:lastRow="0" w:firstColumn="1" w:lastColumn="0" w:noHBand="0" w:noVBand="1"/>
      </w:tblPr>
      <w:tblGrid>
        <w:gridCol w:w="1694"/>
        <w:gridCol w:w="7877"/>
      </w:tblGrid>
      <w:tr w:rsidR="00000000">
        <w:trPr>
          <w:jc w:val="center"/>
        </w:trPr>
        <w:tc>
          <w:tcPr>
            <w:tcW w:w="85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Уровень квалификации ОРК</w:t>
            </w:r>
          </w:p>
        </w:tc>
        <w:tc>
          <w:tcPr>
            <w:tcW w:w="41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Уровень образования в области здравоохранения</w:t>
            </w:r>
          </w:p>
        </w:tc>
      </w:tr>
      <w:tr w:rsidR="00000000">
        <w:trPr>
          <w:jc w:val="center"/>
        </w:trPr>
        <w:tc>
          <w:tcPr>
            <w:tcW w:w="8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4.0</w:t>
            </w:r>
          </w:p>
        </w:tc>
        <w:tc>
          <w:tcPr>
            <w:tcW w:w="4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техническое и профессиональное образование</w:t>
            </w:r>
          </w:p>
        </w:tc>
      </w:tr>
      <w:tr w:rsidR="00000000">
        <w:trPr>
          <w:jc w:val="center"/>
        </w:trPr>
        <w:tc>
          <w:tcPr>
            <w:tcW w:w="8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5.0</w:t>
            </w:r>
          </w:p>
        </w:tc>
        <w:tc>
          <w:tcPr>
            <w:tcW w:w="4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послесреднее образование (прикладной бакалавриат)</w:t>
            </w:r>
          </w:p>
        </w:tc>
      </w:tr>
      <w:tr w:rsidR="00000000">
        <w:trPr>
          <w:jc w:val="center"/>
        </w:trPr>
        <w:tc>
          <w:tcPr>
            <w:tcW w:w="8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6.0</w:t>
            </w:r>
          </w:p>
        </w:tc>
        <w:tc>
          <w:tcPr>
            <w:tcW w:w="4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высшее образование (академический бакалавриат)</w:t>
            </w:r>
          </w:p>
        </w:tc>
      </w:tr>
      <w:tr w:rsidR="00000000">
        <w:trPr>
          <w:jc w:val="center"/>
        </w:trPr>
        <w:tc>
          <w:tcPr>
            <w:tcW w:w="8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7.0 (I)</w:t>
            </w:r>
          </w:p>
        </w:tc>
        <w:tc>
          <w:tcPr>
            <w:tcW w:w="4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Послевузовское образование (магистратура на основе освоенной программы бакалавриата) и(или) практический опыт работы;</w:t>
            </w:r>
          </w:p>
          <w:p w:rsidR="00000000" w:rsidRDefault="00EB3B08">
            <w:pPr>
              <w:pStyle w:val="p"/>
            </w:pPr>
            <w:r>
              <w:t>или высшее базовое медицинское образование (интернатура) и (или) непрерывное интегрированное медицинское образование</w:t>
            </w:r>
          </w:p>
        </w:tc>
      </w:tr>
      <w:tr w:rsidR="00000000">
        <w:trPr>
          <w:jc w:val="center"/>
        </w:trPr>
        <w:tc>
          <w:tcPr>
            <w:tcW w:w="8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7.1 (R)</w:t>
            </w:r>
          </w:p>
        </w:tc>
        <w:tc>
          <w:tcPr>
            <w:tcW w:w="4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послевузовское образование (резидентура)</w:t>
            </w:r>
          </w:p>
          <w:p w:rsidR="00000000" w:rsidRDefault="00EB3B08">
            <w:pPr>
              <w:pStyle w:val="p"/>
            </w:pPr>
            <w:r>
              <w:t>сертификационный курс (для специализации*)</w:t>
            </w:r>
          </w:p>
        </w:tc>
      </w:tr>
      <w:tr w:rsidR="00000000">
        <w:trPr>
          <w:jc w:val="center"/>
        </w:trPr>
        <w:tc>
          <w:tcPr>
            <w:tcW w:w="8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w:t>
            </w:r>
          </w:p>
        </w:tc>
        <w:tc>
          <w:tcPr>
            <w:tcW w:w="4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xml:space="preserve">Докторантура PhD, ученая степень доктора PhD, (кандидаты медицинских наук, доктора медицинских наук) или высшее медицинское образование и опыт управленческой работы </w:t>
            </w:r>
            <w:r>
              <w:t>в отрасли.</w:t>
            </w:r>
          </w:p>
        </w:tc>
      </w:tr>
    </w:tbl>
    <w:p w:rsidR="00000000" w:rsidRDefault="00EB3B08">
      <w:pPr>
        <w:pStyle w:val="pr"/>
      </w:pPr>
      <w:r>
        <w:rPr>
          <w:rStyle w:val="s0"/>
        </w:rPr>
        <w:t> </w:t>
      </w:r>
    </w:p>
    <w:p w:rsidR="00000000" w:rsidRDefault="00EB3B08">
      <w:pPr>
        <w:pStyle w:val="pr"/>
      </w:pPr>
      <w:r>
        <w:rPr>
          <w:rStyle w:val="s0"/>
        </w:rPr>
        <w:t>Приложение 5</w:t>
      </w:r>
    </w:p>
    <w:p w:rsidR="00000000" w:rsidRDefault="00EB3B08">
      <w:pPr>
        <w:pStyle w:val="pr"/>
      </w:pPr>
      <w:r>
        <w:rPr>
          <w:rStyle w:val="s0"/>
        </w:rPr>
        <w:t>к правилам подтверждения</w:t>
      </w:r>
    </w:p>
    <w:p w:rsidR="00000000" w:rsidRDefault="00EB3B08">
      <w:pPr>
        <w:pStyle w:val="pr"/>
      </w:pPr>
      <w:r>
        <w:rPr>
          <w:rStyle w:val="s0"/>
        </w:rPr>
        <w:t>результатов непрерывного</w:t>
      </w:r>
    </w:p>
    <w:p w:rsidR="00000000" w:rsidRDefault="00EB3B08">
      <w:pPr>
        <w:pStyle w:val="pr"/>
      </w:pPr>
      <w:r>
        <w:rPr>
          <w:rStyle w:val="s0"/>
        </w:rPr>
        <w:t>профессионального развития,</w:t>
      </w:r>
    </w:p>
    <w:p w:rsidR="00000000" w:rsidRDefault="00EB3B08">
      <w:pPr>
        <w:pStyle w:val="pr"/>
      </w:pPr>
      <w:r>
        <w:rPr>
          <w:rStyle w:val="s0"/>
        </w:rPr>
        <w:t>присвоения и подтверждения</w:t>
      </w:r>
    </w:p>
    <w:p w:rsidR="00000000" w:rsidRDefault="00EB3B08">
      <w:pPr>
        <w:pStyle w:val="pr"/>
      </w:pPr>
      <w:r>
        <w:rPr>
          <w:rStyle w:val="s0"/>
        </w:rPr>
        <w:t>уровня квалификации работников</w:t>
      </w:r>
    </w:p>
    <w:p w:rsidR="00000000" w:rsidRDefault="00EB3B08">
      <w:pPr>
        <w:pStyle w:val="pr"/>
      </w:pPr>
      <w:r>
        <w:rPr>
          <w:rStyle w:val="s0"/>
        </w:rPr>
        <w:t>системы здравоохранения</w:t>
      </w:r>
    </w:p>
    <w:p w:rsidR="00000000" w:rsidRDefault="00EB3B08">
      <w:pPr>
        <w:pStyle w:val="pr"/>
      </w:pPr>
      <w:r>
        <w:rPr>
          <w:rStyle w:val="s0"/>
        </w:rPr>
        <w:t> </w:t>
      </w:r>
    </w:p>
    <w:p w:rsidR="00000000" w:rsidRDefault="00EB3B08">
      <w:pPr>
        <w:pStyle w:val="pr"/>
      </w:pPr>
      <w:r>
        <w:rPr>
          <w:rStyle w:val="s0"/>
        </w:rPr>
        <w:t> </w:t>
      </w:r>
    </w:p>
    <w:p w:rsidR="00000000" w:rsidRDefault="00EB3B08">
      <w:pPr>
        <w:pStyle w:val="pc"/>
      </w:pPr>
      <w:r>
        <w:rPr>
          <w:rStyle w:val="s1"/>
        </w:rPr>
        <w:t>Очередные уровни квалификации</w:t>
      </w:r>
    </w:p>
    <w:p w:rsidR="00000000" w:rsidRDefault="00EB3B0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300"/>
        <w:gridCol w:w="1694"/>
        <w:gridCol w:w="2202"/>
        <w:gridCol w:w="3375"/>
      </w:tblGrid>
      <w:tr w:rsidR="00000000">
        <w:trPr>
          <w:jc w:val="center"/>
        </w:trPr>
        <w:tc>
          <w:tcPr>
            <w:tcW w:w="14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Уровень образования в области здравоохранения</w:t>
            </w:r>
          </w:p>
        </w:tc>
        <w:tc>
          <w:tcPr>
            <w:tcW w:w="7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Уровень квалификации ОРК</w:t>
            </w:r>
          </w:p>
        </w:tc>
        <w:tc>
          <w:tcPr>
            <w:tcW w:w="8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Квалификационная категория</w:t>
            </w:r>
          </w:p>
        </w:tc>
        <w:tc>
          <w:tcPr>
            <w:tcW w:w="19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Наличие непрерывного стажа работы по заявляемой специальности и (или) специализации с даты получения предыдущего уровня квалификации</w:t>
            </w:r>
          </w:p>
        </w:tc>
      </w:tr>
      <w:tr w:rsidR="00000000">
        <w:trPr>
          <w:jc w:val="center"/>
        </w:trPr>
        <w:tc>
          <w:tcPr>
            <w:tcW w:w="14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Техническое и профессиональное образование</w:t>
            </w: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4.1</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вторая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5 лет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4.2</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первая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4 лет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4.3</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высшая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3 лет</w:t>
            </w:r>
          </w:p>
        </w:tc>
      </w:tr>
      <w:tr w:rsidR="00000000">
        <w:trPr>
          <w:jc w:val="center"/>
        </w:trPr>
        <w:tc>
          <w:tcPr>
            <w:tcW w:w="14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Послесреднее образование (прикладной бакалавриат)</w:t>
            </w: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5.1</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вторая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5 лет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5.2</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первая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4 лет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5.3</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высшая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3 лет</w:t>
            </w:r>
          </w:p>
        </w:tc>
      </w:tr>
      <w:tr w:rsidR="00000000">
        <w:trPr>
          <w:jc w:val="center"/>
        </w:trPr>
        <w:tc>
          <w:tcPr>
            <w:tcW w:w="14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Высшее образование (академический бакалавриат)</w:t>
            </w: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6.1</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вторая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5 лет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6.2</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первая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4 лет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6.3</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высшая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3 лет</w:t>
            </w:r>
          </w:p>
        </w:tc>
      </w:tr>
      <w:tr w:rsidR="00000000">
        <w:trPr>
          <w:jc w:val="center"/>
        </w:trPr>
        <w:tc>
          <w:tcPr>
            <w:tcW w:w="14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Базовое медицинское образование (интернатура)</w:t>
            </w: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7.1(I)</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вторая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5 лет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7.2(I)</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первая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4 лет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7.3(I)</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высшая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3 лет</w:t>
            </w:r>
          </w:p>
        </w:tc>
      </w:tr>
      <w:tr w:rsidR="00000000">
        <w:trPr>
          <w:jc w:val="center"/>
        </w:trPr>
        <w:tc>
          <w:tcPr>
            <w:tcW w:w="1400" w:type="pct"/>
            <w:vMerge w:val="restar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Послевузовское образование (клиническая ординатура, переподготовка, резидентура)</w:t>
            </w: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7.2(R)</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вторая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5 лет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7.3(R)</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первая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4 лет</w:t>
            </w:r>
          </w:p>
        </w:tc>
      </w:tr>
      <w:tr w:rsidR="00000000">
        <w:trPr>
          <w:jc w:val="center"/>
        </w:trPr>
        <w:tc>
          <w:tcPr>
            <w:tcW w:w="0" w:type="auto"/>
            <w:vMerge/>
            <w:tcBorders>
              <w:top w:val="nil"/>
              <w:left w:val="single" w:sz="8" w:space="0" w:color="CFCFCF"/>
              <w:bottom w:val="single" w:sz="8" w:space="0" w:color="CFCFCF"/>
              <w:right w:val="single" w:sz="8" w:space="0" w:color="CFCFCF"/>
            </w:tcBorders>
            <w:vAlign w:val="center"/>
            <w:hideMark/>
          </w:tcPr>
          <w:p w:rsidR="00000000" w:rsidRDefault="00EB3B08">
            <w:pPr>
              <w:spacing w:after="160" w:line="252" w:lineRule="auto"/>
              <w:rPr>
                <w:color w:val="000000"/>
              </w:rPr>
            </w:pP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7.4(R)</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высшая</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не менее 3 лет</w:t>
            </w:r>
          </w:p>
        </w:tc>
      </w:tr>
      <w:tr w:rsidR="00000000">
        <w:trPr>
          <w:jc w:val="center"/>
        </w:trPr>
        <w:tc>
          <w:tcPr>
            <w:tcW w:w="14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Ученая степень кандидата медицинских наук, доктора медицинских наук, PhD</w:t>
            </w:r>
          </w:p>
        </w:tc>
        <w:tc>
          <w:tcPr>
            <w:tcW w:w="7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w:t>
            </w:r>
          </w:p>
        </w:tc>
        <w:tc>
          <w:tcPr>
            <w:tcW w:w="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bl>
    <w:p w:rsidR="00000000" w:rsidRDefault="00EB3B08">
      <w:pPr>
        <w:pStyle w:val="p"/>
      </w:pPr>
      <w:bookmarkStart w:id="3" w:name="SUB2"/>
      <w:bookmarkEnd w:id="3"/>
      <w:r>
        <w:rPr>
          <w:rStyle w:val="s0"/>
        </w:rPr>
        <w:t> </w:t>
      </w:r>
    </w:p>
    <w:p w:rsidR="00000000" w:rsidRDefault="00EB3B08">
      <w:pPr>
        <w:pStyle w:val="pr"/>
      </w:pPr>
      <w:r>
        <w:rPr>
          <w:rStyle w:val="s0"/>
        </w:rPr>
        <w:t xml:space="preserve">Приложение 2 к </w:t>
      </w:r>
      <w:hyperlink w:anchor="sub100" w:history="1">
        <w:r>
          <w:rPr>
            <w:rStyle w:val="a4"/>
          </w:rPr>
          <w:t>Перечню</w:t>
        </w:r>
      </w:hyperlink>
    </w:p>
    <w:p w:rsidR="00000000" w:rsidRDefault="00EB3B08">
      <w:pPr>
        <w:pStyle w:val="pr"/>
      </w:pPr>
      <w:r>
        <w:rPr>
          <w:rStyle w:val="s0"/>
        </w:rPr>
        <w:t>некоторых приказов</w:t>
      </w:r>
    </w:p>
    <w:p w:rsidR="00000000" w:rsidRDefault="00EB3B08">
      <w:pPr>
        <w:pStyle w:val="pr"/>
      </w:pPr>
      <w:r>
        <w:rPr>
          <w:rStyle w:val="s0"/>
        </w:rPr>
        <w:t>Министра здравоохранения</w:t>
      </w:r>
    </w:p>
    <w:p w:rsidR="00000000" w:rsidRDefault="00EB3B08">
      <w:pPr>
        <w:pStyle w:val="pr"/>
      </w:pPr>
      <w:r>
        <w:rPr>
          <w:rStyle w:val="s0"/>
        </w:rPr>
        <w:t>Республики Казахстан,</w:t>
      </w:r>
    </w:p>
    <w:p w:rsidR="00000000" w:rsidRDefault="00EB3B08">
      <w:pPr>
        <w:pStyle w:val="pr"/>
      </w:pPr>
      <w:r>
        <w:rPr>
          <w:rStyle w:val="s0"/>
        </w:rPr>
        <w:t>в которые вносятся изменения</w:t>
      </w:r>
    </w:p>
    <w:p w:rsidR="00000000" w:rsidRDefault="00EB3B08">
      <w:pPr>
        <w:pStyle w:val="pr"/>
      </w:pPr>
      <w:r>
        <w:rPr>
          <w:rStyle w:val="s0"/>
        </w:rPr>
        <w:t> </w:t>
      </w:r>
    </w:p>
    <w:p w:rsidR="00000000" w:rsidRDefault="00EB3B08">
      <w:pPr>
        <w:pStyle w:val="pr"/>
      </w:pPr>
      <w:r>
        <w:rPr>
          <w:rStyle w:val="s0"/>
        </w:rPr>
        <w:t>Приложение 1</w:t>
      </w:r>
    </w:p>
    <w:p w:rsidR="00000000" w:rsidRDefault="00EB3B08">
      <w:pPr>
        <w:pStyle w:val="pr"/>
      </w:pPr>
      <w:r>
        <w:rPr>
          <w:rStyle w:val="s0"/>
        </w:rPr>
        <w:t>к квалификационным</w:t>
      </w:r>
    </w:p>
    <w:p w:rsidR="00000000" w:rsidRDefault="00EB3B08">
      <w:pPr>
        <w:pStyle w:val="pr"/>
      </w:pPr>
      <w:r>
        <w:rPr>
          <w:rStyle w:val="s0"/>
        </w:rPr>
        <w:t>характеристикам должностей</w:t>
      </w:r>
    </w:p>
    <w:p w:rsidR="00000000" w:rsidRDefault="00EB3B08">
      <w:pPr>
        <w:pStyle w:val="pr"/>
      </w:pPr>
      <w:r>
        <w:rPr>
          <w:rStyle w:val="s0"/>
        </w:rPr>
        <w:t>работников</w:t>
      </w:r>
    </w:p>
    <w:p w:rsidR="00000000" w:rsidRDefault="00EB3B08">
      <w:pPr>
        <w:pStyle w:val="pr"/>
      </w:pPr>
      <w:r>
        <w:rPr>
          <w:rStyle w:val="s0"/>
        </w:rPr>
        <w:t>системы здравоохранения</w:t>
      </w:r>
    </w:p>
    <w:p w:rsidR="00000000" w:rsidRDefault="00EB3B08">
      <w:pPr>
        <w:pStyle w:val="pr"/>
      </w:pPr>
      <w:r>
        <w:rPr>
          <w:rStyle w:val="s0"/>
        </w:rPr>
        <w:t> </w:t>
      </w:r>
    </w:p>
    <w:p w:rsidR="00000000" w:rsidRDefault="00EB3B08">
      <w:pPr>
        <w:pStyle w:val="pr"/>
      </w:pPr>
      <w:r>
        <w:rPr>
          <w:rStyle w:val="s0"/>
        </w:rPr>
        <w:t> </w:t>
      </w:r>
    </w:p>
    <w:p w:rsidR="00000000" w:rsidRDefault="00EB3B08">
      <w:pPr>
        <w:pStyle w:val="pc"/>
      </w:pPr>
      <w:r>
        <w:rPr>
          <w:rStyle w:val="s1"/>
        </w:rPr>
        <w:t>Алфавитный указатель должностей работников системы здравоохранения</w:t>
      </w:r>
    </w:p>
    <w:p w:rsidR="00000000" w:rsidRDefault="00EB3B0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40"/>
        <w:gridCol w:w="6627"/>
        <w:gridCol w:w="1203"/>
        <w:gridCol w:w="1201"/>
      </w:tblGrid>
      <w:tr w:rsidR="00000000">
        <w:trPr>
          <w:jc w:val="center"/>
        </w:trPr>
        <w:tc>
          <w:tcPr>
            <w:tcW w:w="2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п/п</w:t>
            </w:r>
          </w:p>
        </w:tc>
        <w:tc>
          <w:tcPr>
            <w:tcW w:w="38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Наименования должностей руководителей, специали</w:t>
            </w:r>
            <w:r>
              <w:t>стов и других служащих</w:t>
            </w:r>
          </w:p>
        </w:tc>
        <w:tc>
          <w:tcPr>
            <w:tcW w:w="4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Параграф (§)</w:t>
            </w:r>
          </w:p>
        </w:tc>
        <w:tc>
          <w:tcPr>
            <w:tcW w:w="4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страницы</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руководителей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w:t>
            </w:r>
            <w:r>
              <w:t>ации республиканского значения в сфере обращения лекарственных средств и медицинских изделий</w:t>
            </w:r>
          </w:p>
          <w:p w:rsidR="00000000" w:rsidRDefault="00EB3B08">
            <w:pPr>
              <w:pStyle w:val="p"/>
            </w:pPr>
            <w:r>
              <w:t>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16</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w:t>
            </w:r>
            <w:r>
              <w:t>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w:t>
            </w:r>
            <w:r>
              <w:t>демиологического благополучия населения (по санитарно-эпидемиологической работе)</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21</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r>
              <w:t xml:space="preserve"> 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26</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xml:space="preserve">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w:t>
            </w:r>
            <w:r>
              <w:t>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w:t>
            </w:r>
            <w:r>
              <w:t>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w:t>
            </w:r>
            <w:r>
              <w:t>ния в сфере санитарно-эпидемиологической службы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Заместитель директора по сестринскому делу</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5</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33</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Главная сестра медицинская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6</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специалистов организаций здравоохранения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участковый и (или) врач общей врачебной практики</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(специалист профильный)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39</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9</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Врач-эксперт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40</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судебно-медицинский эксперт (судебно-биологического, химико-токсикологического, молекулярно-генетического исследований).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5</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 координатор трансплантационный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6</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 резидент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7</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48</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Врач-стажер</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8</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50</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9</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51</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16</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и (или) специалист общественного здравоохранения (валеолог, эпидемиолог, статистик, методист)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10</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17</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(или специалист) санитарно-эпидемиологической службы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56</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18</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старшая (старший) медицинская (медицинский) (старший фельдшер, старший акушер)</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58</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19</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Аудитор санитарно-эпидемиологической службы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59</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20</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биобезопасности в организации санитарно-эпидемиологической службы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60</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21</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приему и отбору проб*</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22</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Координатор VAD (ВАД) (Специалист по механической поддержке кровообращения)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16</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63</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высшим и послевузовским фармацевтическим образованием</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23</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Фармацевт (провизор)</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24</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Радиофармацевт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66</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25</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Инженер-технолог по производству лекарственных средств, медицинских изделий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26</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Клинический фармацевт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69</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27</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Менеджер по управлению качеством в фармации</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5</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71</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28</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Инспектор</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6</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29</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Старший радиофармацевт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7</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специалистов с высшим немедицинским образованием</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30</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лаборатории</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31</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в сфере санитарно-эпидемиологической службы (биолог, зоолог или эпизоотолог, энтомолог)</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32</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социальной работе в области здравоохранения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78</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33</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качеству в сфере санитарно-эпидемиологической службы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79</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34</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Менеджер по качеству в сфере санитарно-эпидемиологической службы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80</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35</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биобезопасности в организации санитарно-эпидемиологической службы*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36</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Инженер-дозиметрист в сфере санитарно-эпидемиологической службы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83</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37</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сервисному обслуживанию в сфере санитарно-эпидемиологической службы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38</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Медицинский психолог</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§9</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39</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циклотрона производства радиофармацевтических лекарственных препаратов</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86</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40</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Радиохимик-технолог по производству радиофармацевтических лекарственных препаратов</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88</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41</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Радиохимик-аналитик по контролю качества радиофармацевтических лекарственных препаратов</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90</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42</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обеспечения качества радиофармацевтических лекарственных средств</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92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43</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обслуживанию вентиляции объектов с открытыми источниками ионизирующих излучений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94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44</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обслуживанию систем сбора, хранения и сброса жидких радиоактивных отходов</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96</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45</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радиационной безопасности</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§16</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98</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46</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Медицинский физик</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§17</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101</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47</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обслуживанию технологических и медицинских газов в ядерной медицине</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§18</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48</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системам теплоснабжения, вентиляции и кондиционированию в ядерной медицине</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§19</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103</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49</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водоснабжению и водоотведению в ядерной медицине</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§20</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50</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контрольно-измерительных приборов и автоматики в ядерной медицине</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51</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Инженер-технолог в ядерной медицине</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108</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52</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Инженер-медицинский физик</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110</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53</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обслуживанию лучевого оборудования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111</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54</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Клинический эмбриолог</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§25</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послесредним медицинским образованием</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55</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медицинская (медицинский) расширенной практики</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техническим и профессиональным медицинским образованием, образованием санитарно-эпидемиологического профиля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116</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56</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Фельдшер</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116</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57</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Акушер (акушерка)</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58</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медицинская (медицинский) участковая (участковый) и (или) сестра (брат) медицинская (медицинский) общей практики</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119</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59</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медицинская(медицинский) (специализированная (специализированный)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120</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60</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медицинская (медицинский) медицинского пункта в организациях образования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5</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61</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диетическая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6</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123</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62</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Гигиенист стоматологический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7</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63</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Дантист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8</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126</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64</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Помощник врача-стоматолога (ассистент стоматолога)</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9</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126</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65</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Техник зубной (лаборант зубопротезного отделения, кабинета)</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10</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128</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66</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Медицинский лаборант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129</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67</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Рентгенолаборант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130</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68</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Оптик и оптикометрист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131</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69</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Инструктор по лечебной физкультуре</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70</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Регистратор медицинский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15</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133</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71</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Помощник эпидемиолога</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16</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72</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Лаборант санитарно-эпидемиологического профиля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17</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73</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Инструктор-дезинфектор</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18</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74</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Социальный работник в сфере здравоохранения</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19</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138</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75</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младшая(младший) медицинская (медицинский)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20</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139</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76</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Массажист медицинский</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140</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77</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Старший медицинский лаборант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141</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78</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Лаборант радиоизотопный (радионуклидной) диагностики</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79</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Медицинская (медицинский) сестра и или брат лучевого оборудования (технолог радиотерапии)</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техническим и профессиональным фармацевтическим образованием</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80</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Фармацевт</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145</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младшего персонала</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81</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Санитар (санитарка)</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147</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техническим и профессиональным немедицинским образованием</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148</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82</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Лаборант контроля качества радиофармацевтических лекарственных препаратов</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1</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148</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83</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Техник контрольно-измерительных приборов и автоматики в ядерной медицине</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2</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149</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84</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Техник по системам теплоснабжения, вентиляции и кондиционированию в ядерной медицине</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3</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150</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85</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Техник по водоснабжению и водоотведению в ядерной медицине</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4</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152</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86</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Техник-дозиметрист в сфере санитарно-эпидемиологической службы</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154</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87</w:t>
            </w:r>
          </w:p>
        </w:tc>
        <w:tc>
          <w:tcPr>
            <w:tcW w:w="3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Помощник энтомолога (зоолога)</w:t>
            </w:r>
          </w:p>
        </w:tc>
        <w:tc>
          <w:tcPr>
            <w:tcW w:w="4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6</w:t>
            </w:r>
          </w:p>
        </w:tc>
        <w:tc>
          <w:tcPr>
            <w:tcW w:w="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155</w:t>
            </w:r>
          </w:p>
        </w:tc>
      </w:tr>
    </w:tbl>
    <w:p w:rsidR="00000000" w:rsidRDefault="00EB3B08">
      <w:pPr>
        <w:pStyle w:val="p"/>
      </w:pPr>
      <w:r>
        <w:rPr>
          <w:rStyle w:val="s0"/>
        </w:rPr>
        <w:t> </w:t>
      </w:r>
    </w:p>
    <w:p w:rsidR="00000000" w:rsidRDefault="00EB3B08">
      <w:pPr>
        <w:pStyle w:val="pr"/>
      </w:pPr>
      <w:r>
        <w:rPr>
          <w:rStyle w:val="s0"/>
        </w:rPr>
        <w:t xml:space="preserve">Приложение 3 к </w:t>
      </w:r>
      <w:hyperlink w:anchor="sub100" w:history="1">
        <w:r>
          <w:rPr>
            <w:rStyle w:val="a4"/>
          </w:rPr>
          <w:t>Перечню</w:t>
        </w:r>
      </w:hyperlink>
    </w:p>
    <w:p w:rsidR="00000000" w:rsidRDefault="00EB3B08">
      <w:pPr>
        <w:pStyle w:val="pr"/>
      </w:pPr>
      <w:r>
        <w:rPr>
          <w:rStyle w:val="s0"/>
        </w:rPr>
        <w:t>некоторых приказов</w:t>
      </w:r>
    </w:p>
    <w:p w:rsidR="00000000" w:rsidRDefault="00EB3B08">
      <w:pPr>
        <w:pStyle w:val="pr"/>
      </w:pPr>
      <w:r>
        <w:rPr>
          <w:rStyle w:val="s0"/>
        </w:rPr>
        <w:t>Министра здравоохранения</w:t>
      </w:r>
    </w:p>
    <w:p w:rsidR="00000000" w:rsidRDefault="00EB3B08">
      <w:pPr>
        <w:pStyle w:val="pr"/>
      </w:pPr>
      <w:r>
        <w:rPr>
          <w:rStyle w:val="s0"/>
        </w:rPr>
        <w:t>Республики Казахстан,</w:t>
      </w:r>
    </w:p>
    <w:p w:rsidR="00000000" w:rsidRDefault="00EB3B08">
      <w:pPr>
        <w:pStyle w:val="pr"/>
      </w:pPr>
      <w:r>
        <w:rPr>
          <w:rStyle w:val="s0"/>
        </w:rPr>
        <w:t>в которые вносятся изменения</w:t>
      </w:r>
    </w:p>
    <w:p w:rsidR="00000000" w:rsidRDefault="00EB3B08">
      <w:pPr>
        <w:pStyle w:val="pr"/>
      </w:pPr>
      <w:r>
        <w:rPr>
          <w:rStyle w:val="s0"/>
        </w:rPr>
        <w:t> </w:t>
      </w:r>
    </w:p>
    <w:p w:rsidR="00000000" w:rsidRDefault="00EB3B08">
      <w:pPr>
        <w:pStyle w:val="pr"/>
      </w:pPr>
      <w:r>
        <w:rPr>
          <w:rStyle w:val="s0"/>
        </w:rPr>
        <w:t>Приложение 2</w:t>
      </w:r>
    </w:p>
    <w:p w:rsidR="00000000" w:rsidRDefault="00EB3B08">
      <w:pPr>
        <w:pStyle w:val="pr"/>
      </w:pPr>
      <w:r>
        <w:rPr>
          <w:rStyle w:val="s0"/>
        </w:rPr>
        <w:t>к квалификационным</w:t>
      </w:r>
    </w:p>
    <w:p w:rsidR="00000000" w:rsidRDefault="00EB3B08">
      <w:pPr>
        <w:pStyle w:val="pr"/>
      </w:pPr>
      <w:r>
        <w:rPr>
          <w:rStyle w:val="s0"/>
        </w:rPr>
        <w:t>характеристикам должностей</w:t>
      </w:r>
    </w:p>
    <w:p w:rsidR="00000000" w:rsidRDefault="00EB3B08">
      <w:pPr>
        <w:pStyle w:val="pr"/>
      </w:pPr>
      <w:r>
        <w:rPr>
          <w:rStyle w:val="s0"/>
        </w:rPr>
        <w:t>работников системы</w:t>
      </w:r>
    </w:p>
    <w:p w:rsidR="00000000" w:rsidRDefault="00EB3B08">
      <w:pPr>
        <w:pStyle w:val="pr"/>
      </w:pPr>
      <w:r>
        <w:rPr>
          <w:rStyle w:val="s0"/>
        </w:rPr>
        <w:t>здравоохранения</w:t>
      </w:r>
    </w:p>
    <w:p w:rsidR="00000000" w:rsidRDefault="00EB3B08">
      <w:pPr>
        <w:pStyle w:val="pr"/>
      </w:pPr>
      <w:r>
        <w:rPr>
          <w:rStyle w:val="s0"/>
        </w:rPr>
        <w:t> </w:t>
      </w:r>
    </w:p>
    <w:p w:rsidR="00000000" w:rsidRDefault="00EB3B08">
      <w:pPr>
        <w:pStyle w:val="pr"/>
      </w:pPr>
      <w:r>
        <w:rPr>
          <w:rStyle w:val="s0"/>
        </w:rPr>
        <w:t> </w:t>
      </w:r>
    </w:p>
    <w:p w:rsidR="00000000" w:rsidRDefault="00EB3B08">
      <w:pPr>
        <w:pStyle w:val="pc"/>
      </w:pPr>
      <w:r>
        <w:rPr>
          <w:rStyle w:val="s1"/>
        </w:rPr>
        <w:t>Перечень наименований должностей служащих,</w:t>
      </w:r>
      <w:r>
        <w:rPr>
          <w:rStyle w:val="s1"/>
        </w:rPr>
        <w:br/>
        <w:t>предусмотренных настоящим справочником, с указанием их наимено</w:t>
      </w:r>
      <w:r>
        <w:rPr>
          <w:rStyle w:val="s1"/>
        </w:rPr>
        <w:t>ваний по ранее действовавшим</w:t>
      </w:r>
      <w:r>
        <w:rPr>
          <w:rStyle w:val="s1"/>
        </w:rPr>
        <w:br/>
        <w:t>квалификационным характеристикам должностей работников системы здравоохранения</w:t>
      </w:r>
    </w:p>
    <w:p w:rsidR="00000000" w:rsidRDefault="00EB3B0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40"/>
        <w:gridCol w:w="3562"/>
        <w:gridCol w:w="3858"/>
        <w:gridCol w:w="222"/>
        <w:gridCol w:w="1389"/>
      </w:tblGrid>
      <w:tr w:rsidR="00000000">
        <w:trPr>
          <w:jc w:val="center"/>
        </w:trPr>
        <w:tc>
          <w:tcPr>
            <w:tcW w:w="2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 п/п</w:t>
            </w:r>
          </w:p>
        </w:tc>
        <w:tc>
          <w:tcPr>
            <w:tcW w:w="19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Наименования должностей руководителей и специалистов в ранее действовавших квалификационных характеристиках</w:t>
            </w:r>
          </w:p>
        </w:tc>
        <w:tc>
          <w:tcPr>
            <w:tcW w:w="21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Наименования должностей руководителей и специалистов, размещенных в настоящем справочнике</w:t>
            </w:r>
          </w:p>
        </w:tc>
        <w:tc>
          <w:tcPr>
            <w:tcW w:w="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руководителей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руководителей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Руководитель организации (генеральный директор, директор)</w:t>
            </w:r>
          </w:p>
          <w:p w:rsidR="00000000" w:rsidRDefault="00EB3B08">
            <w:pPr>
              <w:pStyle w:val="p"/>
            </w:pPr>
            <w:r>
              <w:t>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w:t>
            </w:r>
            <w:r>
              <w:t>нных средств и медицинских изделий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w:t>
            </w:r>
            <w:r>
              <w:t xml:space="preserve">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w:t>
            </w:r>
            <w:r>
              <w:t>ядерной медицины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w:t>
            </w:r>
            <w:r>
              <w:t>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Заместитель руководителя (генерального директора или директора) организации здравоохране</w:t>
            </w:r>
            <w:r>
              <w:t xml:space="preserve">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w:t>
            </w:r>
            <w:r>
              <w:t>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Заместитель руководителя (генерального директора или директора) организации здравоохранения по</w:t>
            </w:r>
            <w:r>
              <w:t xml:space="preserve"> экономическому и административно-хозяйственному обеспечению</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медицинская сестра или старший медицинский брат (старший фельдшер, старший ак</w:t>
            </w:r>
            <w:r>
              <w:t>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Руководитель структурного подразделения организации здравоохранения (старши</w:t>
            </w:r>
            <w:r>
              <w:t>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w:t>
            </w:r>
            <w:r>
              <w:t xml:space="preserve">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w:t>
            </w:r>
            <w:r>
              <w:t xml:space="preserve">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Заместитель директора по сестринскому делу</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Заместитель директора по сестринскому делу</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Главная сестра медицинская</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Главная сестра медицинская</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специалистов с высшим и послевузовским медицинским образованием</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участковый и (или) врач общей врачебной практики</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участковый и (или) врач общей врачебной практики</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(специалист профильный)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(специалист профильный)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9.</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Врач-эксперт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Врач-эксперт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10.</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судебно-медицинский эксперт (общего экспертного, су</w:t>
            </w:r>
            <w:r>
              <w:t>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судебно-медицинский эксперт (судебно-биологического, химико</w:t>
            </w:r>
            <w:r>
              <w:t>-токсикологического, молекулярно-генетического исследований)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 координатор трансплантационный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 резидент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 резидент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Врач-стажер</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и (или) специалист общественного здравоохранения (валеолог, эпидемиолог, статистик, методист)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и (или) специалист общественного здравоохранения (валеолог, эпидемиолог, статистик, методист)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(или специалист) санитарно-эпидемиолог</w:t>
            </w:r>
            <w:r>
              <w:t>ической службы</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Врач (или специалист) санитарно-эпидемиологической службы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18.</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или брат старшая(-ий) медицинская(-ий) (старший фельдшер, старший акушер)</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старшая (старший) медицинская (медицинский) (старший фельдшер, старший акушер)</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19.</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Аудитор, санитарно-эпидемиологической службы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20.</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биобезопасности в организации санитарно-эпидемиологической службы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приему и отбору проб*</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Координатора VAD (ВАД) (Специалист по механической поддержке кровообращения)</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высшим и послевузовским фармацевтическим образованием</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высшим и послевузовским фармацевтическим образованием</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Провизор (фармацевт)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Фармацевт (провизор)</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Радиофармацевт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Инженер-технолог по производству лекарственных средств, медицинских изделий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Инженер-технолог по производству лекарственных средств, медицинских изделий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Клинический фармацевт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Менеджер по управлению качеством в фармации</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28.</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Инспектор</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29.</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Старший радиофармацевт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специалистов с высшим немедицинским образованием</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специалистов с высшим немедицинским образованием</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30.</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лаборатории</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лаборатории</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в сфере санитарно-эпидемиологической службы (биолог, зоолог или эпизоотолог, энтомолог)</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в сфере санитарно-эпидемиологической службы (биолог, зоолог или эпизоотолог, энтомолог)</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социальной работе в области здравоохранения</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социальной работе в области здравоохранения</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качеству в сфере санитарно-эпидемиологической службы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Менеджер по качеству в сфере санитарно-эпидемиологической службы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по биобезопасности в организации санитарно-эпидемиологической службы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Инженер-дозиметрист в сфере санитарно-эпидемиологической службы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сервисному обслуживанию в сфере санитарно-эпидемиологической службы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38.</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Медицинский психолог</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39.</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циклотрона производства радиофармацевтических лекарственных препаратов</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40.</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Радиохимик-технолог по производству радиофармацевтических лекарственных препаратов.</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Радиохимик-аналитик по контролю качества радиофармацевтических лекарственных препаратов.</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Специалист обеспечения качества радиофармацевтических лекарственных препаратов.</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обслуживанию вентиляции объектов с открытыми источниками ионизирующих излучений.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обслуживанию систем сбора, хранения и сброса жидких радиоактивных отходов.</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радиационной безопасности.</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Медицинский физик.</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обслуживанию технологических и медицинских газов в ядерной медицине.</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48.</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системам теплоснабжения, вентиляции и кондиционированию в ядерной медицине.</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49.</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водоснабжению и водоотведению в ядерной медицине.</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50.</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контрольно-измерительных приборов и автоматики в ядерной медицине.</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Инженер-технолог в ядерной медицине.</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Инженер-медицинский физик.</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Инженер по обслуживанию лучевого оборудования.</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Клинический эмбриолог</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послесредним медицинским образованием</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или (брат) медицинская (медицинский) расширенной практики</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медицинская (медицинский) расширенной практики</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техническим и профессиональным медицинским образованием</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техническим и профессиональным медицинским образованием</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Фельдшер</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Фельдшер</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Акушер (ка)</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Акушер (акушерка)</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58.</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Участковая (-ый) сестра (брат) медицинская(-ий) и (или) сестра (брат) медицинская(-ий) общей практики</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медицинская (медицинский) участковая (участковый) и (или) сестра (брат) медицинская (медицинский) общей практики</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59.</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w:t>
            </w:r>
            <w:r>
              <w:t>) медицинская(-ий) (специализированная(-ый)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медицинская медицинский) (специализированная (специализированный)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60.</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и (или) брат медицинская (-ий) медицинского пункта в организациях образования</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медицинская (медицинский) медицинского пункта в организациях образования</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диетическая</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диетическая</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Гигиенист стоматологический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Гигиенист стоматологический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Зубной врач (дантист)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Дантист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Помощник врача-стоматолога (ассистент стоматолога)</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Помощник врача-стоматолога (ассистент стоматолога)</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Зубной техник (лаборант зубопротезного отделения, кабинета)</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Техник зубной (лаборант зубопротезного отделения, кабинета)</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Лаборант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Медицинский лаборант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Рентгенолаборант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Рентгенолаборант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68.</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Оптик и оптикометрист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Оптик и оптикометрист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69.</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Инструктор по лечебной физкультуре</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Инструктор по лечебной физкультуре</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70.</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Медицинский регистратор</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Регистратор медицинский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Санитарный фельдшер (помощник врача гигиениста и эпидемиолога, паразитолога, фельдшер-лаборант, лаборант)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Помощник эпидемиолога*</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Помощник энтомолога (зоолога)</w:t>
            </w: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Лаборант санитарно-эпидемиологического профиля</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Инструктор-дезинфектор</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Инструктор-дезинфектор</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Социальный работник в сфере здравоохранения</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Социальный работник в сфере здравоохранения</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младшая(-ий) медицинская(-ий)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Сестра (брат) младшая (младший) медицинская(медицинский)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Массажист медицинский</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Массажист медицинский</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Старший медицинский лаборант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78.</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Лаборант радиоизотопный (радионуклидной) диагностики</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79.</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Медицинская (медицинский) сестра и или брат лучевого оборудования (технолог радиотерапии)</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техническим и профессиональным фармацевтическим образованием</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работников с техническим и профессиональным фармацевтическим образованием</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80.</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Ассистент фармацевта (провизора)</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Фармацевт</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младшего персонала</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младшего персонала</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81.</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Санитар (-ка)</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Санитар (санитарка)</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Должности специалистов с техническим и профессиональным немедицинским образованием</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82.</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Лаборант контроля качества радиофармацевтических лекарственных препаратов</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83.</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Техник контрольно-измерительных приборов и автоматики в ядерной медицине</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84.</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Техник по системам теплоснабжения, вентиляции и кондиционированию в ядерной медицине</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85.</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Техник по водоснабжению и водоотведению в ядерной медицине</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86.</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Техник-дозиметрист в сфере санитарно-эпидемиологической службы</w:t>
            </w:r>
          </w:p>
        </w:tc>
        <w:tc>
          <w:tcPr>
            <w:tcW w:w="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c>
          <w:tcPr>
            <w:tcW w:w="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spacing w:line="252" w:lineRule="auto"/>
              <w:rPr>
                <w:rFonts w:eastAsia="Times New Roman"/>
              </w:rPr>
            </w:pPr>
          </w:p>
        </w:tc>
      </w:tr>
      <w:tr w:rsidR="00000000">
        <w:trPr>
          <w:jc w:val="center"/>
        </w:trPr>
        <w:tc>
          <w:tcPr>
            <w:tcW w:w="2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87.</w:t>
            </w:r>
          </w:p>
        </w:tc>
        <w:tc>
          <w:tcPr>
            <w:tcW w:w="19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отсутствует</w:t>
            </w:r>
          </w:p>
        </w:tc>
        <w:tc>
          <w:tcPr>
            <w:tcW w:w="21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EB3B08">
            <w:pPr>
              <w:pStyle w:val="p"/>
            </w:pPr>
            <w:r>
              <w:t>Помощник энтомолога (зоолога)</w:t>
            </w:r>
          </w:p>
        </w:tc>
        <w:tc>
          <w:tcPr>
            <w:tcW w:w="50" w:type="pct"/>
            <w:tcMar>
              <w:top w:w="0" w:type="dxa"/>
              <w:left w:w="108" w:type="dxa"/>
              <w:bottom w:w="0" w:type="dxa"/>
              <w:right w:w="108" w:type="dxa"/>
            </w:tcMar>
            <w:vAlign w:val="bottom"/>
            <w:hideMark/>
          </w:tcPr>
          <w:p w:rsidR="00000000" w:rsidRDefault="00EB3B08">
            <w:pPr>
              <w:spacing w:line="252" w:lineRule="auto"/>
              <w:rPr>
                <w:rFonts w:eastAsia="Times New Roman"/>
              </w:rPr>
            </w:pPr>
          </w:p>
        </w:tc>
        <w:tc>
          <w:tcPr>
            <w:tcW w:w="550" w:type="pct"/>
            <w:tcMar>
              <w:top w:w="0" w:type="dxa"/>
              <w:left w:w="108" w:type="dxa"/>
              <w:bottom w:w="0" w:type="dxa"/>
              <w:right w:w="108" w:type="dxa"/>
            </w:tcMar>
            <w:vAlign w:val="bottom"/>
            <w:hideMark/>
          </w:tcPr>
          <w:p w:rsidR="00000000" w:rsidRDefault="00EB3B08">
            <w:pPr>
              <w:spacing w:line="252" w:lineRule="auto"/>
              <w:rPr>
                <w:rFonts w:eastAsia="Times New Roman"/>
              </w:rPr>
            </w:pPr>
          </w:p>
        </w:tc>
      </w:tr>
    </w:tbl>
    <w:p w:rsidR="00000000" w:rsidRDefault="00EB3B08">
      <w:pPr>
        <w:pStyle w:val="p"/>
      </w:pPr>
      <w:r>
        <w:t> </w:t>
      </w:r>
    </w:p>
    <w:sectPr w:rsidR="00000000">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08" w:rsidRDefault="00EB3B08" w:rsidP="00EB3B08">
      <w:r>
        <w:separator/>
      </w:r>
    </w:p>
  </w:endnote>
  <w:endnote w:type="continuationSeparator" w:id="0">
    <w:p w:rsidR="00EB3B08" w:rsidRDefault="00EB3B08" w:rsidP="00EB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8" w:rsidRDefault="00EB3B0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8" w:rsidRDefault="00EB3B0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8" w:rsidRDefault="00EB3B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08" w:rsidRDefault="00EB3B08" w:rsidP="00EB3B08">
      <w:r>
        <w:separator/>
      </w:r>
    </w:p>
  </w:footnote>
  <w:footnote w:type="continuationSeparator" w:id="0">
    <w:p w:rsidR="00EB3B08" w:rsidRDefault="00EB3B08" w:rsidP="00EB3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8" w:rsidRDefault="00EB3B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8" w:rsidRDefault="00EB3B08" w:rsidP="00EB3B0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B3B08" w:rsidRDefault="00EB3B08" w:rsidP="00EB3B08">
    <w:pPr>
      <w:pStyle w:val="a6"/>
      <w:spacing w:after="100"/>
      <w:jc w:val="right"/>
      <w:rPr>
        <w:rFonts w:ascii="Arial" w:hAnsi="Arial" w:cs="Arial"/>
        <w:color w:val="808080"/>
        <w:sz w:val="20"/>
      </w:rPr>
    </w:pPr>
    <w:r>
      <w:rPr>
        <w:rFonts w:ascii="Arial" w:hAnsi="Arial" w:cs="Arial"/>
        <w:color w:val="808080"/>
        <w:sz w:val="20"/>
      </w:rPr>
      <w:t>Документ: Приказ и.о. Министра здравоохранения Республики Казахстан от 16 июля 2025 года № 66 «О внесении изменений в некоторые приказы Министра здравоохранения Республики Казахстан» (не введен в действие)</w:t>
    </w:r>
  </w:p>
  <w:p w:rsidR="00EB3B08" w:rsidRPr="00EB3B08" w:rsidRDefault="00EB3B08" w:rsidP="00EB3B08">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01.08.2025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08" w:rsidRDefault="00EB3B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B3B08"/>
    <w:rsid w:val="00EB3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B3B08"/>
    <w:pPr>
      <w:tabs>
        <w:tab w:val="center" w:pos="4677"/>
        <w:tab w:val="right" w:pos="9355"/>
      </w:tabs>
    </w:pPr>
  </w:style>
  <w:style w:type="character" w:customStyle="1" w:styleId="a7">
    <w:name w:val="Верхний колонтитул Знак"/>
    <w:basedOn w:val="a0"/>
    <w:link w:val="a6"/>
    <w:uiPriority w:val="99"/>
    <w:rsid w:val="00EB3B08"/>
    <w:rPr>
      <w:rFonts w:ascii="Times New Roman" w:eastAsiaTheme="minorEastAsia" w:hAnsi="Times New Roman" w:cs="Times New Roman"/>
      <w:sz w:val="24"/>
      <w:szCs w:val="24"/>
    </w:rPr>
  </w:style>
  <w:style w:type="paragraph" w:styleId="a8">
    <w:name w:val="footer"/>
    <w:basedOn w:val="a"/>
    <w:link w:val="a9"/>
    <w:uiPriority w:val="99"/>
    <w:unhideWhenUsed/>
    <w:rsid w:val="00EB3B08"/>
    <w:pPr>
      <w:tabs>
        <w:tab w:val="center" w:pos="4677"/>
        <w:tab w:val="right" w:pos="9355"/>
      </w:tabs>
    </w:pPr>
  </w:style>
  <w:style w:type="character" w:customStyle="1" w:styleId="a9">
    <w:name w:val="Нижний колонтитул Знак"/>
    <w:basedOn w:val="a0"/>
    <w:link w:val="a8"/>
    <w:uiPriority w:val="99"/>
    <w:rsid w:val="00EB3B08"/>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B3B08"/>
    <w:pPr>
      <w:tabs>
        <w:tab w:val="center" w:pos="4677"/>
        <w:tab w:val="right" w:pos="9355"/>
      </w:tabs>
    </w:pPr>
  </w:style>
  <w:style w:type="character" w:customStyle="1" w:styleId="a7">
    <w:name w:val="Верхний колонтитул Знак"/>
    <w:basedOn w:val="a0"/>
    <w:link w:val="a6"/>
    <w:uiPriority w:val="99"/>
    <w:rsid w:val="00EB3B08"/>
    <w:rPr>
      <w:rFonts w:ascii="Times New Roman" w:eastAsiaTheme="minorEastAsia" w:hAnsi="Times New Roman" w:cs="Times New Roman"/>
      <w:sz w:val="24"/>
      <w:szCs w:val="24"/>
    </w:rPr>
  </w:style>
  <w:style w:type="paragraph" w:styleId="a8">
    <w:name w:val="footer"/>
    <w:basedOn w:val="a"/>
    <w:link w:val="a9"/>
    <w:uiPriority w:val="99"/>
    <w:unhideWhenUsed/>
    <w:rsid w:val="00EB3B08"/>
    <w:pPr>
      <w:tabs>
        <w:tab w:val="center" w:pos="4677"/>
        <w:tab w:val="right" w:pos="9355"/>
      </w:tabs>
    </w:pPr>
  </w:style>
  <w:style w:type="character" w:customStyle="1" w:styleId="a9">
    <w:name w:val="Нижний колонтитул Знак"/>
    <w:basedOn w:val="a0"/>
    <w:link w:val="a8"/>
    <w:uiPriority w:val="99"/>
    <w:rsid w:val="00EB3B0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6282494" TargetMode="External"/><Relationship Id="rId18" Type="http://schemas.openxmlformats.org/officeDocument/2006/relationships/hyperlink" Target="http://online.zakon.kz/Document/?doc_id=38000535" TargetMode="External"/><Relationship Id="rId26" Type="http://schemas.openxmlformats.org/officeDocument/2006/relationships/hyperlink" Target="http://online.zakon.kz/Document/?doc_id=37956708" TargetMode="External"/><Relationship Id="rId3" Type="http://schemas.openxmlformats.org/officeDocument/2006/relationships/settings" Target="settings.xml"/><Relationship Id="rId21" Type="http://schemas.openxmlformats.org/officeDocument/2006/relationships/hyperlink" Target="http://online.zakon.kz/Document/?doc_id=37956708" TargetMode="External"/><Relationship Id="rId34" Type="http://schemas.openxmlformats.org/officeDocument/2006/relationships/fontTable" Target="fontTable.xml"/><Relationship Id="rId7" Type="http://schemas.openxmlformats.org/officeDocument/2006/relationships/hyperlink" Target="http://online.zakon.kz/Document/?doc_id=36359234" TargetMode="External"/><Relationship Id="rId12" Type="http://schemas.openxmlformats.org/officeDocument/2006/relationships/hyperlink" Target="http://online.zakon.kz/Document/?doc_id=38061405" TargetMode="External"/><Relationship Id="rId17" Type="http://schemas.openxmlformats.org/officeDocument/2006/relationships/hyperlink" Target="http://online.zakon.kz/Document/?doc_id=38000535" TargetMode="External"/><Relationship Id="rId25" Type="http://schemas.openxmlformats.org/officeDocument/2006/relationships/hyperlink" Target="http://online.zakon.kz/Document/?doc_id=37956708" TargetMode="External"/><Relationship Id="rId33"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online.zakon.kz/Document/?doc_id=38000535" TargetMode="External"/><Relationship Id="rId20" Type="http://schemas.openxmlformats.org/officeDocument/2006/relationships/hyperlink" Target="http://online.zakon.kz/Document/?doc_id=38000535"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8061405" TargetMode="External"/><Relationship Id="rId24" Type="http://schemas.openxmlformats.org/officeDocument/2006/relationships/hyperlink" Target="http://online.zakon.kz/Document/?doc_id=37956708"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online.zakon.kz/Document/?doc_id=38000535" TargetMode="External"/><Relationship Id="rId23" Type="http://schemas.openxmlformats.org/officeDocument/2006/relationships/hyperlink" Target="http://online.zakon.kz/Document/?doc_id=37956708" TargetMode="External"/><Relationship Id="rId28" Type="http://schemas.openxmlformats.org/officeDocument/2006/relationships/header" Target="header1.xml"/><Relationship Id="rId10" Type="http://schemas.openxmlformats.org/officeDocument/2006/relationships/hyperlink" Target="http://online.zakon.kz/Document/?doc_id=38061405" TargetMode="External"/><Relationship Id="rId19" Type="http://schemas.openxmlformats.org/officeDocument/2006/relationships/hyperlink" Target="http://online.zakon.kz/Document/?doc_id=38000535"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nline.zakon.kz/Document/?doc_id=38061405" TargetMode="External"/><Relationship Id="rId14" Type="http://schemas.openxmlformats.org/officeDocument/2006/relationships/hyperlink" Target="http://online.zakon.kz/Document/?doc_id=36282494" TargetMode="External"/><Relationship Id="rId22" Type="http://schemas.openxmlformats.org/officeDocument/2006/relationships/hyperlink" Target="http://online.zakon.kz/Document/?doc_id=37956708" TargetMode="External"/><Relationship Id="rId27" Type="http://schemas.openxmlformats.org/officeDocument/2006/relationships/hyperlink" Target="http://online.zakon.kz/Document/?doc_id=37956708"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online.zakon.kz/Document/?doc_id=36359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6742</Words>
  <Characters>54468</Characters>
  <Application>Microsoft Office Word</Application>
  <DocSecurity>0</DocSecurity>
  <Lines>453</Lines>
  <Paragraphs>122</Paragraphs>
  <ScaleCrop>false</ScaleCrop>
  <Company/>
  <LinksUpToDate>false</LinksUpToDate>
  <CharactersWithSpaces>61088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2025-07-22T04:33:00Z</dcterms:created>
  <dcterms:modified xsi:type="dcterms:W3CDTF">2025-07-22T04:33:00Z</dcterms:modified>
</cp:coreProperties>
</file>