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6E3C">
      <w:pPr>
        <w:pStyle w:val="pc"/>
      </w:pPr>
      <w:bookmarkStart w:id="0" w:name="_GoBack"/>
      <w:bookmarkEnd w:id="0"/>
      <w:r>
        <w:rPr>
          <w:rStyle w:val="s1"/>
        </w:rPr>
        <w:t>Распоряжение Премьер-Министра Республики Казахстан от 10 июня 2025 года № 93-р</w:t>
      </w:r>
      <w:r>
        <w:rPr>
          <w:rStyle w:val="s1"/>
        </w:rPr>
        <w:br/>
        <w:t>О мерах по реализации Закона Республики Казахстан от 25 апреля 2025 года «О внесении изменений и дополнений в некоторые законодательные акты Республики Казахстан по вопросам здр</w:t>
      </w:r>
      <w:r>
        <w:rPr>
          <w:rStyle w:val="s1"/>
        </w:rPr>
        <w:t>авоохранения, игорного бизнеса и исключения излишней законодательной регламентации»</w:t>
      </w:r>
    </w:p>
    <w:p w:rsidR="00000000" w:rsidRDefault="00B46E3C">
      <w:pPr>
        <w:pStyle w:val="pj"/>
      </w:pPr>
      <w:r>
        <w:rPr>
          <w:rStyle w:val="s0"/>
        </w:rPr>
        <w:t> </w:t>
      </w:r>
    </w:p>
    <w:p w:rsidR="00000000" w:rsidRDefault="00B46E3C">
      <w:pPr>
        <w:pStyle w:val="pj"/>
      </w:pPr>
      <w:r>
        <w:rPr>
          <w:rStyle w:val="s0"/>
        </w:rPr>
        <w:t xml:space="preserve">1. Утвердить прилагаемый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правовых актов, принятие которых обусловлено </w:t>
      </w:r>
      <w:hyperlink r:id="rId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25 апреля 2025 года «О внесении изменений и дополнений в некоторые законодательные акты Республики Казахстан по вопросам здравоохранения, игорного бизнеса и исключения излишней законодательной регламентации» (далее - перече</w:t>
      </w:r>
      <w:r>
        <w:rPr>
          <w:rStyle w:val="s0"/>
        </w:rPr>
        <w:t>нь).</w:t>
      </w:r>
    </w:p>
    <w:p w:rsidR="00000000" w:rsidRDefault="00B46E3C">
      <w:pPr>
        <w:pStyle w:val="pj"/>
      </w:pPr>
      <w:r>
        <w:rPr>
          <w:rStyle w:val="s0"/>
        </w:rPr>
        <w:t>2. Государственным органам Республики Казахстан:</w:t>
      </w:r>
    </w:p>
    <w:p w:rsidR="00000000" w:rsidRDefault="00B46E3C">
      <w:pPr>
        <w:pStyle w:val="pj"/>
      </w:pPr>
      <w:r>
        <w:rPr>
          <w:rStyle w:val="s0"/>
        </w:rPr>
        <w:t>1) разработать и в установленном порядке внести на утверждение Правительства Республики Казахстан проекты правовых актов согласно перечню;</w:t>
      </w:r>
    </w:p>
    <w:p w:rsidR="00000000" w:rsidRDefault="00B46E3C">
      <w:pPr>
        <w:pStyle w:val="pj"/>
      </w:pPr>
      <w:r>
        <w:rPr>
          <w:rStyle w:val="s0"/>
        </w:rPr>
        <w:t>1) принять соответствующие ведомственные акты согласно перечню;</w:t>
      </w:r>
    </w:p>
    <w:p w:rsidR="00000000" w:rsidRDefault="00B46E3C">
      <w:pPr>
        <w:pStyle w:val="pj"/>
      </w:pPr>
      <w:r>
        <w:rPr>
          <w:rStyle w:val="s0"/>
        </w:rPr>
        <w:t>2)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p w:rsidR="00000000" w:rsidRDefault="00B46E3C">
      <w:pPr>
        <w:pStyle w:val="pj"/>
      </w:pPr>
      <w:r>
        <w:rPr>
          <w:rStyle w:val="s0"/>
        </w:rPr>
        <w:t>3. Министерству юстиции Республики Казахстан анализировать, обобщать и ежемесячно, не</w:t>
      </w:r>
      <w:r>
        <w:rPr>
          <w:rStyle w:val="s0"/>
        </w:rPr>
        <w:t xml:space="preserve">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p w:rsidR="00000000" w:rsidRDefault="00B46E3C">
      <w:pPr>
        <w:pStyle w:val="pj"/>
      </w:pPr>
      <w:r>
        <w:rPr>
          <w:rStyle w:val="s0"/>
        </w:rPr>
        <w:t> </w:t>
      </w:r>
    </w:p>
    <w:p w:rsidR="00000000" w:rsidRDefault="00B46E3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4"/>
        <w:gridCol w:w="3287"/>
      </w:tblGrid>
      <w:tr w:rsidR="00000000">
        <w:tc>
          <w:tcPr>
            <w:tcW w:w="3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  <w:b/>
                <w:bCs/>
              </w:rPr>
              <w:t>Премьер-Министр</w:t>
            </w:r>
          </w:p>
        </w:tc>
        <w:tc>
          <w:tcPr>
            <w:tcW w:w="1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B46E3C">
      <w:pPr>
        <w:pStyle w:val="pj"/>
      </w:pPr>
      <w:r>
        <w:rPr>
          <w:rStyle w:val="s0"/>
        </w:rPr>
        <w:t> </w:t>
      </w:r>
    </w:p>
    <w:p w:rsidR="00000000" w:rsidRDefault="00B46E3C">
      <w:pPr>
        <w:pStyle w:val="pr"/>
      </w:pPr>
      <w:bookmarkStart w:id="1" w:name="SUB1"/>
      <w:bookmarkEnd w:id="1"/>
      <w:r>
        <w:rPr>
          <w:rStyle w:val="s0"/>
        </w:rPr>
        <w:t>Утвержден</w:t>
      </w:r>
    </w:p>
    <w:p w:rsidR="00000000" w:rsidRDefault="00B46E3C">
      <w:pPr>
        <w:pStyle w:val="pr"/>
      </w:pPr>
      <w:hyperlink w:anchor="sub1" w:history="1">
        <w:r>
          <w:rPr>
            <w:rStyle w:val="a4"/>
          </w:rPr>
          <w:t>распоряжением</w:t>
        </w:r>
      </w:hyperlink>
    </w:p>
    <w:p w:rsidR="00000000" w:rsidRDefault="00B46E3C">
      <w:pPr>
        <w:pStyle w:val="pr"/>
      </w:pPr>
      <w:r>
        <w:rPr>
          <w:rStyle w:val="s0"/>
        </w:rPr>
        <w:t>Премьер-Министра</w:t>
      </w:r>
    </w:p>
    <w:p w:rsidR="00000000" w:rsidRDefault="00B46E3C">
      <w:pPr>
        <w:pStyle w:val="pr"/>
      </w:pPr>
      <w:r>
        <w:rPr>
          <w:rStyle w:val="s0"/>
        </w:rPr>
        <w:t>Республики Казахстан</w:t>
      </w:r>
    </w:p>
    <w:p w:rsidR="00000000" w:rsidRDefault="00B46E3C">
      <w:pPr>
        <w:pStyle w:val="pr"/>
      </w:pPr>
      <w:r>
        <w:rPr>
          <w:rStyle w:val="s0"/>
        </w:rPr>
        <w:t>от 10 июня 2025 года № 93-р</w:t>
      </w:r>
    </w:p>
    <w:p w:rsidR="00000000" w:rsidRDefault="00B46E3C">
      <w:pPr>
        <w:pStyle w:val="pj"/>
      </w:pPr>
      <w:r>
        <w:rPr>
          <w:rStyle w:val="s0"/>
        </w:rPr>
        <w:t> </w:t>
      </w:r>
    </w:p>
    <w:p w:rsidR="00000000" w:rsidRDefault="00B46E3C">
      <w:pPr>
        <w:pStyle w:val="pj"/>
      </w:pPr>
      <w:r>
        <w:rPr>
          <w:rStyle w:val="s0"/>
        </w:rPr>
        <w:t> </w:t>
      </w:r>
    </w:p>
    <w:p w:rsidR="00000000" w:rsidRDefault="00B46E3C">
      <w:pPr>
        <w:pStyle w:val="pc"/>
      </w:pPr>
      <w:r>
        <w:rPr>
          <w:rStyle w:val="s1"/>
        </w:rPr>
        <w:t>Перечень правовых актов, принятие которых обусловлено Законом Республики Казахстан от 25 апреля 2025 года «О внесении изменений и дополнений в некоторые законодательные акты Республики Казахстан по вопро</w:t>
      </w:r>
      <w:r>
        <w:rPr>
          <w:rStyle w:val="s1"/>
        </w:rPr>
        <w:t>сам здравоохранения, игорного бизнеса и исключения излишней законодательной регламентации»</w:t>
      </w:r>
    </w:p>
    <w:p w:rsidR="00000000" w:rsidRDefault="00B46E3C">
      <w:pPr>
        <w:pStyle w:val="pj"/>
      </w:pPr>
      <w:r>
        <w:rPr>
          <w:rStyle w:val="s0"/>
        </w:rPr>
        <w:t> </w:t>
      </w:r>
    </w:p>
    <w:p w:rsidR="00000000" w:rsidRDefault="00B46E3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45"/>
        <w:gridCol w:w="1962"/>
        <w:gridCol w:w="2028"/>
        <w:gridCol w:w="1422"/>
        <w:gridCol w:w="1959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Наименование правового акта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Форма акта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Государственный орган, ответственный за разработку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Срок исполнения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Лицо, ответственное за качество, своевременность разработки и внесения правовых актов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c"/>
            </w:pPr>
            <w:r>
              <w:rPr>
                <w:rStyle w:val="s0"/>
              </w:rPr>
              <w:t>6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дополнений в </w:t>
            </w:r>
            <w:hyperlink r:id="rId8" w:history="1">
              <w:r>
                <w:rPr>
                  <w:rStyle w:val="a4"/>
                </w:rPr>
                <w:t>постановление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постановление Правительства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Султангазиев Т.С.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и дополнений в </w:t>
            </w:r>
            <w:hyperlink r:id="rId9" w:history="1">
              <w:r>
                <w:rPr>
                  <w:rStyle w:val="a4"/>
                </w:rPr>
                <w:t>постановление</w:t>
              </w:r>
            </w:hyperlink>
            <w:r>
              <w:rPr>
                <w:rStyle w:val="s0"/>
              </w:rPr>
              <w:t xml:space="preserve"> Правительства Республики Казахстан от 20 июня 2019 года № 421 «Об утверждении перечня медицинской помощи в системе обязательного соц</w:t>
            </w:r>
            <w:r>
              <w:rPr>
                <w:rStyle w:val="s0"/>
              </w:rPr>
              <w:t>иального медицинского страхования»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постановление Правительства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Нурлыбаев Е.Ш.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и дополнений в </w:t>
            </w:r>
            <w:hyperlink r:id="rId10" w:history="1">
              <w:r>
                <w:rPr>
                  <w:rStyle w:val="a4"/>
                </w:rPr>
                <w:t>постановление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Правительства Республики Казахстан от 16 октября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постановление Правительства Р</w:t>
            </w:r>
            <w:r>
              <w:rPr>
                <w:rStyle w:val="s0"/>
              </w:rPr>
              <w:t>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Нурлыбаев Е.Ш.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11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исполняющего обязанности Министра здравоохранения Республики Казахстан от 30 октября 2020 года № ҚР ДСМ-174/2020 «Об утверждении целевых групп лиц, подлежащих скрининговым исследованиям, а также правил, объема и периодичности проведения данных исследований</w:t>
            </w:r>
            <w:r>
              <w:rPr>
                <w:rStyle w:val="s0"/>
              </w:rPr>
              <w:t>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Нурлыбаев Е.Ш.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12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Министра внутренних дел Республики Казахстан от 16 ноября </w:t>
            </w:r>
            <w:r>
              <w:rPr>
                <w:rStyle w:val="s0"/>
              </w:rPr>
              <w:t>2020 года № 780 «Об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военно-медицинских (медицинских) подразделениях (организациях) органов внутренних дел Ре</w:t>
            </w:r>
            <w:r>
              <w:rPr>
                <w:rStyle w:val="s0"/>
              </w:rPr>
              <w:t>спублики Казахстан»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внутренних дел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МВД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Бекиев О.Б.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13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7 декабря 2020 года № ҚР ДСМ-235/2020 «Об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порядка их</w:t>
            </w:r>
            <w:r>
              <w:rPr>
                <w:rStyle w:val="s0"/>
              </w:rPr>
              <w:t xml:space="preserve"> ведения, заполнения и сроков представления»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Султангазиев Т.С.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14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11 декабря 2020 года № ҚР ДСМ-253/2020 «Об утверждении правил учета кадровых ресурсов в области здравоохранения (ведения профессионального регистра)»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Султангазиев Т.С.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15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</w:t>
            </w:r>
            <w:r>
              <w:rPr>
                <w:rStyle w:val="s0"/>
              </w:rPr>
              <w:t>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Султангазиев Т.С.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16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21 декабря 2020 года № ҚР ДСМ-304/2020 «Об утверждении положений о клинической базе, клинике организации образования в области здравоохранения, университетской больнице, базе резидентуры, интегрированном ака</w:t>
            </w:r>
            <w:r>
              <w:rPr>
                <w:rStyle w:val="s0"/>
              </w:rPr>
              <w:t>демическом медицинском центре и требований, предъявляемых к ним»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Султангазиев Т.С.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17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Министра здравоохранения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</w:t>
            </w:r>
            <w:r>
              <w:rPr>
                <w:rStyle w:val="s0"/>
              </w:rPr>
              <w:t>воохранения»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Султангазиев Т.С.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и дополнений в </w:t>
            </w:r>
            <w:hyperlink r:id="rId18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21 декабря 2020 года № ҚР ДСМ-306/2020 «Об утверждении правил оказания сурдологической помощи населению Республики Казахстан»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Нурлыбаев Е.Ш.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19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Министра здравоохранения Республики Казахстан от 12 мая 2021 года № ҚР ДСМ-39 «Об утверждении требований к электронным информационным </w:t>
            </w:r>
            <w:r>
              <w:rPr>
                <w:rStyle w:val="s0"/>
              </w:rPr>
              <w:t>ресурсам для дистанционных медицинских услуг»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Оспанов Е.Д.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20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23 июня 2021 года № ҚР ДСМ-54 «Об утверждении правил разграничения прав доступа субъектов цифрового здравоохранения»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Оспанов Е.Д.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21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4 июля 2022 года № ҚР ДСМ-63 «Об утверждении государственных общеобязательных стандартов по уровням образования в области здравоохранения»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</w:t>
            </w:r>
            <w:r>
              <w:rPr>
                <w:rStyle w:val="s0"/>
              </w:rPr>
              <w:t xml:space="preserve">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Султангазиев Т.С.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22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12 июня 2023 года № 115 «Об утверждении Стандарта организации оказания оториноларингологической и сурдологической помощи в Республике Казахстан»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</w:t>
            </w:r>
            <w:r>
              <w:rPr>
                <w:rStyle w:val="s0"/>
              </w:rPr>
              <w:t>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Нурлыбаев Е.Ш.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внесении изменений в </w:t>
            </w:r>
            <w:hyperlink r:id="rId23" w:history="1">
              <w:r>
                <w:rPr>
                  <w:rStyle w:val="a4"/>
                </w:rPr>
                <w:t>приказ</w:t>
              </w:r>
            </w:hyperlink>
            <w:r>
              <w:rPr>
                <w:rStyle w:val="s0"/>
              </w:rPr>
              <w:t xml:space="preserve"> Министра здравоохранения Республики Казахстан от 28 июня 2024 года № 40 «Об утверждении правил деятельности независимой э</w:t>
            </w:r>
            <w:r>
              <w:rPr>
                <w:rStyle w:val="s0"/>
              </w:rPr>
              <w:t>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Мұратов Т.М.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признании утратившим силу </w:t>
            </w:r>
            <w:hyperlink r:id="rId24" w:history="1">
              <w:r>
                <w:rPr>
                  <w:rStyle w:val="a4"/>
                </w:rPr>
                <w:t>приказа</w:t>
              </w:r>
            </w:hyperlink>
            <w:r>
              <w:rPr>
                <w:rStyle w:val="s0"/>
              </w:rPr>
              <w:t xml:space="preserve"> Министра здравоохранения Республики Казахстан от 28 октября 2020 года № ҚР ДСМ-166/2020 «Об утверждении типовых правил проведени</w:t>
            </w:r>
            <w:r>
              <w:rPr>
                <w:rStyle w:val="s0"/>
              </w:rPr>
              <w:t>я занятия физической зарядкой»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Нурлыбаев Е.Ш.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признании утратившим силу </w:t>
            </w:r>
            <w:hyperlink r:id="rId25" w:history="1">
              <w:r>
                <w:rPr>
                  <w:rStyle w:val="a4"/>
                </w:rPr>
                <w:t>приказа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исполняющего обязанности Министра здравоохранения Республики Казахстан от 30 октября 2020 года № 690 «Об утверждении приоритетных направлений биомедицинских исследований»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Султангази</w:t>
            </w:r>
            <w:r>
              <w:rPr>
                <w:rStyle w:val="s0"/>
              </w:rPr>
              <w:t>ев Т.С.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 xml:space="preserve">О признании утратившим силу </w:t>
            </w:r>
            <w:hyperlink r:id="rId26" w:history="1">
              <w:r>
                <w:rPr>
                  <w:rStyle w:val="a4"/>
                </w:rPr>
                <w:t>приказа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30 ноября 2020 года № ҚР ДСМ-212/2020 «Об утверждении методики формирования (расчета) показателей в области здравоохранения»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</w:t>
            </w:r>
            <w:r>
              <w:rPr>
                <w:rStyle w:val="s0"/>
              </w:rPr>
              <w:t>азиев Т.С.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Об утверждении типовых штатов и штатных нормативов для организаций здравоохранения и (или) их структурных подразделений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приказ Министра здравоохранения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МЗ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июнь 2025 года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6E3C">
            <w:pPr>
              <w:pStyle w:val="pji"/>
            </w:pPr>
            <w:r>
              <w:rPr>
                <w:rStyle w:val="s0"/>
              </w:rPr>
              <w:t>Султангазиев Т.С.Скачать</w:t>
            </w:r>
          </w:p>
        </w:tc>
      </w:tr>
    </w:tbl>
    <w:p w:rsidR="00000000" w:rsidRDefault="00B46E3C">
      <w:pPr>
        <w:pStyle w:val="pj"/>
      </w:pPr>
      <w:r>
        <w:rPr>
          <w:rStyle w:val="s0"/>
        </w:rPr>
        <w:t> </w:t>
      </w:r>
    </w:p>
    <w:p w:rsidR="00000000" w:rsidRDefault="00B46E3C">
      <w:pPr>
        <w:pStyle w:val="pj"/>
      </w:pPr>
      <w:r>
        <w:rPr>
          <w:rStyle w:val="s0"/>
        </w:rPr>
        <w:t>Примечание: расшифровка аббревиатур:</w:t>
      </w:r>
    </w:p>
    <w:p w:rsidR="00000000" w:rsidRDefault="00B46E3C">
      <w:pPr>
        <w:pStyle w:val="pj"/>
      </w:pPr>
      <w:r>
        <w:rPr>
          <w:rStyle w:val="s0"/>
        </w:rPr>
        <w:t>МЗ - Министерство здравоохранения Республики Казахстан;</w:t>
      </w:r>
    </w:p>
    <w:p w:rsidR="00000000" w:rsidRDefault="00B46E3C">
      <w:pPr>
        <w:pStyle w:val="pj"/>
      </w:pPr>
      <w:r>
        <w:rPr>
          <w:rStyle w:val="s0"/>
        </w:rPr>
        <w:t>МВД - Министерство внутренних дел Республики Казахстан.</w:t>
      </w:r>
    </w:p>
    <w:sectPr w:rsidR="0000000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3C" w:rsidRDefault="00B46E3C" w:rsidP="00B46E3C">
      <w:r>
        <w:separator/>
      </w:r>
    </w:p>
  </w:endnote>
  <w:endnote w:type="continuationSeparator" w:id="0">
    <w:p w:rsidR="00B46E3C" w:rsidRDefault="00B46E3C" w:rsidP="00B4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3C" w:rsidRDefault="00B46E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3C" w:rsidRDefault="00B46E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3C" w:rsidRDefault="00B46E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3C" w:rsidRDefault="00B46E3C" w:rsidP="00B46E3C">
      <w:r>
        <w:separator/>
      </w:r>
    </w:p>
  </w:footnote>
  <w:footnote w:type="continuationSeparator" w:id="0">
    <w:p w:rsidR="00B46E3C" w:rsidRDefault="00B46E3C" w:rsidP="00B4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3C" w:rsidRDefault="00B46E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3C" w:rsidRDefault="00B46E3C" w:rsidP="00B46E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46E3C" w:rsidRDefault="00B46E3C" w:rsidP="00B46E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Распоряжение Премьер-Министра Республики Казахстан от 10 июня 2025 года № 93-р «О мерах по реализации Закона Республики Казахстан от 25 апреля 2025 года «О внесении изменений и дополнений в некоторые законодательные акты Республики Казахстан по вопросам здравоохранения, игорного бизнеса и исключения излишней законодательной регламентации»</w:t>
    </w:r>
  </w:p>
  <w:p w:rsidR="00B46E3C" w:rsidRPr="00B46E3C" w:rsidRDefault="00B46E3C" w:rsidP="00B46E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10.06.2025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3C" w:rsidRDefault="00B46E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46E3C"/>
    <w:rsid w:val="00B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46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3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6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E3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46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3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6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E3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732497" TargetMode="External"/><Relationship Id="rId13" Type="http://schemas.openxmlformats.org/officeDocument/2006/relationships/hyperlink" Target="http://online.zakon.kz/Document/?doc_id=32946256" TargetMode="External"/><Relationship Id="rId18" Type="http://schemas.openxmlformats.org/officeDocument/2006/relationships/hyperlink" Target="http://online.zakon.kz/Document/?doc_id=36156622" TargetMode="External"/><Relationship Id="rId26" Type="http://schemas.openxmlformats.org/officeDocument/2006/relationships/hyperlink" Target="http://online.zakon.kz/Document/?doc_id=394974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07433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online.zakon.kz/Document/?doc_id=38510635" TargetMode="External"/><Relationship Id="rId12" Type="http://schemas.openxmlformats.org/officeDocument/2006/relationships/hyperlink" Target="http://online.zakon.kz/Document/?doc_id=38083803" TargetMode="External"/><Relationship Id="rId17" Type="http://schemas.openxmlformats.org/officeDocument/2006/relationships/hyperlink" Target="http://online.zakon.kz/Document/?doc_id=37956708" TargetMode="External"/><Relationship Id="rId25" Type="http://schemas.openxmlformats.org/officeDocument/2006/relationships/hyperlink" Target="http://online.zakon.kz/Document/?doc_id=35960563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000535" TargetMode="External"/><Relationship Id="rId20" Type="http://schemas.openxmlformats.org/officeDocument/2006/relationships/hyperlink" Target="http://online.zakon.kz/Document/?doc_id=38822815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865166" TargetMode="External"/><Relationship Id="rId24" Type="http://schemas.openxmlformats.org/officeDocument/2006/relationships/hyperlink" Target="http://online.zakon.kz/Document/?doc_id=32632913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282494" TargetMode="External"/><Relationship Id="rId23" Type="http://schemas.openxmlformats.org/officeDocument/2006/relationships/hyperlink" Target="http://online.zakon.kz/Document/?doc_id=33909666" TargetMode="External"/><Relationship Id="rId28" Type="http://schemas.openxmlformats.org/officeDocument/2006/relationships/header" Target="header2.xml"/><Relationship Id="rId10" Type="http://schemas.openxmlformats.org/officeDocument/2006/relationships/hyperlink" Target="http://online.zakon.kz/Document/?doc_id=35609837" TargetMode="External"/><Relationship Id="rId19" Type="http://schemas.openxmlformats.org/officeDocument/2006/relationships/hyperlink" Target="http://online.zakon.kz/Document/?doc_id=37114916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679795" TargetMode="External"/><Relationship Id="rId14" Type="http://schemas.openxmlformats.org/officeDocument/2006/relationships/hyperlink" Target="http://online.zakon.kz/Document/?doc_id=38061405" TargetMode="External"/><Relationship Id="rId22" Type="http://schemas.openxmlformats.org/officeDocument/2006/relationships/hyperlink" Target="http://online.zakon.kz/Document/?doc_id=35459137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2025-06-12T07:37:00Z</dcterms:created>
  <dcterms:modified xsi:type="dcterms:W3CDTF">2025-06-12T07:37:00Z</dcterms:modified>
</cp:coreProperties>
</file>