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0A87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18 сентября 2025 года № 97</w:t>
      </w:r>
      <w:r>
        <w:rPr>
          <w:rStyle w:val="s1"/>
        </w:rPr>
        <w:br/>
        <w:t>О внесении изменений в некоторые приказы Министра здравоохранения Республики Казахстан</w:t>
      </w:r>
    </w:p>
    <w:p w:rsidR="00000000" w:rsidRDefault="00E40A87">
      <w:pPr>
        <w:pStyle w:val="p"/>
      </w:pPr>
      <w:r>
        <w:t> </w:t>
      </w:r>
    </w:p>
    <w:p w:rsidR="00000000" w:rsidRDefault="00E40A87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40A87">
      <w:pPr>
        <w:pStyle w:val="pj"/>
      </w:pPr>
      <w:r>
        <w:rPr>
          <w:rStyle w:val="s0"/>
        </w:rPr>
        <w:t xml:space="preserve">1. Утвердить прилагаемый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некоторых приказов Министра здравоохранения Республики Казахстан, в которые вносятся изменения (далее - Перечень).</w:t>
      </w:r>
    </w:p>
    <w:p w:rsidR="00000000" w:rsidRDefault="00E40A87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</w:t>
      </w:r>
      <w:r>
        <w:rPr>
          <w:rStyle w:val="s0"/>
        </w:rPr>
        <w:t>публики Казахстан порядке обеспечить:</w:t>
      </w:r>
    </w:p>
    <w:p w:rsidR="00000000" w:rsidRDefault="00E40A87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40A87">
      <w:pPr>
        <w:pStyle w:val="pj"/>
      </w:pPr>
      <w:r>
        <w:rPr>
          <w:rStyle w:val="s0"/>
        </w:rPr>
        <w:t>2) размещение настоящего приказа на интернет-ресурсе Минис</w:t>
      </w:r>
      <w:r>
        <w:rPr>
          <w:rStyle w:val="s0"/>
        </w:rPr>
        <w:t>терства здравоохранения Республики Казахстан после его официального опубликования;</w:t>
      </w:r>
    </w:p>
    <w:p w:rsidR="00000000" w:rsidRDefault="00E40A87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</w:t>
      </w:r>
      <w:r>
        <w:rPr>
          <w:rStyle w:val="s0"/>
        </w:rPr>
        <w:t>ан сведений об исполнении мероприятий, предусмотренных подпунктами 1) и 2) настоящего пункта.</w:t>
      </w:r>
    </w:p>
    <w:p w:rsidR="00000000" w:rsidRDefault="00E40A87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40A87">
      <w:pPr>
        <w:pStyle w:val="pj"/>
      </w:pPr>
      <w:r>
        <w:rPr>
          <w:rStyle w:val="s0"/>
        </w:rPr>
        <w:t>4. Настоящий приказ вводится в действие</w:t>
      </w:r>
      <w:r>
        <w:rPr>
          <w:rStyle w:val="s0"/>
        </w:rPr>
        <w:t xml:space="preserve">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40A87">
      <w:pPr>
        <w:pStyle w:val="pj"/>
      </w:pPr>
      <w:r>
        <w:rPr>
          <w:rStyle w:val="s0"/>
        </w:rPr>
        <w:t> </w:t>
      </w:r>
    </w:p>
    <w:p w:rsidR="00000000" w:rsidRDefault="00E40A8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40A8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40A8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40A8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40A87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E40A87">
      <w:pPr>
        <w:pStyle w:val="pj"/>
      </w:pPr>
      <w:r>
        <w:rPr>
          <w:rStyle w:val="s0"/>
        </w:rPr>
        <w:t> </w:t>
      </w:r>
    </w:p>
    <w:p w:rsidR="00000000" w:rsidRDefault="00E40A87">
      <w:pPr>
        <w:pStyle w:val="pr"/>
      </w:pPr>
      <w:bookmarkStart w:id="1" w:name="SUB100"/>
      <w:bookmarkEnd w:id="1"/>
      <w:r>
        <w:rPr>
          <w:rStyle w:val="s0"/>
        </w:rP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E40A87">
      <w:pPr>
        <w:pStyle w:val="pr"/>
      </w:pPr>
      <w:r>
        <w:rPr>
          <w:rStyle w:val="s0"/>
        </w:rPr>
        <w:t>Министра здравоохранения</w:t>
      </w:r>
    </w:p>
    <w:p w:rsidR="00000000" w:rsidRDefault="00E40A87">
      <w:pPr>
        <w:pStyle w:val="pr"/>
      </w:pPr>
      <w:r>
        <w:rPr>
          <w:rStyle w:val="s0"/>
        </w:rPr>
        <w:t>Республики Казахстан</w:t>
      </w:r>
    </w:p>
    <w:p w:rsidR="00000000" w:rsidRDefault="00E40A87">
      <w:pPr>
        <w:pStyle w:val="pr"/>
      </w:pPr>
      <w:r>
        <w:rPr>
          <w:rStyle w:val="s0"/>
        </w:rPr>
        <w:t>от 18 сентября 2025 года № 97</w:t>
      </w:r>
    </w:p>
    <w:p w:rsidR="00000000" w:rsidRDefault="00E40A87">
      <w:pPr>
        <w:pStyle w:val="pj"/>
      </w:pPr>
      <w:r>
        <w:rPr>
          <w:rStyle w:val="s0"/>
        </w:rPr>
        <w:t> </w:t>
      </w:r>
    </w:p>
    <w:p w:rsidR="00000000" w:rsidRDefault="00E40A87">
      <w:pPr>
        <w:pStyle w:val="pc"/>
      </w:pPr>
      <w:r>
        <w:rPr>
          <w:rStyle w:val="s1"/>
        </w:rPr>
        <w:br/>
        <w:t>Перечень некоторых приказов Министра здравоохранения Республики Казахстан, в которые вносятся изменения</w:t>
      </w:r>
    </w:p>
    <w:p w:rsidR="00000000" w:rsidRDefault="00E40A87">
      <w:pPr>
        <w:pStyle w:val="pj"/>
      </w:pPr>
      <w:r>
        <w:rPr>
          <w:rStyle w:val="s0"/>
        </w:rPr>
        <w:t> </w:t>
      </w:r>
    </w:p>
    <w:p w:rsidR="00000000" w:rsidRDefault="00E40A87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7 сентября 2020 года № ҚР ДСМ-100/2020 «Об утверждении правил предоставления информации (экстренного извещения) о случаях наступления смерти беременных, рожен</w:t>
      </w:r>
      <w:r>
        <w:rPr>
          <w:rStyle w:val="s0"/>
        </w:rPr>
        <w:t>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</w:t>
      </w:r>
      <w:r>
        <w:rPr>
          <w:rStyle w:val="s0"/>
        </w:rPr>
        <w:t>инских услуг)» (зарегистрирован в Реестре государственной регистрации нормативных правовых актов под № 21181) следующие изменения:</w:t>
      </w:r>
    </w:p>
    <w:p w:rsidR="00000000" w:rsidRDefault="00E40A87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«В соответствии с подпунктом 17) статьи 8 Кодекса Республики Казахстан «О здоровье н</w:t>
      </w:r>
      <w:r>
        <w:rPr>
          <w:rStyle w:val="s0"/>
        </w:rPr>
        <w:t xml:space="preserve">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10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</w:t>
      </w:r>
      <w:r>
        <w:rPr>
          <w:rStyle w:val="s0"/>
        </w:rPr>
        <w:t>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</w:t>
      </w:r>
      <w:r>
        <w:rPr>
          <w:rStyle w:val="s0"/>
        </w:rPr>
        <w:t xml:space="preserve"> (первичной медико-санитарной и специализированной помощи, в том числе высокотехнологичных медицинских услуг), утвержденных указанным приказом:</w:t>
      </w:r>
    </w:p>
    <w:p w:rsidR="00000000" w:rsidRDefault="00E40A87">
      <w:pPr>
        <w:pStyle w:val="pj"/>
      </w:pPr>
      <w:r>
        <w:rPr>
          <w:rStyle w:val="s0"/>
        </w:rPr>
        <w:t xml:space="preserve">подпункт 3) </w:t>
      </w:r>
      <w:hyperlink r:id="rId11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</w:t>
      </w:r>
      <w:r>
        <w:rPr>
          <w:rStyle w:val="s0"/>
        </w:rPr>
        <w:t xml:space="preserve"> следующей редакции:</w:t>
      </w:r>
    </w:p>
    <w:p w:rsidR="00000000" w:rsidRDefault="00E40A87">
      <w:pPr>
        <w:pStyle w:val="pj"/>
      </w:pPr>
      <w:r>
        <w:rPr>
          <w:rStyle w:val="s0"/>
        </w:rPr>
        <w:t>«3) государственный орган в сфере оказания медицинских услуг (помощи) - государственный орган, осуществляющий руководство в сфере оказания медицинских услуг (помощи), контроль и надзор за качеством медицинских услуг (помощи).».</w:t>
      </w:r>
    </w:p>
    <w:p w:rsidR="00000000" w:rsidRDefault="00E40A87">
      <w:pPr>
        <w:pStyle w:val="pj"/>
      </w:pPr>
      <w:r>
        <w:rPr>
          <w:rStyle w:val="s0"/>
        </w:rPr>
        <w:t>2. Внес</w:t>
      </w:r>
      <w:r>
        <w:rPr>
          <w:rStyle w:val="s0"/>
        </w:rPr>
        <w:t xml:space="preserve">ти в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16 сентября 2020 года № ҚР ДСМ-103/2020 «Об утверждении Правил привлечения независимых экспертов и профильных специалистов для про</w:t>
      </w:r>
      <w:r>
        <w:rPr>
          <w:rStyle w:val="s0"/>
        </w:rPr>
        <w:t>ведения экспертизы качества медицинских услуг (помощи), а также квалификационные требования к ним» (зарегистрирован в Реестре государственной регистрации нормативных правовых актов под № 21218) следующие изменения: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13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ним, утвержденных указанным приказом:</w:t>
      </w:r>
    </w:p>
    <w:p w:rsidR="00000000" w:rsidRDefault="00E40A87">
      <w:pPr>
        <w:pStyle w:val="pj"/>
      </w:pPr>
      <w:hyperlink r:id="rId14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«2. Основные понятия, применяемые в настоящих Правилах:</w:t>
      </w:r>
    </w:p>
    <w:p w:rsidR="00000000" w:rsidRDefault="00E40A87">
      <w:pPr>
        <w:pStyle w:val="pj"/>
      </w:pPr>
      <w:r>
        <w:rPr>
          <w:rStyle w:val="s0"/>
        </w:rPr>
        <w:t>1) аккредитованный субъект - субъект прошедший аккредитацию в области здравоохранения;</w:t>
      </w:r>
    </w:p>
    <w:p w:rsidR="00000000" w:rsidRDefault="00E40A87">
      <w:pPr>
        <w:pStyle w:val="pj"/>
      </w:pPr>
      <w:r>
        <w:rPr>
          <w:rStyle w:val="s0"/>
        </w:rPr>
        <w:t xml:space="preserve">2) фонд социального медицинского страхования (далее - Фонд) -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</w:t>
      </w:r>
      <w:r>
        <w:rPr>
          <w:rStyle w:val="s0"/>
        </w:rPr>
        <w:t>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000000" w:rsidRDefault="00E40A87">
      <w:pPr>
        <w:pStyle w:val="pj"/>
      </w:pPr>
      <w:r>
        <w:rPr>
          <w:rStyle w:val="s0"/>
        </w:rPr>
        <w:t>3) профильный специалист - медицинский работник с высшим медицинским образованием, имеющий сертификат в области здравоохранен</w:t>
      </w:r>
      <w:r>
        <w:rPr>
          <w:rStyle w:val="s0"/>
        </w:rPr>
        <w:t>ия;</w:t>
      </w:r>
    </w:p>
    <w:p w:rsidR="00000000" w:rsidRDefault="00E40A87">
      <w:pPr>
        <w:pStyle w:val="pj"/>
      </w:pPr>
      <w:r>
        <w:rPr>
          <w:rStyle w:val="s0"/>
        </w:rPr>
        <w:t>4) субъекты здравоохранения -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:rsidR="00000000" w:rsidRDefault="00E40A87">
      <w:pPr>
        <w:pStyle w:val="pj"/>
      </w:pPr>
      <w:r>
        <w:rPr>
          <w:rStyle w:val="s0"/>
        </w:rPr>
        <w:t>5) государственный орган в сфере оказания медицинских услуг (помощи) - государственный орга</w:t>
      </w:r>
      <w:r>
        <w:rPr>
          <w:rStyle w:val="s0"/>
        </w:rPr>
        <w:t>н, осуществляющий руководство в сфере оказания медицинских услуг (помощи), контроль и надзор за качеством медицинских услуг (помощи) (далее - государственный орган);</w:t>
      </w:r>
    </w:p>
    <w:p w:rsidR="00000000" w:rsidRDefault="00E40A87">
      <w:pPr>
        <w:pStyle w:val="pj"/>
      </w:pPr>
      <w:r>
        <w:rPr>
          <w:rStyle w:val="s0"/>
        </w:rPr>
        <w:t>6) независимый эксперт - физическое лицо, соответствующее требованиям, определяемым уполно</w:t>
      </w:r>
      <w:r>
        <w:rPr>
          <w:rStyle w:val="s0"/>
        </w:rPr>
        <w:t>моченным органом и состоящее в реестре независимых экспертов.»;</w:t>
      </w:r>
    </w:p>
    <w:p w:rsidR="00000000" w:rsidRDefault="00E40A87">
      <w:pPr>
        <w:pStyle w:val="pj"/>
      </w:pPr>
      <w:hyperlink r:id="rId15" w:anchor="sub_id=700" w:history="1">
        <w:r>
          <w:rPr>
            <w:rStyle w:val="a4"/>
          </w:rPr>
          <w:t>пункт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«7. Фондом независимые эксперты и профильные специалисты привлекаются дл</w:t>
      </w:r>
      <w:r>
        <w:rPr>
          <w:rStyle w:val="s0"/>
        </w:rPr>
        <w:t>я:</w:t>
      </w:r>
    </w:p>
    <w:p w:rsidR="00000000" w:rsidRDefault="00E40A87">
      <w:pPr>
        <w:pStyle w:val="pj"/>
      </w:pPr>
      <w:r>
        <w:rPr>
          <w:rStyle w:val="s0"/>
        </w:rPr>
        <w:t xml:space="preserve">1) подтверждения качества медицинской помощи при рассмотрении летальных случаев, пролеченных случаев с редкими заболеваниями, узкоспециализированных пролеченных случаев (в клиническом плане), пролеченных случаев с осложнениями, а также при оплате услуг </w:t>
      </w:r>
      <w:r>
        <w:rPr>
          <w:rStyle w:val="s0"/>
        </w:rPr>
        <w:t>за фактически понесенные расходы;</w:t>
      </w:r>
    </w:p>
    <w:p w:rsidR="00000000" w:rsidRDefault="00E40A87">
      <w:pPr>
        <w:pStyle w:val="pj"/>
      </w:pPr>
      <w:r>
        <w:rPr>
          <w:rStyle w:val="s0"/>
        </w:rPr>
        <w:t>2) проведения текущего, внепланового мониторинга и надлежащего исполнения договора закупа услуг;</w:t>
      </w:r>
    </w:p>
    <w:p w:rsidR="00000000" w:rsidRDefault="00E40A87">
      <w:pPr>
        <w:pStyle w:val="pj"/>
      </w:pPr>
      <w:r>
        <w:rPr>
          <w:rStyle w:val="s0"/>
        </w:rPr>
        <w:t>3) участия в качестве стороны гражданского процесса.»;</w:t>
      </w:r>
    </w:p>
    <w:p w:rsidR="00000000" w:rsidRDefault="00E40A87">
      <w:pPr>
        <w:pStyle w:val="pj"/>
      </w:pPr>
      <w:r>
        <w:rPr>
          <w:rStyle w:val="s0"/>
        </w:rPr>
        <w:t xml:space="preserve">подпункт 3) </w:t>
      </w:r>
      <w:hyperlink r:id="rId16" w:anchor="sub_id=1400" w:history="1">
        <w:r>
          <w:rPr>
            <w:rStyle w:val="a4"/>
          </w:rPr>
          <w:t>пункта 14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«3) свидетельство о присвоении первой и (или) высшей квалификационной категории или сертификата специалиста по соответствующей специа</w:t>
      </w:r>
      <w:r>
        <w:rPr>
          <w:rStyle w:val="s0"/>
        </w:rPr>
        <w:t>льности/специализации с уровнем квалификации не ниже 7.3 (R), а для сотрудников, оказывающих амбулаторно-поликлиническую помощь не ниже 7.2 (I) в соответствии с приказом Министра здравоохранения Республики Казахстан от Министра здравоохранения Республики К</w:t>
      </w:r>
      <w:r>
        <w:rPr>
          <w:rStyle w:val="s0"/>
        </w:rPr>
        <w:t>азахстан от 20 декабря 2020 года № ҚР ДСМ-283/2020 «Об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здравоохранения» (зарегистрирован в Реестре государствен</w:t>
      </w:r>
      <w:r>
        <w:rPr>
          <w:rStyle w:val="s0"/>
        </w:rPr>
        <w:t>ной регистрации нормативных правовых актов под № 21843);»;</w:t>
      </w:r>
    </w:p>
    <w:p w:rsidR="00000000" w:rsidRDefault="00E40A87">
      <w:pPr>
        <w:pStyle w:val="pj"/>
      </w:pPr>
      <w:r>
        <w:rPr>
          <w:rStyle w:val="s0"/>
        </w:rPr>
        <w:t xml:space="preserve">подпункт 3) </w:t>
      </w:r>
      <w:hyperlink r:id="rId17" w:anchor="sub_id=1500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«3) свидетельство о присвоении первой и (или) высшей квалифика</w:t>
      </w:r>
      <w:r>
        <w:rPr>
          <w:rStyle w:val="s0"/>
        </w:rPr>
        <w:t>ционной категории или сертификата специалиста по соответствующей специальности/специализации с уровнем квалификации не ниже 7.3 (R), а для сотрудников, оказывающих амбулаторно-поликлиническую помощь не ниже 7.2 (I) в соответствии с приказом Министра здраво</w:t>
      </w:r>
      <w:r>
        <w:rPr>
          <w:rStyle w:val="s0"/>
        </w:rPr>
        <w:t>охранения Республики Казахстан от Министра здравоохранения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развития, присвоения и подтверждения уровней квалифика</w:t>
      </w:r>
      <w:r>
        <w:rPr>
          <w:rStyle w:val="s0"/>
        </w:rPr>
        <w:t>ции работников здравоохранения» (зарегистрирован в Реестре государственной регистрации нормативных правовых актов под № 21843);».</w:t>
      </w:r>
    </w:p>
    <w:p w:rsidR="00000000" w:rsidRDefault="00E40A87">
      <w:pPr>
        <w:pStyle w:val="pj"/>
      </w:pPr>
      <w:r>
        <w:rPr>
          <w:rStyle w:val="s0"/>
        </w:rPr>
        <w:t xml:space="preserve">3. Внести в </w:t>
      </w:r>
      <w:hyperlink r:id="rId1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12 октября 2020 года № ҚР ДСМ-125/2020 «Об утверждении требований к субъектам здравоохранения на оказание услуг по проведению независимой экспертизы качества медицинских услуг (помощи)» (зарегистрирован в Ре</w:t>
      </w:r>
      <w:r>
        <w:rPr>
          <w:rStyle w:val="s0"/>
        </w:rPr>
        <w:t>естре государственной регистрации нормативных правовых актов под № 21421) следующее изменение: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19" w:anchor="sub_id=100" w:history="1">
        <w:r>
          <w:rPr>
            <w:rStyle w:val="a4"/>
          </w:rPr>
          <w:t>Требованиях</w:t>
        </w:r>
      </w:hyperlink>
      <w:r>
        <w:rPr>
          <w:rStyle w:val="s0"/>
        </w:rPr>
        <w:t xml:space="preserve"> к субъектам здравоохранения на оказание услуг независимых эксперто</w:t>
      </w:r>
      <w:r>
        <w:rPr>
          <w:rStyle w:val="s0"/>
        </w:rPr>
        <w:t>в по экспертизе качества медицинских услуг (помощи), утвержденных указанным приказом:</w:t>
      </w:r>
    </w:p>
    <w:p w:rsidR="00000000" w:rsidRDefault="00E40A87">
      <w:pPr>
        <w:pStyle w:val="pj"/>
      </w:pPr>
      <w:r>
        <w:rPr>
          <w:rStyle w:val="s0"/>
        </w:rPr>
        <w:t xml:space="preserve">подпункт 5) </w:t>
      </w:r>
      <w:hyperlink r:id="rId20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«5) свидетельство о присвоении первой</w:t>
      </w:r>
      <w:r>
        <w:rPr>
          <w:rStyle w:val="s0"/>
        </w:rPr>
        <w:t xml:space="preserve">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7.3 (R), а для сотрудников, оказывающих амбулаторно-поликлиническую помощь не ниже 7.2 (I) в соответствии с</w:t>
      </w:r>
      <w:r>
        <w:rPr>
          <w:rStyle w:val="s0"/>
        </w:rPr>
        <w:t xml:space="preserve"> приказом Министра здравоохранения Республики Казахстан от Министра здравоохранения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развития, присвоения и подтве</w:t>
      </w:r>
      <w:r>
        <w:rPr>
          <w:rStyle w:val="s0"/>
        </w:rPr>
        <w:t>рждения уровней квалификации работников здравоохранения» (зарегистрирован в Реестре государственной регистрации нормативных правовых актов под № 21843).».</w:t>
      </w:r>
    </w:p>
    <w:p w:rsidR="00000000" w:rsidRDefault="00E40A87">
      <w:pPr>
        <w:pStyle w:val="pj"/>
      </w:pPr>
      <w:r>
        <w:rPr>
          <w:rStyle w:val="s0"/>
        </w:rPr>
        <w:t xml:space="preserve">4. Внести в </w:t>
      </w:r>
      <w:hyperlink r:id="rId2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</w:t>
      </w:r>
      <w:r>
        <w:rPr>
          <w:rStyle w:val="s0"/>
        </w:rPr>
        <w:t>ранения Республики Казахстан от 21 октября 2020 года № ҚР ДСМ-145/2020 «Об утверждении правил ведения реестра независимых экспертов, а также основания включения в единый реестр независимых экспертов и исключения из него» (зарегистрирован в Реестре государс</w:t>
      </w:r>
      <w:r>
        <w:rPr>
          <w:rStyle w:val="s0"/>
        </w:rPr>
        <w:t>твенной регистрации нормативных правовых актов под № 21509) следующее изменение: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22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ведения реестра независимых экспертов, а также основания включения в единый реестр </w:t>
      </w:r>
      <w:r>
        <w:rPr>
          <w:rStyle w:val="s0"/>
        </w:rPr>
        <w:t>независимых экспертов и исключения из него, утвержденных указанным приказом:</w:t>
      </w:r>
    </w:p>
    <w:p w:rsidR="00000000" w:rsidRDefault="00E40A87">
      <w:pPr>
        <w:pStyle w:val="pj"/>
      </w:pPr>
      <w:r>
        <w:rPr>
          <w:rStyle w:val="s0"/>
        </w:rPr>
        <w:t xml:space="preserve">подпункт 5) </w:t>
      </w:r>
      <w:hyperlink r:id="rId23" w:anchor="sub_id=500" w:history="1">
        <w:r>
          <w:rPr>
            <w:rStyle w:val="a4"/>
          </w:rPr>
          <w:t>пункта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 xml:space="preserve">«5) свидетельство о присвоении первой и (или) </w:t>
      </w:r>
      <w:r>
        <w:rPr>
          <w:rStyle w:val="s0"/>
        </w:rPr>
        <w:t>высшей квалификационной категории или сертификата специалиста по соответствующей специальности/специализации с уровнем квалификации не ниже 7.3 (R), а для сотрудников, оказывающих амбулаторно-поликлиническую помощь не ниже 7.2 (I) в соответствии с приказом</w:t>
      </w:r>
      <w:r>
        <w:rPr>
          <w:rStyle w:val="s0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развития, присвоения и подтверждения у</w:t>
      </w:r>
      <w:r>
        <w:rPr>
          <w:rStyle w:val="s0"/>
        </w:rPr>
        <w:t>ровней квалификации работников здравоохранения» (зарегистрирован в Реестре государственной регистрации нормативных правовых актов под № 21843).».</w:t>
      </w:r>
    </w:p>
    <w:p w:rsidR="00000000" w:rsidRDefault="00E40A87">
      <w:pPr>
        <w:pStyle w:val="pj"/>
      </w:pPr>
      <w:r>
        <w:rPr>
          <w:rStyle w:val="s0"/>
        </w:rPr>
        <w:t xml:space="preserve">5. Внести в </w:t>
      </w:r>
      <w:hyperlink r:id="rId2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</w:t>
      </w:r>
      <w:r>
        <w:rPr>
          <w:rStyle w:val="s0"/>
        </w:rPr>
        <w:t>еспублики Казахстан от 3 декабря 2020 года № ҚР ДСМ-230/2020 «Об утверждении правил организации и проведения внутренней и внешней экспертиз качества медицинских услуг (помощи)» (зарегистрирован в Реестре государственной регистрации нормативных правовых акт</w:t>
      </w:r>
      <w:r>
        <w:rPr>
          <w:rStyle w:val="s0"/>
        </w:rPr>
        <w:t>ов под № 21727) следующее изменение: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25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организации и проведения внутренней и внешней экспертиз качества медицинских услуг (помощи), утвержденных указанным приказом:</w:t>
      </w:r>
    </w:p>
    <w:p w:rsidR="00000000" w:rsidRDefault="00E40A87">
      <w:pPr>
        <w:pStyle w:val="pj"/>
      </w:pPr>
      <w:r>
        <w:rPr>
          <w:rStyle w:val="s0"/>
        </w:rPr>
        <w:t>п</w:t>
      </w:r>
      <w:r>
        <w:rPr>
          <w:rStyle w:val="s0"/>
        </w:rPr>
        <w:t xml:space="preserve">одпункт 14) </w:t>
      </w:r>
      <w:hyperlink r:id="rId26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«14) государственный орган в сфере оказания медицинских услуг (помощи) (далее - государственный орган) - государственный ор</w:t>
      </w:r>
      <w:r>
        <w:rPr>
          <w:rStyle w:val="s0"/>
        </w:rPr>
        <w:t>ган, осуществляющий руководство в сфере оказания медицинских услуг (помощи), контроль и надзор за качеством медицинских услуг (помощи);».</w:t>
      </w:r>
    </w:p>
    <w:p w:rsidR="00000000" w:rsidRDefault="00E40A87">
      <w:pPr>
        <w:pStyle w:val="pj"/>
      </w:pPr>
      <w:r>
        <w:rPr>
          <w:rStyle w:val="s0"/>
        </w:rPr>
        <w:t xml:space="preserve">6. Внести в </w:t>
      </w:r>
      <w:hyperlink r:id="rId2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</w:t>
      </w:r>
      <w:r>
        <w:rPr>
          <w:rStyle w:val="s0"/>
        </w:rPr>
        <w:t>и Казахстан от 8 декабря 2020 года № ҚР ДСМ-242/2020 «Об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</w:t>
      </w:r>
      <w:r>
        <w:rPr>
          <w:rStyle w:val="s0"/>
        </w:rPr>
        <w:t>едицинского страхования» (зарегистрирован в Реестре государственной регистрации нормативных правовых актов под № 21744) следующее изменение: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2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закупа услуг у субъекто</w:t>
      </w:r>
      <w:r>
        <w:rPr>
          <w:rStyle w:val="s0"/>
        </w:rPr>
        <w:t>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p w:rsidR="00000000" w:rsidRDefault="00E40A87">
      <w:pPr>
        <w:pStyle w:val="pj"/>
      </w:pPr>
      <w:r>
        <w:rPr>
          <w:rStyle w:val="s0"/>
        </w:rPr>
        <w:t xml:space="preserve">подпункт 20) </w:t>
      </w:r>
      <w:hyperlink r:id="rId29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«20) государственный орган в сфере оказания медицинских услуг (помощи) - государственный орган, осуществляющий руководство в сфере оказ</w:t>
      </w:r>
      <w:r>
        <w:rPr>
          <w:rStyle w:val="s0"/>
        </w:rPr>
        <w:t>ания медицинских услуг (помощи), контроль и надзор за качеством медицинских услуг (помощи);».</w:t>
      </w:r>
    </w:p>
    <w:p w:rsidR="00000000" w:rsidRDefault="00E40A87">
      <w:pPr>
        <w:pStyle w:val="pj"/>
      </w:pPr>
      <w:r>
        <w:rPr>
          <w:rStyle w:val="s0"/>
        </w:rPr>
        <w:t xml:space="preserve">7. Внести в </w:t>
      </w:r>
      <w:hyperlink r:id="rId3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24 декабря 2020 года № ҚР ДСМ</w:t>
      </w:r>
      <w:r>
        <w:rPr>
          <w:rStyle w:val="s0"/>
        </w:rPr>
        <w:t>-321/2020 «Об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</w:t>
      </w:r>
      <w:r>
        <w:rPr>
          <w:rStyle w:val="s0"/>
        </w:rPr>
        <w:t xml:space="preserve"> страхования» (зарегистрирован в Реестре государственной регистрации нормативных правовых актов под № 21904) следующее изменение: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31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мониторинга исполнения </w:t>
      </w:r>
      <w:r>
        <w:rPr>
          <w:rStyle w:val="s0"/>
        </w:rPr>
        <w:t>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p w:rsidR="00000000" w:rsidRDefault="00E40A87">
      <w:pPr>
        <w:pStyle w:val="pj"/>
      </w:pPr>
      <w:r>
        <w:rPr>
          <w:rStyle w:val="s0"/>
        </w:rPr>
        <w:t xml:space="preserve">подпункт 19) </w:t>
      </w:r>
      <w:hyperlink r:id="rId32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«19) государственный орган в сфере оказания медицинских услуг (помощи) - государственный орган, осуществляющий руководство в сфере оказания ме</w:t>
      </w:r>
      <w:r>
        <w:rPr>
          <w:rStyle w:val="s0"/>
        </w:rPr>
        <w:t>дицинских услуг (помощи), контроль и надзор за качеством медицинских услуг (помощи);».</w:t>
      </w:r>
    </w:p>
    <w:p w:rsidR="00000000" w:rsidRDefault="00E40A87">
      <w:pPr>
        <w:pStyle w:val="pj"/>
      </w:pPr>
      <w:r>
        <w:rPr>
          <w:rStyle w:val="s0"/>
        </w:rPr>
        <w:t xml:space="preserve">8. Внести в </w:t>
      </w:r>
      <w:hyperlink r:id="rId3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4 августа 2021 года №ҚР ДСМ-74 «Об о</w:t>
      </w:r>
      <w:r>
        <w:rPr>
          <w:rStyle w:val="s0"/>
        </w:rPr>
        <w:t>пределении регламента, положения и состава апелляционной комиссии государственного органа в сферах оказания медицинских услуг (помощи) и обращения лекарственных средств и медицинских изделий по рассмотрению жалобы на акт о результатах проверки и предписани</w:t>
      </w:r>
      <w:r>
        <w:rPr>
          <w:rStyle w:val="s0"/>
        </w:rPr>
        <w:t>е об устранении выявленных нарушений» (зарегистрирован в Реестре государственной регистрации нормативных правовых актов под № 23874) следующие изменения: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34" w:anchor="sub_id=100" w:history="1">
        <w:r>
          <w:rPr>
            <w:rStyle w:val="a4"/>
          </w:rPr>
          <w:t>Регламенте</w:t>
        </w:r>
      </w:hyperlink>
      <w:r>
        <w:rPr>
          <w:rStyle w:val="s0"/>
        </w:rPr>
        <w:t xml:space="preserve"> апелляци</w:t>
      </w:r>
      <w:r>
        <w:rPr>
          <w:rStyle w:val="s0"/>
        </w:rPr>
        <w:t>онной комиссии государственного органа в сферах оказания медицинских услуг (помощи) и обращения лекарственных средств и медицинских изделий по рассмотрению жалоб на акт о результатах проверки и предписании об устранении выявленных нарушений, утвержденном у</w:t>
      </w:r>
      <w:r>
        <w:rPr>
          <w:rStyle w:val="s0"/>
        </w:rPr>
        <w:t>казанным приказом:</w:t>
      </w:r>
    </w:p>
    <w:p w:rsidR="00000000" w:rsidRDefault="00E40A87">
      <w:pPr>
        <w:pStyle w:val="pj"/>
      </w:pPr>
      <w:hyperlink r:id="rId35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«2. Жалоба на акт о результатах проверки и предписание об устранении выявленных нарушений (далее - жалоба), поступивш</w:t>
      </w:r>
      <w:r>
        <w:rPr>
          <w:rStyle w:val="s0"/>
        </w:rPr>
        <w:t>ая от субъекта контроля и надзора, подается в государственный орган в сферах оказания медицинских услуг (помощи) и обращения лекарственных средств и медицинских изделий в течение десяти рабочих дней со дня подписания акта о результатах проверки. Жалоба, по</w:t>
      </w:r>
      <w:r>
        <w:rPr>
          <w:rStyle w:val="s0"/>
        </w:rPr>
        <w:t>ступившая от физических и юридических лиц, являющихся инициаторами проверки, подается не позднее трех месяцев со дня подписания акта о результатах проверки.</w:t>
      </w:r>
    </w:p>
    <w:p w:rsidR="00000000" w:rsidRDefault="00E40A87">
      <w:pPr>
        <w:pStyle w:val="pj"/>
      </w:pPr>
      <w:r>
        <w:rPr>
          <w:rStyle w:val="s0"/>
        </w:rPr>
        <w:t>Жалоба, поступившая в государственный орган, направляется в рабочий орган Комиссии: от субъекта контроля и надзора - в течение 3 (трех) рабочих дней, от физических и юридических лиц - в течение 5 (пяти) рабочих дней со дня её регистрации.</w:t>
      </w:r>
    </w:p>
    <w:p w:rsidR="00000000" w:rsidRDefault="00E40A87">
      <w:pPr>
        <w:pStyle w:val="pj"/>
      </w:pPr>
      <w:r>
        <w:rPr>
          <w:rStyle w:val="s0"/>
        </w:rPr>
        <w:t>Жалоба рассматрив</w:t>
      </w:r>
      <w:r>
        <w:rPr>
          <w:rStyle w:val="s0"/>
        </w:rPr>
        <w:t>ается рабочим органом Комиссии: от субъекта контроля и надзора - в течение 10 (десяти) рабочих дней, от физических и юридических лиц - в течение 20 (двадцати) рабочих дней со дня регистрации жалобы.</w:t>
      </w:r>
    </w:p>
    <w:p w:rsidR="00000000" w:rsidRDefault="00E40A87">
      <w:pPr>
        <w:pStyle w:val="pj"/>
      </w:pPr>
      <w:r>
        <w:rPr>
          <w:rStyle w:val="s0"/>
        </w:rPr>
        <w:t>Рабочим органом Комиссии является структурное подразделен</w:t>
      </w:r>
      <w:r>
        <w:rPr>
          <w:rStyle w:val="s0"/>
        </w:rPr>
        <w:t>ие, определяемое приказом руководителя государственного органа в сферах оказания медицинских услуг (помощи) и обращения лекарственных средств и медицинских изделий (далее - рабочий орган).»;</w:t>
      </w:r>
    </w:p>
    <w:p w:rsidR="00000000" w:rsidRDefault="00E40A87">
      <w:pPr>
        <w:pStyle w:val="pj"/>
      </w:pPr>
      <w:hyperlink r:id="rId36" w:anchor="sub_id=1100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 xml:space="preserve">«11. Решение Комиссии носит рекомендательный характер и выносится на имя руководителя вышестоящего государственного органа. По результатам решения комиссии руководитель вышестоящего государственного </w:t>
      </w:r>
      <w:r>
        <w:rPr>
          <w:rStyle w:val="s0"/>
        </w:rPr>
        <w:t>органа принимает решение о признании акта о результатах проверки, заключения профилактического контроля с посещением субъекта (объекта) контроля и надзора, и предписания об устранении нарушений законности недействительными и их отмене в соответствии со ста</w:t>
      </w:r>
      <w:r>
        <w:rPr>
          <w:rStyle w:val="s0"/>
        </w:rPr>
        <w:t>тьей 156 Предпринимательского кодекса Республики Казахстан и статьей 100 Административного процедурно-процессуального кодекса Республики Казахстан.»;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37" w:anchor="sub_id=20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и составе апе</w:t>
      </w:r>
      <w:r>
        <w:rPr>
          <w:rStyle w:val="s0"/>
        </w:rPr>
        <w:t>лляционной комиссии государственного органа в сферах оказания медицинских услуг (помощи) и обращения лекарственных средств и медицинских изделий по рассмотрению жалоб на акт о результатах проверки и предписание об устранении выявленных нарушений, утвержден</w:t>
      </w:r>
      <w:r>
        <w:rPr>
          <w:rStyle w:val="s0"/>
        </w:rPr>
        <w:t>ном указанным приказом:</w:t>
      </w:r>
    </w:p>
    <w:p w:rsidR="00000000" w:rsidRDefault="00E40A87">
      <w:pPr>
        <w:pStyle w:val="pj"/>
      </w:pPr>
      <w:hyperlink r:id="rId38" w:anchor="sub_id=201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«1. Настоящее Положение и состав апелляционной комиссии государственного органа в сферах оказания медицинских ус</w:t>
      </w:r>
      <w:r>
        <w:rPr>
          <w:rStyle w:val="s0"/>
        </w:rPr>
        <w:t>луг (помощи) и обращения лекарственных средств и медицинских изделий по рассмотрению жалоб на акт о результатах проверки и предписание об устранении выявленных нарушений (далее - Положение) разработано в соответствии с пунктом 3 статьи 29 Кодекса Республик</w:t>
      </w:r>
      <w:r>
        <w:rPr>
          <w:rStyle w:val="s0"/>
        </w:rPr>
        <w:t>и Казахстан «О здоровье народа и системе здравоохранения» (далее - Кодекс) и определяет порядок осуществления деятельности апелляционной комиссии по рассмотрению жалобы на акт о результатах проверки и предписание об устранении выявленных нарушений, вынесен</w:t>
      </w:r>
      <w:r>
        <w:rPr>
          <w:rStyle w:val="s0"/>
        </w:rPr>
        <w:t>ные должностными лицами, осуществляющими государственный контроль в сфере обращения лекарственных средств и медицинских изделий, государственный контроль и надзор в сфере оказания медицинских услуг (помощи) и (далее - Комиссия).»;</w:t>
      </w:r>
    </w:p>
    <w:p w:rsidR="00000000" w:rsidRDefault="00E40A87">
      <w:pPr>
        <w:pStyle w:val="pj"/>
      </w:pPr>
      <w:r>
        <w:rPr>
          <w:rStyle w:val="s0"/>
        </w:rPr>
        <w:t xml:space="preserve">часть вторую </w:t>
      </w:r>
      <w:hyperlink r:id="rId39" w:anchor="sub_id=202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>«Aкт о результатах проверки и предписание об устранении выявленных нарушений, вынесенные должностными лицами, осуществляющими государст</w:t>
      </w:r>
      <w:r>
        <w:rPr>
          <w:rStyle w:val="s0"/>
        </w:rPr>
        <w:t>венный контроль в сфере обращения лекарственных средств и медицинских изделий, государственный контроль и надзор в сфере оказания медицинских услуг, могут быть обжалованы в вышестоящий орган.».</w:t>
      </w:r>
    </w:p>
    <w:p w:rsidR="00000000" w:rsidRDefault="00E40A87">
      <w:pPr>
        <w:pStyle w:val="pj"/>
      </w:pPr>
      <w:r>
        <w:rPr>
          <w:rStyle w:val="s0"/>
        </w:rPr>
        <w:t xml:space="preserve">9. Внести в </w:t>
      </w:r>
      <w:hyperlink r:id="rId4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13 мая 2022 года № ҚР ДСМ-43 «Об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</w:t>
      </w:r>
      <w:r>
        <w:rPr>
          <w:rStyle w:val="s0"/>
        </w:rPr>
        <w:t>ого объема медицинской помощи лицам, содержащимся в следственных изоляторах и учреждениях уголовно-исполнительной (пенитенциарной) системы» (зарегистрирован в Реестре государственной регистрации нормативных правовых актов под № 28054) следующее изменение: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41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</w:t>
      </w:r>
      <w:r>
        <w:rPr>
          <w:rStyle w:val="s0"/>
        </w:rPr>
        <w:t>ицам, содержащимся в следственных изоляторах и учреждениях уголовно-исполнительной (пенитенциарной) системы, утвержденных указанным приказом:</w:t>
      </w:r>
    </w:p>
    <w:p w:rsidR="00000000" w:rsidRDefault="00E40A87">
      <w:pPr>
        <w:pStyle w:val="pj"/>
      </w:pPr>
      <w:r>
        <w:rPr>
          <w:rStyle w:val="s0"/>
        </w:rPr>
        <w:t xml:space="preserve">подпункт 7) </w:t>
      </w:r>
      <w:hyperlink r:id="rId42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 с</w:t>
      </w:r>
      <w:r>
        <w:rPr>
          <w:rStyle w:val="s0"/>
        </w:rPr>
        <w:t>ледующей редакции:</w:t>
      </w:r>
    </w:p>
    <w:p w:rsidR="00000000" w:rsidRDefault="00E40A87">
      <w:pPr>
        <w:pStyle w:val="pj"/>
      </w:pPr>
      <w:r>
        <w:rPr>
          <w:rStyle w:val="s0"/>
        </w:rPr>
        <w:t>«7) государственный орган в сфере оказания медицинских услуг (помощи) - государственный орган, осуществляющий руководство в сфере оказания медицинских услуг (помощи), контроль и надзор за качеством медицинских услуг (помощи);».</w:t>
      </w:r>
    </w:p>
    <w:p w:rsidR="00000000" w:rsidRDefault="00E40A87">
      <w:pPr>
        <w:pStyle w:val="pj"/>
      </w:pPr>
      <w:r>
        <w:rPr>
          <w:rStyle w:val="s0"/>
        </w:rPr>
        <w:t>10. Внест</w:t>
      </w:r>
      <w:r>
        <w:rPr>
          <w:rStyle w:val="s0"/>
        </w:rPr>
        <w:t xml:space="preserve">и в </w:t>
      </w:r>
      <w:hyperlink r:id="rId4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8 октября 2024 года № 78 «Об утверждении требований к профильному специалисту, привлекаемому в качестве эксперта для рассмотрения о</w:t>
      </w:r>
      <w:r>
        <w:rPr>
          <w:rStyle w:val="s0"/>
        </w:rPr>
        <w:t>бращений о наличии (отсутствии) факта причинения вреда жизни и здоровью пациента в результате осуществления медицинской деятельности» (зарегистрирован в Реестре государственной регистрации нормативных правовых актов под № 35244) следующее изменение:</w:t>
      </w:r>
    </w:p>
    <w:p w:rsidR="00000000" w:rsidRDefault="00E40A87">
      <w:pPr>
        <w:pStyle w:val="pj"/>
      </w:pPr>
      <w:r>
        <w:rPr>
          <w:rStyle w:val="s0"/>
        </w:rPr>
        <w:t xml:space="preserve">в </w:t>
      </w:r>
      <w:hyperlink r:id="rId44" w:anchor="sub_id=100" w:history="1">
        <w:r>
          <w:rPr>
            <w:rStyle w:val="a4"/>
          </w:rPr>
          <w:t>Требованиях</w:t>
        </w:r>
      </w:hyperlink>
      <w:r>
        <w:rPr>
          <w:rStyle w:val="s0"/>
        </w:rPr>
        <w:t xml:space="preserve">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</w:t>
      </w:r>
      <w:r>
        <w:rPr>
          <w:rStyle w:val="s0"/>
        </w:rPr>
        <w:t>ьтате осуществления медицинской деятельности, утвержденных указанным приказом:</w:t>
      </w:r>
    </w:p>
    <w:p w:rsidR="00000000" w:rsidRDefault="00E40A87">
      <w:pPr>
        <w:pStyle w:val="pj"/>
      </w:pPr>
      <w:r>
        <w:rPr>
          <w:rStyle w:val="s0"/>
        </w:rPr>
        <w:t xml:space="preserve">подпункт 3) </w:t>
      </w:r>
      <w:hyperlink r:id="rId45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40A87">
      <w:pPr>
        <w:pStyle w:val="pj"/>
      </w:pPr>
      <w:r>
        <w:rPr>
          <w:rStyle w:val="s0"/>
        </w:rPr>
        <w:t xml:space="preserve">«3) иметь свидетельство о присвоении первой </w:t>
      </w:r>
      <w:r>
        <w:rPr>
          <w:rStyle w:val="s0"/>
        </w:rPr>
        <w:t xml:space="preserve">и (или) высшей квалификационной категории или сертификата специалиста по соответствующей специальности/специализации с уровнем квалификации не ниже 7.3 (R), а для сотрудников, оказывающих амбулаторно-поликлиническую помощь не ниже 7.2 (I) в соответствии с </w:t>
      </w:r>
      <w:r>
        <w:rPr>
          <w:rStyle w:val="s0"/>
        </w:rPr>
        <w:t>приказом Министра здравоохранения Республики Казахстан от Министра здравоохранения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развития, присвоения и подтвер</w:t>
      </w:r>
      <w:r>
        <w:rPr>
          <w:rStyle w:val="s0"/>
        </w:rPr>
        <w:t>ждения уровней квалификации работников здравоохранения» (зарегистрирован в Реестре государственной регистрации нормативных правовых актов под № 21843);».</w:t>
      </w:r>
    </w:p>
    <w:p w:rsidR="00000000" w:rsidRDefault="00E40A87">
      <w:pPr>
        <w:pStyle w:val="pj"/>
      </w:pPr>
      <w:r>
        <w:rPr>
          <w:rStyle w:val="s0"/>
        </w:rPr>
        <w:t> </w:t>
      </w:r>
    </w:p>
    <w:p w:rsidR="00000000" w:rsidRDefault="00E40A87">
      <w:pPr>
        <w:pStyle w:val="pj"/>
      </w:pPr>
      <w:r>
        <w:rPr>
          <w:rStyle w:val="s0"/>
        </w:rPr>
        <w:t> </w:t>
      </w:r>
    </w:p>
    <w:p w:rsidR="00000000" w:rsidRDefault="00E40A87">
      <w:pPr>
        <w:pStyle w:val="pj"/>
      </w:pPr>
      <w:r>
        <w:rPr>
          <w:rStyle w:val="s0"/>
        </w:rPr>
        <w:t> </w:t>
      </w:r>
    </w:p>
    <w:sectPr w:rsidR="00000000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87" w:rsidRDefault="00E40A87" w:rsidP="00E40A87">
      <w:r>
        <w:separator/>
      </w:r>
    </w:p>
  </w:endnote>
  <w:endnote w:type="continuationSeparator" w:id="0">
    <w:p w:rsidR="00E40A87" w:rsidRDefault="00E40A87" w:rsidP="00E4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87" w:rsidRDefault="00E40A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87" w:rsidRDefault="00E40A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87" w:rsidRDefault="00E40A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87" w:rsidRDefault="00E40A87" w:rsidP="00E40A87">
      <w:r>
        <w:separator/>
      </w:r>
    </w:p>
  </w:footnote>
  <w:footnote w:type="continuationSeparator" w:id="0">
    <w:p w:rsidR="00E40A87" w:rsidRDefault="00E40A87" w:rsidP="00E40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87" w:rsidRDefault="00E40A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87" w:rsidRDefault="00E40A87" w:rsidP="00E40A8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40A87" w:rsidRDefault="00E40A87" w:rsidP="00E40A8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18 сентября 2025 года № 97 «О внесении изменений в некоторые приказы Министра здравоохранения Республики Казахстан» (не введен в действие)</w:t>
    </w:r>
  </w:p>
  <w:p w:rsidR="00E40A87" w:rsidRPr="00E40A87" w:rsidRDefault="00E40A87" w:rsidP="00E40A8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06.10.2025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87" w:rsidRDefault="00E40A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40A87"/>
    <w:rsid w:val="00E4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40A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A8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0A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A8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40A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A8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0A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A8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3879060" TargetMode="External"/><Relationship Id="rId18" Type="http://schemas.openxmlformats.org/officeDocument/2006/relationships/hyperlink" Target="http://online.zakon.kz/Document/?doc_id=39504642" TargetMode="External"/><Relationship Id="rId26" Type="http://schemas.openxmlformats.org/officeDocument/2006/relationships/hyperlink" Target="http://online.zakon.kz/Document/?doc_id=36569902" TargetMode="External"/><Relationship Id="rId39" Type="http://schemas.openxmlformats.org/officeDocument/2006/relationships/hyperlink" Target="http://online.zakon.kz/Document/?doc_id=33003778" TargetMode="External"/><Relationship Id="rId21" Type="http://schemas.openxmlformats.org/officeDocument/2006/relationships/hyperlink" Target="http://online.zakon.kz/Document/?doc_id=38010472" TargetMode="External"/><Relationship Id="rId34" Type="http://schemas.openxmlformats.org/officeDocument/2006/relationships/hyperlink" Target="http://online.zakon.kz/Document/?doc_id=33003778" TargetMode="External"/><Relationship Id="rId42" Type="http://schemas.openxmlformats.org/officeDocument/2006/relationships/hyperlink" Target="http://online.zakon.kz/Document/?doc_id=37628559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://online.zakon.kz/Document/?doc_id=337628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879060" TargetMode="External"/><Relationship Id="rId29" Type="http://schemas.openxmlformats.org/officeDocument/2006/relationships/hyperlink" Target="http://online.zakon.kz/Document/?doc_id=32809085" TargetMode="External"/><Relationship Id="rId11" Type="http://schemas.openxmlformats.org/officeDocument/2006/relationships/hyperlink" Target="http://online.zakon.kz/Document/?doc_id=35252218" TargetMode="External"/><Relationship Id="rId24" Type="http://schemas.openxmlformats.org/officeDocument/2006/relationships/hyperlink" Target="http://online.zakon.kz/Document/?doc_id=36569902" TargetMode="External"/><Relationship Id="rId32" Type="http://schemas.openxmlformats.org/officeDocument/2006/relationships/hyperlink" Target="http://online.zakon.kz/Document/?doc_id=34892955" TargetMode="External"/><Relationship Id="rId37" Type="http://schemas.openxmlformats.org/officeDocument/2006/relationships/hyperlink" Target="http://online.zakon.kz/Document/?doc_id=33003778" TargetMode="External"/><Relationship Id="rId40" Type="http://schemas.openxmlformats.org/officeDocument/2006/relationships/hyperlink" Target="http://online.zakon.kz/Document/?doc_id=37628559" TargetMode="External"/><Relationship Id="rId45" Type="http://schemas.openxmlformats.org/officeDocument/2006/relationships/hyperlink" Target="http://online.zakon.kz/Document/?doc_id=36170450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online.zakon.kz/Document/?doc_id=35252218" TargetMode="External"/><Relationship Id="rId19" Type="http://schemas.openxmlformats.org/officeDocument/2006/relationships/hyperlink" Target="http://online.zakon.kz/Document/?doc_id=39504642" TargetMode="External"/><Relationship Id="rId31" Type="http://schemas.openxmlformats.org/officeDocument/2006/relationships/hyperlink" Target="http://online.zakon.kz/Document/?doc_id=34892955" TargetMode="External"/><Relationship Id="rId44" Type="http://schemas.openxmlformats.org/officeDocument/2006/relationships/hyperlink" Target="http://online.zakon.kz/Document/?doc_id=3617045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252218" TargetMode="External"/><Relationship Id="rId14" Type="http://schemas.openxmlformats.org/officeDocument/2006/relationships/hyperlink" Target="http://online.zakon.kz/Document/?doc_id=33879060" TargetMode="External"/><Relationship Id="rId22" Type="http://schemas.openxmlformats.org/officeDocument/2006/relationships/hyperlink" Target="http://online.zakon.kz/Document/?doc_id=38010472" TargetMode="External"/><Relationship Id="rId27" Type="http://schemas.openxmlformats.org/officeDocument/2006/relationships/hyperlink" Target="http://online.zakon.kz/Document/?doc_id=32809085" TargetMode="External"/><Relationship Id="rId30" Type="http://schemas.openxmlformats.org/officeDocument/2006/relationships/hyperlink" Target="http://online.zakon.kz/Document/?doc_id=34892955" TargetMode="External"/><Relationship Id="rId35" Type="http://schemas.openxmlformats.org/officeDocument/2006/relationships/hyperlink" Target="http://online.zakon.kz/Document/?doc_id=33003778" TargetMode="External"/><Relationship Id="rId43" Type="http://schemas.openxmlformats.org/officeDocument/2006/relationships/hyperlink" Target="http://online.zakon.kz/Document/?doc_id=36170450" TargetMode="External"/><Relationship Id="rId48" Type="http://schemas.openxmlformats.org/officeDocument/2006/relationships/footer" Target="footer1.xml"/><Relationship Id="rId8" Type="http://schemas.openxmlformats.org/officeDocument/2006/relationships/hyperlink" Target="http://online.zakon.kz/Document/?doc_id=33762878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3879060" TargetMode="External"/><Relationship Id="rId17" Type="http://schemas.openxmlformats.org/officeDocument/2006/relationships/hyperlink" Target="http://online.zakon.kz/Document/?doc_id=33879060" TargetMode="External"/><Relationship Id="rId25" Type="http://schemas.openxmlformats.org/officeDocument/2006/relationships/hyperlink" Target="http://online.zakon.kz/Document/?doc_id=36569902" TargetMode="External"/><Relationship Id="rId33" Type="http://schemas.openxmlformats.org/officeDocument/2006/relationships/hyperlink" Target="http://online.zakon.kz/Document/?doc_id=33003778" TargetMode="External"/><Relationship Id="rId38" Type="http://schemas.openxmlformats.org/officeDocument/2006/relationships/hyperlink" Target="http://online.zakon.kz/Document/?doc_id=33003778" TargetMode="External"/><Relationship Id="rId46" Type="http://schemas.openxmlformats.org/officeDocument/2006/relationships/header" Target="header1.xml"/><Relationship Id="rId20" Type="http://schemas.openxmlformats.org/officeDocument/2006/relationships/hyperlink" Target="http://online.zakon.kz/Document/?doc_id=39504642" TargetMode="External"/><Relationship Id="rId41" Type="http://schemas.openxmlformats.org/officeDocument/2006/relationships/hyperlink" Target="http://online.zakon.kz/Document/?doc_id=3762855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3879060" TargetMode="External"/><Relationship Id="rId23" Type="http://schemas.openxmlformats.org/officeDocument/2006/relationships/hyperlink" Target="http://online.zakon.kz/Document/?doc_id=38010472" TargetMode="External"/><Relationship Id="rId28" Type="http://schemas.openxmlformats.org/officeDocument/2006/relationships/hyperlink" Target="http://online.zakon.kz/Document/?doc_id=32809085" TargetMode="External"/><Relationship Id="rId36" Type="http://schemas.openxmlformats.org/officeDocument/2006/relationships/hyperlink" Target="http://online.zakon.kz/Document/?doc_id=33003778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2333</Words>
  <Characters>19968</Characters>
  <Application>Microsoft Office Word</Application>
  <DocSecurity>0</DocSecurity>
  <Lines>166</Lines>
  <Paragraphs>44</Paragraphs>
  <ScaleCrop>false</ScaleCrop>
  <Company/>
  <LinksUpToDate>false</LinksUpToDate>
  <CharactersWithSpaces>22257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2025-09-26T04:32:00Z</dcterms:created>
  <dcterms:modified xsi:type="dcterms:W3CDTF">2025-09-26T04:32:00Z</dcterms:modified>
</cp:coreProperties>
</file>