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39D7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19 марта 2025 года № 24</w:t>
      </w:r>
      <w:r>
        <w:rPr>
          <w:rStyle w:val="s1"/>
        </w:rPr>
        <w:br/>
        <w:t>О внесении изменений в приказ Министра здравоохранения Республики Казахстан от 25 ноября 2020 года № ҚР ДСМ-203/2020 «О некоторых вопросах оказания медико-социальной помощ</w:t>
      </w:r>
      <w:r>
        <w:rPr>
          <w:rStyle w:val="s1"/>
        </w:rPr>
        <w:t>и в области психического здоровья»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1A39D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25 ноября 2020 года № ҚР ДСМ-203/2020 «О некоторых вопросах оказания медико-социальной помощи в области психического здоровья» (зарегистрирован в Реестре государственной регистрации нормативных правовых акто</w:t>
      </w:r>
      <w:r>
        <w:rPr>
          <w:rStyle w:val="s0"/>
        </w:rPr>
        <w:t>в под № 21680) следующие изменения:</w:t>
      </w:r>
    </w:p>
    <w:p w:rsidR="00000000" w:rsidRDefault="001A39D7">
      <w:pPr>
        <w:pStyle w:val="pj"/>
      </w:pPr>
      <w:r>
        <w:rPr>
          <w:rStyle w:val="s0"/>
        </w:rPr>
        <w:t xml:space="preserve">подпункты 5) и 6) </w:t>
      </w:r>
      <w:hyperlink r:id="rId8" w:history="1">
        <w:r>
          <w:rPr>
            <w:rStyle w:val="a4"/>
          </w:rPr>
          <w:t>пункта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A39D7">
      <w:pPr>
        <w:pStyle w:val="pj"/>
      </w:pPr>
      <w:r>
        <w:rPr>
          <w:rStyle w:val="s0"/>
        </w:rPr>
        <w:t>«5) правила прохождения поддерживающего лечения лиц, подвергавшихся принудительному лечению в свя</w:t>
      </w:r>
      <w:r>
        <w:rPr>
          <w:rStyle w:val="s0"/>
        </w:rPr>
        <w:t>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 согласно приложению 5 к настоящему приказу;</w:t>
      </w:r>
    </w:p>
    <w:p w:rsidR="00000000" w:rsidRDefault="001A39D7">
      <w:pPr>
        <w:pStyle w:val="pj"/>
      </w:pPr>
      <w:r>
        <w:rPr>
          <w:rStyle w:val="s0"/>
        </w:rPr>
        <w:t xml:space="preserve">6) правила </w:t>
      </w:r>
      <w:r>
        <w:rPr>
          <w:rStyle w:val="s0"/>
        </w:rPr>
        <w:t>оказания консультативного наблюдения согласно приложению 5-1 к настоящему приказу»;</w:t>
      </w:r>
    </w:p>
    <w:p w:rsidR="00000000" w:rsidRDefault="001A39D7">
      <w:pPr>
        <w:pStyle w:val="pj"/>
      </w:pPr>
      <w:r>
        <w:rPr>
          <w:rStyle w:val="s0"/>
        </w:rPr>
        <w:t xml:space="preserve">в </w:t>
      </w:r>
      <w:hyperlink r:id="rId9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медицинского освидетельствования для установления факта употребления психоактивного в</w:t>
      </w:r>
      <w:r>
        <w:rPr>
          <w:rStyle w:val="s0"/>
        </w:rPr>
        <w:t>ещества и состояния опьянения, утвержденных указанным приказом:</w:t>
      </w:r>
    </w:p>
    <w:p w:rsidR="00000000" w:rsidRDefault="001A39D7">
      <w:pPr>
        <w:pStyle w:val="pj"/>
      </w:pPr>
      <w:r>
        <w:rPr>
          <w:rStyle w:val="s0"/>
        </w:rPr>
        <w:t xml:space="preserve">абзац второй </w:t>
      </w:r>
      <w:hyperlink r:id="rId10" w:anchor="sub_id=1100" w:history="1">
        <w:r>
          <w:rPr>
            <w:rStyle w:val="a4"/>
          </w:rPr>
          <w:t>пункта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A39D7">
      <w:pPr>
        <w:pStyle w:val="pj"/>
      </w:pPr>
      <w:r>
        <w:rPr>
          <w:rStyle w:val="s0"/>
        </w:rPr>
        <w:t>«Исследование выдыхаемого воздуха на наличие алкоголя ос</w:t>
      </w:r>
      <w:r>
        <w:rPr>
          <w:rStyle w:val="s0"/>
        </w:rPr>
        <w:t>уществляется с использованием технических средств измерения, официально зарегистрированных в Республике Казахстан согласно подпункта 2) пункта 1 статьи 23 Кодекса.»;</w:t>
      </w:r>
    </w:p>
    <w:p w:rsidR="00000000" w:rsidRDefault="001A39D7">
      <w:pPr>
        <w:pStyle w:val="pj"/>
      </w:pPr>
      <w:r>
        <w:rPr>
          <w:rStyle w:val="s0"/>
        </w:rPr>
        <w:t xml:space="preserve">в </w:t>
      </w:r>
      <w:hyperlink r:id="rId11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прохождения по</w:t>
      </w:r>
      <w:r>
        <w:rPr>
          <w:rStyle w:val="s0"/>
        </w:rPr>
        <w:t>ддерживающего лечения лиц, подвергавшихся принудительному лечению,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досрочно, утвержденных указанным приказ</w:t>
      </w:r>
      <w:r>
        <w:rPr>
          <w:rStyle w:val="s0"/>
        </w:rPr>
        <w:t>ом:</w:t>
      </w:r>
    </w:p>
    <w:p w:rsidR="00000000" w:rsidRDefault="001A39D7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1A39D7">
      <w:pPr>
        <w:pStyle w:val="pj"/>
      </w:pPr>
      <w:r>
        <w:rPr>
          <w:rStyle w:val="s0"/>
        </w:rPr>
        <w:t>«Правила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</w:t>
      </w:r>
      <w:r>
        <w:rPr>
          <w:rStyle w:val="s0"/>
        </w:rPr>
        <w:t>ического здоровья, кроме выписанных по постановлению суда как излечившиеся досрочно»;</w:t>
      </w:r>
    </w:p>
    <w:p w:rsidR="00000000" w:rsidRDefault="001A39D7">
      <w:pPr>
        <w:pStyle w:val="pj"/>
      </w:pPr>
      <w:hyperlink r:id="rId12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A39D7">
      <w:pPr>
        <w:pStyle w:val="pj"/>
      </w:pPr>
      <w:r>
        <w:rPr>
          <w:rStyle w:val="s0"/>
        </w:rPr>
        <w:t xml:space="preserve">«1. Настоящие правила прохождения поддерживающего </w:t>
      </w:r>
      <w:r>
        <w:rPr>
          <w:rStyle w:val="s0"/>
        </w:rPr>
        <w:t>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</w:t>
      </w:r>
      <w:r>
        <w:rPr>
          <w:rStyle w:val="s0"/>
        </w:rPr>
        <w:t>о (далее - Правила), разработаны в соответствии с пунктом 6 статьи 174 Кодекса Республики Казахстан «О здоровье народа и системе здравоохранения» (далее - Кодекс) и устанавливают порядок прохождения поддерживающего (противорецидивного) лечения лиц с психич</w:t>
      </w:r>
      <w:r>
        <w:rPr>
          <w:rStyle w:val="s0"/>
        </w:rPr>
        <w:t>ескими, поведенческими расстройствами (заболеваниями) (далее - ППР), связанными с употреблением психоактивных веществ (далее - ПАВ), подвергавшихся принудительному лечению после выписки из организации для принудительного лечения, кроме выписанных по постан</w:t>
      </w:r>
      <w:r>
        <w:rPr>
          <w:rStyle w:val="s0"/>
        </w:rPr>
        <w:t>овлению суда как излечившиеся досрочно.»;</w:t>
      </w:r>
    </w:p>
    <w:p w:rsidR="00000000" w:rsidRDefault="001A39D7">
      <w:pPr>
        <w:pStyle w:val="pj"/>
      </w:pPr>
      <w:r>
        <w:rPr>
          <w:rStyle w:val="s0"/>
        </w:rPr>
        <w:t xml:space="preserve">заголовок </w:t>
      </w:r>
      <w:hyperlink r:id="rId13" w:anchor="sub_id=200" w:history="1">
        <w:r>
          <w:rPr>
            <w:rStyle w:val="a4"/>
          </w:rPr>
          <w:t>главы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A39D7">
      <w:pPr>
        <w:pStyle w:val="pj"/>
      </w:pPr>
      <w:r>
        <w:rPr>
          <w:rStyle w:val="s0"/>
        </w:rPr>
        <w:t>«Главы 2. Порядок прохождения поддерживающего лечения лиц, подвергавшихся принудител</w:t>
      </w:r>
      <w:r>
        <w:rPr>
          <w:rStyle w:val="s0"/>
        </w:rPr>
        <w:t>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досрочно»;</w:t>
      </w:r>
    </w:p>
    <w:p w:rsidR="00000000" w:rsidRDefault="001A39D7">
      <w:pPr>
        <w:pStyle w:val="pj"/>
      </w:pPr>
      <w:r>
        <w:rPr>
          <w:rStyle w:val="s0"/>
        </w:rPr>
        <w:t xml:space="preserve">в </w:t>
      </w:r>
      <w:hyperlink r:id="rId14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консультативного наблюдения, утвержденных указанным приказом:</w:t>
      </w:r>
    </w:p>
    <w:p w:rsidR="00000000" w:rsidRDefault="001A39D7">
      <w:pPr>
        <w:pStyle w:val="pj"/>
      </w:pPr>
      <w:r>
        <w:rPr>
          <w:rStyle w:val="s0"/>
        </w:rPr>
        <w:t>правый верхний угол изложить в следующей редакции:</w:t>
      </w:r>
    </w:p>
    <w:p w:rsidR="00000000" w:rsidRDefault="001A39D7">
      <w:pPr>
        <w:pStyle w:val="pr"/>
      </w:pPr>
      <w:r>
        <w:rPr>
          <w:rStyle w:val="s0"/>
        </w:rPr>
        <w:t>«Приложение 5-1 к приказу</w:t>
      </w:r>
    </w:p>
    <w:p w:rsidR="00000000" w:rsidRDefault="001A39D7">
      <w:pPr>
        <w:pStyle w:val="pr"/>
      </w:pPr>
      <w:r>
        <w:rPr>
          <w:rStyle w:val="s0"/>
        </w:rPr>
        <w:t>Министра здравоохранения</w:t>
      </w:r>
    </w:p>
    <w:p w:rsidR="00000000" w:rsidRDefault="001A39D7">
      <w:pPr>
        <w:pStyle w:val="pr"/>
      </w:pPr>
      <w:r>
        <w:rPr>
          <w:rStyle w:val="s0"/>
        </w:rPr>
        <w:t>Республики Казахстан</w:t>
      </w:r>
    </w:p>
    <w:p w:rsidR="00000000" w:rsidRDefault="001A39D7">
      <w:pPr>
        <w:pStyle w:val="pr"/>
      </w:pPr>
      <w:r>
        <w:rPr>
          <w:rStyle w:val="s0"/>
        </w:rPr>
        <w:t>от 25 ноября 2020 года</w:t>
      </w:r>
    </w:p>
    <w:p w:rsidR="00000000" w:rsidRDefault="001A39D7">
      <w:pPr>
        <w:pStyle w:val="pr"/>
      </w:pPr>
      <w:r>
        <w:rPr>
          <w:rStyle w:val="s0"/>
        </w:rPr>
        <w:t>№ ҚР ДСМ-203/2020».</w:t>
      </w:r>
    </w:p>
    <w:p w:rsidR="00000000" w:rsidRDefault="001A39D7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A39D7">
      <w:pPr>
        <w:pStyle w:val="pj"/>
      </w:pPr>
      <w:r>
        <w:rPr>
          <w:rStyle w:val="s0"/>
        </w:rPr>
        <w:t xml:space="preserve">1) государственную </w:t>
      </w:r>
      <w:hyperlink r:id="rId15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1A39D7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1A39D7">
      <w:pPr>
        <w:pStyle w:val="pj"/>
      </w:pPr>
      <w:r>
        <w:rPr>
          <w:rStyle w:val="s0"/>
        </w:rPr>
        <w:t>3) в течение десяти</w:t>
      </w:r>
      <w:r>
        <w:rPr>
          <w:rStyle w:val="s0"/>
        </w:rPr>
        <w:t xml:space="preserve">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1A39D7">
      <w:pPr>
        <w:pStyle w:val="pj"/>
      </w:pPr>
      <w:r>
        <w:rPr>
          <w:rStyle w:val="s0"/>
        </w:rPr>
        <w:t>3. Контр</w:t>
      </w:r>
      <w:r>
        <w:rPr>
          <w:rStyle w:val="s0"/>
        </w:rPr>
        <w:t>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1A39D7">
      <w:pPr>
        <w:pStyle w:val="pj"/>
      </w:pPr>
      <w:r>
        <w:rPr>
          <w:rStyle w:val="s0"/>
        </w:rPr>
        <w:t xml:space="preserve">4. Настоящий приказ вводится в действие с 6 марта 2025 года и подлежит официальному </w:t>
      </w:r>
      <w:hyperlink r:id="rId16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A39D7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1A39D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A39D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A39D7">
            <w:pPr>
              <w:pStyle w:val="pr"/>
            </w:pPr>
            <w:r>
              <w:rPr>
                <w:rStyle w:val="s0"/>
                <w:b/>
                <w:bCs/>
              </w:rPr>
              <w:t>Е. Нурлыбаев</w:t>
            </w:r>
          </w:p>
        </w:tc>
      </w:tr>
    </w:tbl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p w:rsidR="00000000" w:rsidRDefault="001A39D7">
      <w:pPr>
        <w:pStyle w:val="pj"/>
      </w:pPr>
      <w:r>
        <w:rPr>
          <w:rStyle w:val="s0"/>
        </w:rP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D7" w:rsidRDefault="001A39D7" w:rsidP="001A39D7">
      <w:r>
        <w:separator/>
      </w:r>
    </w:p>
  </w:endnote>
  <w:endnote w:type="continuationSeparator" w:id="0">
    <w:p w:rsidR="001A39D7" w:rsidRDefault="001A39D7" w:rsidP="001A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D7" w:rsidRDefault="001A39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D7" w:rsidRDefault="001A39D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D7" w:rsidRDefault="001A39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D7" w:rsidRDefault="001A39D7" w:rsidP="001A39D7">
      <w:r>
        <w:separator/>
      </w:r>
    </w:p>
  </w:footnote>
  <w:footnote w:type="continuationSeparator" w:id="0">
    <w:p w:rsidR="001A39D7" w:rsidRDefault="001A39D7" w:rsidP="001A3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D7" w:rsidRDefault="001A39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D7" w:rsidRDefault="001A39D7" w:rsidP="001A39D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A39D7" w:rsidRDefault="001A39D7" w:rsidP="001A39D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19 марта 2025 года № 24 «О внесении изменений в приказ Министра здравоохранения Республики Казахстан от 25 ноября 2020 года № ҚР ДСМ-203/2020 «О некоторых вопросах оказания медико-социальной помощи в области психического здоровья»</w:t>
    </w:r>
  </w:p>
  <w:p w:rsidR="001A39D7" w:rsidRPr="001A39D7" w:rsidRDefault="001A39D7" w:rsidP="001A39D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06.03.2025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D7" w:rsidRDefault="001A39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A39D7"/>
    <w:rsid w:val="001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A3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9D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3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39D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A3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9D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3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39D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283440" TargetMode="External"/><Relationship Id="rId13" Type="http://schemas.openxmlformats.org/officeDocument/2006/relationships/hyperlink" Target="http://online.zakon.kz/Document/?doc_id=3736213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7283440" TargetMode="External"/><Relationship Id="rId12" Type="http://schemas.openxmlformats.org/officeDocument/2006/relationships/hyperlink" Target="http://online.zakon.kz/Document/?doc_id=37362135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551187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36213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55511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589291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892919" TargetMode="External"/><Relationship Id="rId14" Type="http://schemas.openxmlformats.org/officeDocument/2006/relationships/hyperlink" Target="http://online.zakon.kz/Document/?doc_id=34404175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4873</Characters>
  <Application>Microsoft Office Word</Application>
  <DocSecurity>0</DocSecurity>
  <Lines>40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2025-03-28T04:36:00Z</dcterms:created>
  <dcterms:modified xsi:type="dcterms:W3CDTF">2025-03-28T04:36:00Z</dcterms:modified>
</cp:coreProperties>
</file>