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95025">
      <w:pPr>
        <w:pStyle w:val="pc"/>
        <w:spacing w:after="240"/>
      </w:pPr>
      <w:bookmarkStart w:id="0" w:name="_GoBack"/>
      <w:bookmarkEnd w:id="0"/>
      <w:r>
        <w:rPr>
          <w:rStyle w:val="s1"/>
        </w:rPr>
        <w:t>Постановление Правительства Республики Казахстан от 9 октября 2025 года № 840</w:t>
      </w:r>
      <w:r>
        <w:rPr>
          <w:rStyle w:val="s1"/>
        </w:rPr>
        <w:br/>
        <w:t>Об утверждении Программы гарантий оказания медицинской помощи в рамках гарантированного объема бесплатной медицинской помощи и медицинской помощи в системе обязательного социальн</w:t>
      </w:r>
      <w:r>
        <w:rPr>
          <w:rStyle w:val="s1"/>
        </w:rPr>
        <w:t>ого медицинского страхования на 2026 - 2028 годы»</w:t>
      </w:r>
    </w:p>
    <w:p w:rsidR="00000000" w:rsidRDefault="00A95025">
      <w:pPr>
        <w:pStyle w:val="pj"/>
      </w:pPr>
      <w:r>
        <w:t xml:space="preserve">В соответствии со </w:t>
      </w:r>
      <w:hyperlink r:id="rId7" w:anchor="sub_id=1950000" w:history="1">
        <w:r>
          <w:rPr>
            <w:rStyle w:val="a5"/>
          </w:rPr>
          <w:t>статьей 195</w:t>
        </w:r>
      </w:hyperlink>
      <w:r>
        <w:t xml:space="preserve"> </w:t>
      </w:r>
      <w:r>
        <w:t xml:space="preserve">Кодекса Республики Казахстан «О здоровье народа и системе здравоохранения» Правительство Республики Казахстан </w:t>
      </w:r>
      <w:r>
        <w:rPr>
          <w:b/>
          <w:bCs/>
        </w:rPr>
        <w:t>ПОСТАНОВЛЯЕТ</w:t>
      </w:r>
      <w:r>
        <w:t>:</w:t>
      </w:r>
    </w:p>
    <w:p w:rsidR="00000000" w:rsidRDefault="00A95025">
      <w:pPr>
        <w:pStyle w:val="pj"/>
      </w:pPr>
      <w:r>
        <w:t xml:space="preserve">1. Утвердить прилагаемую </w:t>
      </w:r>
      <w:hyperlink w:anchor="sub100" w:history="1">
        <w:r>
          <w:rPr>
            <w:rStyle w:val="a5"/>
          </w:rPr>
          <w:t>Программу</w:t>
        </w:r>
      </w:hyperlink>
      <w:r>
        <w:t xml:space="preserve"> гарантий оказания медицинской помощи в рамках гарантированного объем</w:t>
      </w:r>
      <w:r>
        <w:t>а бесплатной медицинской помощи и медицинской помощи в системе обязательного социального медицинского страхования на 2026 - 2028 годы.</w:t>
      </w:r>
    </w:p>
    <w:p w:rsidR="00000000" w:rsidRDefault="00A95025">
      <w:pPr>
        <w:pStyle w:val="pj"/>
      </w:pPr>
      <w:r>
        <w:t>2. Контроль за исполнением настоящего постановления возложить на Министерство здравоохранения Республики Казахстан.</w:t>
      </w:r>
    </w:p>
    <w:p w:rsidR="00000000" w:rsidRDefault="00A95025">
      <w:pPr>
        <w:pStyle w:val="pj"/>
      </w:pPr>
      <w:r>
        <w:t>3. На</w:t>
      </w:r>
      <w:r>
        <w:t>стоящее постановление вводится в действие с 1 января 2026 года.</w:t>
      </w:r>
    </w:p>
    <w:p w:rsidR="00000000" w:rsidRDefault="00A95025">
      <w:pPr>
        <w:pStyle w:val="pj"/>
      </w:pPr>
      <w:r>
        <w:t> </w:t>
      </w:r>
    </w:p>
    <w:p w:rsidR="00000000" w:rsidRDefault="00A95025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7"/>
        <w:gridCol w:w="3384"/>
      </w:tblGrid>
      <w:tr w:rsidR="00000000">
        <w:trPr>
          <w:trHeight w:val="30"/>
        </w:trPr>
        <w:tc>
          <w:tcPr>
            <w:tcW w:w="32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95025">
            <w:pPr>
              <w:pStyle w:val="p"/>
            </w:pPr>
            <w:r>
              <w:rPr>
                <w:rStyle w:val="s0"/>
                <w:b/>
                <w:bCs/>
              </w:rPr>
              <w:t>Премьер-Министр</w:t>
            </w:r>
          </w:p>
          <w:p w:rsidR="00000000" w:rsidRDefault="00A95025">
            <w:pPr>
              <w:pStyle w:val="p"/>
              <w:spacing w:line="30" w:lineRule="atLeast"/>
            </w:pPr>
            <w:r>
              <w:rPr>
                <w:rStyle w:val="s0"/>
                <w:b/>
                <w:bCs/>
              </w:rPr>
              <w:t xml:space="preserve">Республики Казахстан 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95025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A95025">
            <w:pPr>
              <w:pStyle w:val="pr"/>
              <w:spacing w:line="30" w:lineRule="atLeast"/>
            </w:pPr>
            <w:r>
              <w:rPr>
                <w:rStyle w:val="s0"/>
                <w:b/>
                <w:bCs/>
              </w:rPr>
              <w:t>О. Бектенов</w:t>
            </w:r>
          </w:p>
        </w:tc>
      </w:tr>
    </w:tbl>
    <w:p w:rsidR="00000000" w:rsidRDefault="00A95025">
      <w:pPr>
        <w:pStyle w:val="pj"/>
      </w:pPr>
      <w:r>
        <w:rPr>
          <w:b/>
          <w:bCs/>
        </w:rPr>
        <w:t> </w:t>
      </w:r>
    </w:p>
    <w:p w:rsidR="00000000" w:rsidRDefault="00A95025">
      <w:pPr>
        <w:pStyle w:val="pr"/>
      </w:pPr>
      <w:bookmarkStart w:id="1" w:name="SUB100"/>
      <w:bookmarkEnd w:id="1"/>
      <w:r>
        <w:t>Утверждена</w:t>
      </w:r>
    </w:p>
    <w:p w:rsidR="00000000" w:rsidRDefault="00A95025">
      <w:pPr>
        <w:pStyle w:val="pr"/>
      </w:pPr>
      <w:hyperlink w:anchor="sub0" w:history="1">
        <w:r>
          <w:rPr>
            <w:rStyle w:val="a5"/>
          </w:rPr>
          <w:t>постановлением</w:t>
        </w:r>
      </w:hyperlink>
      <w:r>
        <w:t xml:space="preserve"> Правительства</w:t>
      </w:r>
    </w:p>
    <w:p w:rsidR="00000000" w:rsidRDefault="00A95025">
      <w:pPr>
        <w:pStyle w:val="pr"/>
      </w:pPr>
      <w:r>
        <w:t>Республики Казахстан</w:t>
      </w:r>
    </w:p>
    <w:p w:rsidR="00000000" w:rsidRDefault="00A95025">
      <w:pPr>
        <w:pStyle w:val="pr"/>
      </w:pPr>
      <w:r>
        <w:t>от 9 октября 2025 года № 840</w:t>
      </w:r>
    </w:p>
    <w:p w:rsidR="00000000" w:rsidRDefault="00A95025">
      <w:pPr>
        <w:pStyle w:val="pj"/>
      </w:pPr>
      <w:r>
        <w:rPr>
          <w:b/>
          <w:bCs/>
        </w:rPr>
        <w:t> </w:t>
      </w:r>
    </w:p>
    <w:p w:rsidR="00000000" w:rsidRDefault="00A95025">
      <w:pPr>
        <w:pStyle w:val="pc"/>
      </w:pPr>
      <w:r>
        <w:rPr>
          <w:rStyle w:val="s1"/>
        </w:rPr>
        <w:t>Программа гарантий</w:t>
      </w:r>
      <w:r>
        <w:rPr>
          <w:rStyle w:val="s1"/>
        </w:rPr>
        <w:br/>
        <w:t>оказания медицинской помощи в рамках гарантированного объема бесплатной медицинской помощи и медицинской помощи в системе обязательного социального медицинского страхования на 2026 - 2028 годы</w:t>
      </w:r>
    </w:p>
    <w:p w:rsidR="00000000" w:rsidRDefault="00A95025">
      <w:pPr>
        <w:pStyle w:val="pj"/>
      </w:pPr>
      <w:r>
        <w:rPr>
          <w:b/>
          <w:bCs/>
        </w:rPr>
        <w:t> </w:t>
      </w:r>
    </w:p>
    <w:p w:rsidR="00000000" w:rsidRDefault="00A95025">
      <w:pPr>
        <w:pStyle w:val="pc"/>
      </w:pPr>
      <w:bookmarkStart w:id="2" w:name="ContentStart"/>
      <w:bookmarkEnd w:id="2"/>
      <w:r>
        <w:rPr>
          <w:rStyle w:val="s1"/>
        </w:rPr>
        <w:t>Содержание</w:t>
      </w:r>
    </w:p>
    <w:p w:rsidR="00000000" w:rsidRDefault="00A95025">
      <w:pPr>
        <w:pStyle w:val="pc"/>
      </w:pPr>
      <w:r>
        <w:rPr>
          <w:rStyle w:val="s1"/>
        </w:rPr>
        <w:t> </w:t>
      </w:r>
    </w:p>
    <w:p w:rsidR="00000000" w:rsidRDefault="00A95025">
      <w:pPr>
        <w:pStyle w:val="p"/>
      </w:pPr>
      <w:hyperlink w:anchor="sub10100" w:history="1">
        <w:r>
          <w:rPr>
            <w:rStyle w:val="a5"/>
          </w:rPr>
          <w:t>Глава 1. Общие положения</w:t>
        </w:r>
      </w:hyperlink>
    </w:p>
    <w:p w:rsidR="00000000" w:rsidRDefault="00A95025">
      <w:pPr>
        <w:pStyle w:val="p"/>
      </w:pPr>
      <w:hyperlink w:anchor="sub300" w:history="1">
        <w:r>
          <w:rPr>
            <w:rStyle w:val="a5"/>
          </w:rPr>
          <w:t>Глава 2. Перечень видов, форм и условий предоставления медицинской помощи в рамках гарантированного объема бесплатной медицинской помощи</w:t>
        </w:r>
      </w:hyperlink>
    </w:p>
    <w:p w:rsidR="00000000" w:rsidRDefault="00A95025">
      <w:pPr>
        <w:pStyle w:val="p"/>
      </w:pPr>
      <w:hyperlink w:anchor="sub400" w:history="1">
        <w:r>
          <w:rPr>
            <w:rStyle w:val="a5"/>
          </w:rPr>
          <w:t>Раздел 1. Скорая медицинская помощ</w:t>
        </w:r>
        <w:r>
          <w:rPr>
            <w:rStyle w:val="a5"/>
          </w:rPr>
          <w:t>ь</w:t>
        </w:r>
      </w:hyperlink>
    </w:p>
    <w:p w:rsidR="00000000" w:rsidRDefault="00A95025">
      <w:pPr>
        <w:pStyle w:val="p"/>
      </w:pPr>
      <w:hyperlink w:anchor="sub600" w:history="1">
        <w:r>
          <w:rPr>
            <w:rStyle w:val="a5"/>
          </w:rPr>
          <w:t>Раздел 2. Первичная медико-санитарная помощь</w:t>
        </w:r>
      </w:hyperlink>
    </w:p>
    <w:p w:rsidR="00000000" w:rsidRDefault="00A95025">
      <w:pPr>
        <w:pStyle w:val="p"/>
      </w:pPr>
      <w:hyperlink w:anchor="sub2300" w:history="1">
        <w:r>
          <w:rPr>
            <w:rStyle w:val="a5"/>
          </w:rPr>
          <w:t>Раздел 3. Специализированная медицинская помощь в амбулаторных условиях</w:t>
        </w:r>
      </w:hyperlink>
    </w:p>
    <w:p w:rsidR="00000000" w:rsidRDefault="00A95025">
      <w:pPr>
        <w:pStyle w:val="p"/>
      </w:pPr>
      <w:hyperlink w:anchor="sub2800" w:history="1">
        <w:r>
          <w:rPr>
            <w:rStyle w:val="a5"/>
          </w:rPr>
          <w:t xml:space="preserve">Раздел 4. Специализированная медицинская помощь </w:t>
        </w:r>
        <w:r>
          <w:rPr>
            <w:rStyle w:val="a5"/>
          </w:rPr>
          <w:t>в стационарозамещающих условиях</w:t>
        </w:r>
      </w:hyperlink>
    </w:p>
    <w:p w:rsidR="00000000" w:rsidRDefault="00A95025">
      <w:pPr>
        <w:pStyle w:val="p"/>
      </w:pPr>
      <w:hyperlink w:anchor="sub3200" w:history="1">
        <w:r>
          <w:rPr>
            <w:rStyle w:val="a5"/>
          </w:rPr>
          <w:t>Раздел 5. Специализированная медицинская помощь в стационарных условиях</w:t>
        </w:r>
      </w:hyperlink>
    </w:p>
    <w:p w:rsidR="00000000" w:rsidRDefault="00A95025">
      <w:pPr>
        <w:pStyle w:val="p"/>
      </w:pPr>
      <w:hyperlink w:anchor="sub3700" w:history="1">
        <w:r>
          <w:rPr>
            <w:rStyle w:val="a5"/>
          </w:rPr>
          <w:t>Раздел 6. Медицинская реабилитация</w:t>
        </w:r>
      </w:hyperlink>
    </w:p>
    <w:p w:rsidR="00000000" w:rsidRDefault="00A95025">
      <w:pPr>
        <w:pStyle w:val="p"/>
      </w:pPr>
      <w:hyperlink w:anchor="sub4100" w:history="1">
        <w:r>
          <w:rPr>
            <w:rStyle w:val="a5"/>
          </w:rPr>
          <w:t>Раздел 7. Паллиативная медицинская помощь</w:t>
        </w:r>
      </w:hyperlink>
    </w:p>
    <w:p w:rsidR="00000000" w:rsidRDefault="00A95025">
      <w:pPr>
        <w:pStyle w:val="p"/>
      </w:pPr>
      <w:hyperlink w:anchor="sub4600" w:history="1">
        <w:r>
          <w:rPr>
            <w:rStyle w:val="a5"/>
          </w:rPr>
          <w:t>Раздел 8. Обеспечение препаратами крови и ее компонентами</w:t>
        </w:r>
      </w:hyperlink>
    </w:p>
    <w:p w:rsidR="00000000" w:rsidRDefault="00A95025">
      <w:pPr>
        <w:pStyle w:val="p"/>
      </w:pPr>
      <w:hyperlink w:anchor="sub4700" w:history="1">
        <w:r>
          <w:rPr>
            <w:rStyle w:val="a5"/>
          </w:rPr>
          <w:t>Раздел 9. Патологоанатомическая диагностика</w:t>
        </w:r>
      </w:hyperlink>
    </w:p>
    <w:p w:rsidR="00000000" w:rsidRDefault="00A95025">
      <w:pPr>
        <w:pStyle w:val="p"/>
      </w:pPr>
      <w:hyperlink w:anchor="sub5000" w:history="1">
        <w:r>
          <w:rPr>
            <w:rStyle w:val="a5"/>
          </w:rPr>
          <w:t xml:space="preserve">Раздел 10. Подготовка </w:t>
        </w:r>
        <w:r>
          <w:rPr>
            <w:rStyle w:val="a5"/>
          </w:rPr>
          <w:t>посмертного донора к изъятию органов (частей органов) и (или) тканей (частей ткани), изъятие, консервация, заготовка, хранение, транспортировка органов (частей органов) и (или) тканей (частей ткани), трансплантация органов (части органа) и (или) тканей (ча</w:t>
        </w:r>
        <w:r>
          <w:rPr>
            <w:rStyle w:val="a5"/>
          </w:rPr>
          <w:t>сти ткани) от донора к реципиенту</w:t>
        </w:r>
      </w:hyperlink>
    </w:p>
    <w:p w:rsidR="00000000" w:rsidRDefault="00A95025">
      <w:pPr>
        <w:pStyle w:val="p"/>
      </w:pPr>
      <w:hyperlink w:anchor="sub5200" w:history="1">
        <w:r>
          <w:rPr>
            <w:rStyle w:val="a5"/>
          </w:rPr>
          <w:t>Раздел 11. Обеспечение лекарственными средствами, медицинскими изделиями, специализированными лечебными продуктами, иммунобиологическими лекарственными препаратами</w:t>
        </w:r>
      </w:hyperlink>
    </w:p>
    <w:p w:rsidR="00000000" w:rsidRDefault="00A95025">
      <w:pPr>
        <w:pStyle w:val="p"/>
      </w:pPr>
      <w:hyperlink w:anchor="sub5300" w:history="1">
        <w:r>
          <w:rPr>
            <w:rStyle w:val="a5"/>
          </w:rPr>
          <w:t>Раздел 12. Направление граждан Республики Казахстан на лечение за рубеж и (или) привлечение зарубежных специалистов для проведения лечения в отечественных медицинских организациях</w:t>
        </w:r>
      </w:hyperlink>
    </w:p>
    <w:p w:rsidR="00000000" w:rsidRDefault="00A95025">
      <w:pPr>
        <w:pStyle w:val="p"/>
      </w:pPr>
      <w:hyperlink w:anchor="sub5400" w:history="1">
        <w:r>
          <w:rPr>
            <w:rStyle w:val="a5"/>
          </w:rPr>
          <w:t>Глава 3. Перечень видов, форм и условий пред</w:t>
        </w:r>
        <w:r>
          <w:rPr>
            <w:rStyle w:val="a5"/>
          </w:rPr>
          <w:t>оставления медицинской помощи в системе обязательного социального медицинского страхования</w:t>
        </w:r>
      </w:hyperlink>
    </w:p>
    <w:p w:rsidR="00000000" w:rsidRDefault="00A95025">
      <w:pPr>
        <w:pStyle w:val="p"/>
      </w:pPr>
      <w:hyperlink w:anchor="sub5800" w:history="1">
        <w:r>
          <w:rPr>
            <w:rStyle w:val="a5"/>
          </w:rPr>
          <w:t>Раздел 1. Специализированная медицинская помощь в амбулаторных условиях</w:t>
        </w:r>
      </w:hyperlink>
    </w:p>
    <w:p w:rsidR="00000000" w:rsidRDefault="00A95025">
      <w:pPr>
        <w:pStyle w:val="p"/>
      </w:pPr>
      <w:hyperlink w:anchor="sub6100" w:history="1">
        <w:r>
          <w:rPr>
            <w:rStyle w:val="a5"/>
          </w:rPr>
          <w:t>Раздел 2. Специализированная, в т</w:t>
        </w:r>
        <w:r>
          <w:rPr>
            <w:rStyle w:val="a5"/>
          </w:rPr>
          <w:t>ом числе высокотехнологичная, медицинская помощь в стационарозамещающих условиях</w:t>
        </w:r>
      </w:hyperlink>
    </w:p>
    <w:p w:rsidR="00000000" w:rsidRDefault="00A95025">
      <w:pPr>
        <w:pStyle w:val="p"/>
      </w:pPr>
      <w:hyperlink w:anchor="sub6200" w:history="1">
        <w:r>
          <w:rPr>
            <w:rStyle w:val="a5"/>
          </w:rPr>
          <w:t>Раздел 3. Специализированная медицинская помощь в стационарных условиях</w:t>
        </w:r>
      </w:hyperlink>
    </w:p>
    <w:p w:rsidR="00000000" w:rsidRDefault="00A95025">
      <w:pPr>
        <w:pStyle w:val="p"/>
      </w:pPr>
      <w:hyperlink w:anchor="sub6400" w:history="1">
        <w:r>
          <w:rPr>
            <w:rStyle w:val="a5"/>
          </w:rPr>
          <w:t>Раздел 4. Медицинская реабилитация</w:t>
        </w:r>
      </w:hyperlink>
    </w:p>
    <w:p w:rsidR="00000000" w:rsidRDefault="00A95025">
      <w:pPr>
        <w:pStyle w:val="p"/>
      </w:pPr>
      <w:hyperlink w:anchor="sub6600" w:history="1">
        <w:r>
          <w:rPr>
            <w:rStyle w:val="a5"/>
          </w:rPr>
          <w:t>Раздел 5. Патологоанатомическая диагностика</w:t>
        </w:r>
      </w:hyperlink>
    </w:p>
    <w:p w:rsidR="00000000" w:rsidRDefault="00A95025">
      <w:pPr>
        <w:pStyle w:val="p"/>
      </w:pPr>
      <w:hyperlink w:anchor="sub6900" w:history="1">
        <w:r>
          <w:rPr>
            <w:rStyle w:val="a5"/>
          </w:rPr>
          <w:t>Раздел 6. Подготовка посмертного донора к изъятию органов (частей органов) и (или) тканей (частей тканей), изъятие, консервация, заготовка, хранение, транспорти</w:t>
        </w:r>
        <w:r>
          <w:rPr>
            <w:rStyle w:val="a5"/>
          </w:rPr>
          <w:t>ровка органов (частей органов) и (или) тканей (частей тканей), трансплантация органов (частей органов) и (или) тканей (частей тканей) от донора к реципиенту</w:t>
        </w:r>
      </w:hyperlink>
    </w:p>
    <w:p w:rsidR="00000000" w:rsidRDefault="00A95025">
      <w:pPr>
        <w:pStyle w:val="p"/>
      </w:pPr>
      <w:hyperlink w:anchor="sub7000" w:history="1">
        <w:r>
          <w:rPr>
            <w:rStyle w:val="a5"/>
          </w:rPr>
          <w:t>Раздел 7. Обеспечение лекарственными средствами, медицинскими изделия</w:t>
        </w:r>
        <w:r>
          <w:rPr>
            <w:rStyle w:val="a5"/>
          </w:rPr>
          <w:t>ми, специализированными лечебными продуктами,</w:t>
        </w:r>
      </w:hyperlink>
      <w:r>
        <w:rPr>
          <w:rStyle w:val="s2"/>
        </w:rPr>
        <w:t xml:space="preserve"> </w:t>
      </w:r>
    </w:p>
    <w:p w:rsidR="00000000" w:rsidRDefault="00A95025">
      <w:pPr>
        <w:pStyle w:val="p"/>
      </w:pPr>
      <w:hyperlink w:anchor="sub7000" w:history="1">
        <w:r>
          <w:rPr>
            <w:rStyle w:val="a5"/>
          </w:rPr>
          <w:t>иммунобиологическими лекарственными препаратами</w:t>
        </w:r>
      </w:hyperlink>
    </w:p>
    <w:p w:rsidR="00000000" w:rsidRDefault="00A95025">
      <w:pPr>
        <w:pStyle w:val="p"/>
      </w:pPr>
      <w:hyperlink w:anchor="sub7200" w:history="1">
        <w:r>
          <w:rPr>
            <w:rStyle w:val="a5"/>
          </w:rPr>
          <w:t>Глава 4. Закуп и оплата медицинских услуг</w:t>
        </w:r>
      </w:hyperlink>
    </w:p>
    <w:p w:rsidR="00000000" w:rsidRDefault="00A95025">
      <w:pPr>
        <w:pStyle w:val="p"/>
      </w:pPr>
      <w:hyperlink w:anchor="sub7800" w:history="1">
        <w:r>
          <w:rPr>
            <w:rStyle w:val="a5"/>
          </w:rPr>
          <w:t>Глава 5. Источники финансирования Программы</w:t>
        </w:r>
      </w:hyperlink>
    </w:p>
    <w:p w:rsidR="00000000" w:rsidRDefault="00A95025">
      <w:pPr>
        <w:pStyle w:val="p"/>
      </w:pPr>
      <w:hyperlink w:anchor="sub7900" w:history="1">
        <w:r>
          <w:rPr>
            <w:rStyle w:val="a5"/>
          </w:rPr>
          <w:t>Глава 6. Критерии доступности медицинской помощи</w:t>
        </w:r>
      </w:hyperlink>
    </w:p>
    <w:p w:rsidR="00000000" w:rsidRDefault="00A95025">
      <w:pPr>
        <w:pStyle w:val="p"/>
      </w:pPr>
      <w:hyperlink w:anchor="sub8000" w:history="1">
        <w:r>
          <w:rPr>
            <w:rStyle w:val="a5"/>
          </w:rPr>
          <w:t>Глава 7. Заключительные положения</w:t>
        </w:r>
      </w:hyperlink>
    </w:p>
    <w:p w:rsidR="00000000" w:rsidRDefault="00A95025">
      <w:pPr>
        <w:pStyle w:val="p"/>
      </w:pPr>
      <w:hyperlink w:anchor="sub8000" w:history="1">
        <w:r>
          <w:rPr>
            <w:rStyle w:val="a5"/>
          </w:rPr>
          <w:t>Приложение 1</w:t>
        </w:r>
      </w:hyperlink>
      <w:r>
        <w:rPr>
          <w:rStyle w:val="s2"/>
        </w:rPr>
        <w:t xml:space="preserve"> </w:t>
      </w:r>
      <w:hyperlink w:anchor="sub8000" w:history="1">
        <w:r>
          <w:rPr>
            <w:rStyle w:val="a5"/>
          </w:rPr>
          <w:t>Предельные объемы круглосуточного стационара в рамках гарантированного объема бесплатной медицинской помощи и в системе обязательного социального медицинского страхования</w:t>
        </w:r>
      </w:hyperlink>
    </w:p>
    <w:p w:rsidR="00000000" w:rsidRDefault="00A95025">
      <w:pPr>
        <w:pStyle w:val="p"/>
      </w:pPr>
      <w:hyperlink w:anchor="sub8000" w:history="1">
        <w:r>
          <w:rPr>
            <w:rStyle w:val="a5"/>
          </w:rPr>
          <w:t>Приложение 2</w:t>
        </w:r>
      </w:hyperlink>
      <w:r>
        <w:rPr>
          <w:rStyle w:val="s2"/>
        </w:rPr>
        <w:t xml:space="preserve"> </w:t>
      </w:r>
      <w:hyperlink w:anchor="sub8000" w:history="1">
        <w:r>
          <w:rPr>
            <w:rStyle w:val="a5"/>
          </w:rPr>
          <w:t>Методы о</w:t>
        </w:r>
        <w:r>
          <w:rPr>
            <w:rStyle w:val="a5"/>
          </w:rPr>
          <w:t>платы за оказанные медицинские услуги в рамках гарантированного объема бесплатной медицинской помощи и в системе обязательного социального медицинского страхования поставщикам</w:t>
        </w:r>
      </w:hyperlink>
    </w:p>
    <w:p w:rsidR="00000000" w:rsidRDefault="00A95025">
      <w:pPr>
        <w:pStyle w:val="pj"/>
      </w:pPr>
      <w:bookmarkStart w:id="3" w:name="ContentEnd"/>
      <w:bookmarkEnd w:id="3"/>
      <w:r>
        <w:rPr>
          <w:b/>
          <w:bCs/>
        </w:rPr>
        <w:t> </w:t>
      </w:r>
    </w:p>
    <w:p w:rsidR="00000000" w:rsidRDefault="00A95025">
      <w:pPr>
        <w:pStyle w:val="pj"/>
      </w:pPr>
      <w:r>
        <w:rPr>
          <w:b/>
          <w:bCs/>
        </w:rPr>
        <w:t> </w:t>
      </w:r>
    </w:p>
    <w:p w:rsidR="00000000" w:rsidRDefault="00A95025">
      <w:pPr>
        <w:pStyle w:val="pc"/>
      </w:pPr>
      <w:bookmarkStart w:id="4" w:name="SUB10100"/>
      <w:bookmarkEnd w:id="4"/>
      <w:r>
        <w:rPr>
          <w:rStyle w:val="s1"/>
        </w:rPr>
        <w:t>Глава 1. Общие положения</w:t>
      </w:r>
    </w:p>
    <w:p w:rsidR="00000000" w:rsidRDefault="00A95025">
      <w:pPr>
        <w:pStyle w:val="pc"/>
      </w:pPr>
      <w:r>
        <w:rPr>
          <w:rStyle w:val="s1"/>
        </w:rPr>
        <w:t> </w:t>
      </w:r>
    </w:p>
    <w:p w:rsidR="00000000" w:rsidRDefault="00A95025">
      <w:pPr>
        <w:pStyle w:val="pj"/>
      </w:pPr>
      <w:r>
        <w:t>1. Настоящая Программа гарантий оказания медицинс</w:t>
      </w:r>
      <w:r>
        <w:t xml:space="preserve">кой помощи в рамках гарантированного объема бесплатной медицинской помощи и медицинской помощи в системе обязательного социального медицинского страхования на 2026 - 2028 годы (далее - Программа) разработана в соответствии с </w:t>
      </w:r>
      <w:hyperlink r:id="rId8" w:history="1">
        <w:r>
          <w:rPr>
            <w:rStyle w:val="a5"/>
          </w:rPr>
          <w:t>частью второй статьи 195</w:t>
        </w:r>
      </w:hyperlink>
      <w:r>
        <w:t xml:space="preserve"> Кодекса Республики Казахстан «О здоровье народа и системе здравоохранения», </w:t>
      </w:r>
      <w:hyperlink r:id="rId9" w:history="1">
        <w:r>
          <w:rPr>
            <w:rStyle w:val="a5"/>
          </w:rPr>
          <w:t>Законом</w:t>
        </w:r>
      </w:hyperlink>
      <w:r>
        <w:t xml:space="preserve"> Республики Казахстан «Об обязательном социальном</w:t>
      </w:r>
      <w:r>
        <w:t xml:space="preserve"> медицинском страховании» (далее - Закон), нормативными правовыми актами в области здравоохранения.</w:t>
      </w:r>
    </w:p>
    <w:p w:rsidR="00000000" w:rsidRDefault="00A95025">
      <w:pPr>
        <w:pStyle w:val="pj"/>
      </w:pPr>
      <w:bookmarkStart w:id="5" w:name="SUB200"/>
      <w:bookmarkEnd w:id="5"/>
      <w:r>
        <w:t>2. Программа содержит перечень видов, форм и условий предоставления медицинской помощи в рамках гарантированного объема бесплатной медицинской помощи (далее</w:t>
      </w:r>
      <w:r>
        <w:t xml:space="preserve"> - ГОБМП) и в системе обязательного социального медицинского страхования (далее - ОСМС), порядок закупа и оплаты медицинских услуг, источники финансирования, критерии доступности медицинской помощи.</w:t>
      </w:r>
    </w:p>
    <w:p w:rsidR="00000000" w:rsidRDefault="00A95025">
      <w:pPr>
        <w:pStyle w:val="pj"/>
      </w:pPr>
      <w:r>
        <w:rPr>
          <w:b/>
          <w:bCs/>
        </w:rPr>
        <w:t> </w:t>
      </w:r>
    </w:p>
    <w:p w:rsidR="00000000" w:rsidRDefault="00A95025">
      <w:pPr>
        <w:pStyle w:val="pj"/>
      </w:pPr>
      <w:r>
        <w:rPr>
          <w:b/>
          <w:bCs/>
        </w:rPr>
        <w:t> </w:t>
      </w:r>
    </w:p>
    <w:p w:rsidR="00000000" w:rsidRDefault="00A95025">
      <w:pPr>
        <w:pStyle w:val="pc"/>
      </w:pPr>
      <w:bookmarkStart w:id="6" w:name="SUB300"/>
      <w:bookmarkEnd w:id="6"/>
      <w:r>
        <w:rPr>
          <w:rStyle w:val="s1"/>
        </w:rPr>
        <w:t>Глава 2. Перечень видов, форм и условий предоставлени</w:t>
      </w:r>
      <w:r>
        <w:rPr>
          <w:rStyle w:val="s1"/>
        </w:rPr>
        <w:t>я медицинской помощи в рамках гарантированного объема бесплатной медицинской помощи</w:t>
      </w:r>
    </w:p>
    <w:p w:rsidR="00000000" w:rsidRDefault="00A95025">
      <w:pPr>
        <w:pStyle w:val="pj"/>
      </w:pPr>
      <w:r>
        <w:t> </w:t>
      </w:r>
    </w:p>
    <w:p w:rsidR="00000000" w:rsidRDefault="00A95025">
      <w:pPr>
        <w:pStyle w:val="pj"/>
      </w:pPr>
      <w:r>
        <w:t>3. ГОБМП предоставляется гражданам Республики Казахстан, кандасам, беженцам, иностранцам и лицам без гражданства, постоянно проживающим на территории Республики Казахстан</w:t>
      </w:r>
      <w:r>
        <w:t>, за счет бюджетных средств, включает профилактические, диагностические и лечебные медицинские услуги, обладающие наибольшей доказанной эффективностью, а также лекарственное обеспечение.</w:t>
      </w:r>
    </w:p>
    <w:p w:rsidR="00000000" w:rsidRDefault="00A95025">
      <w:pPr>
        <w:pStyle w:val="pj"/>
      </w:pPr>
      <w:r>
        <w:rPr>
          <w:b/>
          <w:bCs/>
        </w:rPr>
        <w:t> </w:t>
      </w:r>
    </w:p>
    <w:p w:rsidR="00000000" w:rsidRDefault="00A95025">
      <w:pPr>
        <w:pStyle w:val="pj"/>
      </w:pPr>
      <w:r>
        <w:rPr>
          <w:b/>
          <w:bCs/>
        </w:rPr>
        <w:t> </w:t>
      </w:r>
    </w:p>
    <w:p w:rsidR="00000000" w:rsidRDefault="00A95025">
      <w:pPr>
        <w:pStyle w:val="pc"/>
      </w:pPr>
      <w:bookmarkStart w:id="7" w:name="SUB400"/>
      <w:bookmarkEnd w:id="7"/>
      <w:r>
        <w:rPr>
          <w:rStyle w:val="s1"/>
        </w:rPr>
        <w:t>Раздел 1. Скорая медицинская помощь</w:t>
      </w:r>
    </w:p>
    <w:p w:rsidR="00000000" w:rsidRDefault="00A95025">
      <w:pPr>
        <w:pStyle w:val="pj"/>
      </w:pPr>
      <w:r>
        <w:t> </w:t>
      </w:r>
    </w:p>
    <w:p w:rsidR="00000000" w:rsidRDefault="00A95025">
      <w:pPr>
        <w:pStyle w:val="pj"/>
      </w:pPr>
      <w:r>
        <w:t>4. Скорая медицинская помощ</w:t>
      </w:r>
      <w:r>
        <w:t>ь оказывается в экстренной и неотложной форме при острых заболеваниях и состояниях, угрожающих жизни, а также для предотвращения существенного вреда здоровью на месте происшествия и (или) в пути следования в медицинскую организацию.</w:t>
      </w:r>
    </w:p>
    <w:p w:rsidR="00000000" w:rsidRDefault="00A95025">
      <w:pPr>
        <w:pStyle w:val="pj"/>
      </w:pPr>
      <w:r>
        <w:t>При нарушении состояния</w:t>
      </w:r>
      <w:r>
        <w:t xml:space="preserve"> здоровья граждане обращаются для вызова скорой медицинской помощи на номер «103». Вызов принимается диспетчером станции скорой медицинской помощи областей, городов республиканского значения и столицы (далее - ССМП).</w:t>
      </w:r>
    </w:p>
    <w:p w:rsidR="00000000" w:rsidRDefault="00A95025">
      <w:pPr>
        <w:pStyle w:val="pj"/>
      </w:pPr>
      <w:r>
        <w:t>Принятые диспетчером ССМП вызовы подраз</w:t>
      </w:r>
      <w:r>
        <w:t xml:space="preserve">деляются на 4 (четыре) категории срочности в зависимости от причины вызова, в соответствии с </w:t>
      </w:r>
      <w:hyperlink r:id="rId10" w:anchor="sub_id=100" w:history="1">
        <w:r>
          <w:rPr>
            <w:rStyle w:val="a5"/>
          </w:rPr>
          <w:t>Правилами</w:t>
        </w:r>
      </w:hyperlink>
      <w:r>
        <w:t xml:space="preserve"> оказания скорой медицинской помощи, в том числе с привлечением медицинск</w:t>
      </w:r>
      <w:r>
        <w:t>ой авиации, утвержденными приказом Министра здравоохранения Республики Казахстан от 30 ноября 2020 года № ҚР ДСМ-225/2020 (далее - приказ № ҚР ДСМ-225/2020) (зарегистрирован в реестре государственной регистрации нормативных правовых актов под № 21713).</w:t>
      </w:r>
    </w:p>
    <w:p w:rsidR="00000000" w:rsidRDefault="00A95025">
      <w:pPr>
        <w:pStyle w:val="pj"/>
      </w:pPr>
      <w:r>
        <w:t>В з</w:t>
      </w:r>
      <w:r>
        <w:t>ависимости от срочности вызова длительность доезда при первой категории не должна превышать 10 минут, при второй категории - 15 минут, третьей - 30 минут, при четвертой категории - 60 минут.</w:t>
      </w:r>
    </w:p>
    <w:p w:rsidR="00000000" w:rsidRDefault="00A95025">
      <w:pPr>
        <w:pStyle w:val="pj"/>
      </w:pPr>
      <w:r>
        <w:t xml:space="preserve">Вызовы первой, второй, третьей категорий срочности обслуживаются </w:t>
      </w:r>
      <w:r>
        <w:t>фельдшерскими и специализированными (врачебными) бригадами ССМП.</w:t>
      </w:r>
    </w:p>
    <w:p w:rsidR="00000000" w:rsidRDefault="00A95025">
      <w:pPr>
        <w:pStyle w:val="pj"/>
      </w:pPr>
      <w:r>
        <w:t>Вызовы четвертой категории срочности обслуживаются фельдшерскими бригадами на уровне организаций первичной медико-санитарной помощи (далее - ПМСП) в часы работы ПМСП с 8.00 часов до 20.00 час</w:t>
      </w:r>
      <w:r>
        <w:t>ов, а с 20.00 часов до 08.00 часов и в выходные, праздничные дни обслуживаются фельдшерскими бригадами станций скорой медицинской помощи.</w:t>
      </w:r>
    </w:p>
    <w:p w:rsidR="00000000" w:rsidRDefault="00A95025">
      <w:pPr>
        <w:pStyle w:val="pj"/>
      </w:pPr>
      <w:r>
        <w:t>5. Предоставление медицинской помощи в форме медицинской авиации осуществляется путем доставки квалифицированного проф</w:t>
      </w:r>
      <w:r>
        <w:t xml:space="preserve">ильного специалиста к месту назначения либо транспортировки пациента в медицинские организации областей, городов республиканского значения и столицы при наличии оснований, предусмотренных </w:t>
      </w:r>
      <w:hyperlink r:id="rId11" w:history="1">
        <w:r>
          <w:rPr>
            <w:rStyle w:val="a5"/>
          </w:rPr>
          <w:t>при</w:t>
        </w:r>
        <w:r>
          <w:rPr>
            <w:rStyle w:val="a5"/>
          </w:rPr>
          <w:t>казом</w:t>
        </w:r>
      </w:hyperlink>
      <w:r>
        <w:t xml:space="preserve"> № ҚР ДСМ-225/2020.</w:t>
      </w:r>
    </w:p>
    <w:p w:rsidR="00000000" w:rsidRDefault="00A95025">
      <w:pPr>
        <w:pStyle w:val="pj"/>
      </w:pPr>
      <w:r>
        <w:rPr>
          <w:b/>
          <w:bCs/>
        </w:rPr>
        <w:t> </w:t>
      </w:r>
    </w:p>
    <w:p w:rsidR="00000000" w:rsidRDefault="00A95025">
      <w:pPr>
        <w:pStyle w:val="pj"/>
      </w:pPr>
      <w:r>
        <w:rPr>
          <w:b/>
          <w:bCs/>
        </w:rPr>
        <w:t> </w:t>
      </w:r>
    </w:p>
    <w:p w:rsidR="00000000" w:rsidRDefault="00A95025">
      <w:pPr>
        <w:pStyle w:val="pc"/>
      </w:pPr>
      <w:bookmarkStart w:id="8" w:name="SUB600"/>
      <w:bookmarkEnd w:id="8"/>
      <w:r>
        <w:rPr>
          <w:rStyle w:val="s1"/>
        </w:rPr>
        <w:t>Раздел 2. Первичная медико-санитарная помощь</w:t>
      </w:r>
    </w:p>
    <w:p w:rsidR="00000000" w:rsidRDefault="00A95025">
      <w:pPr>
        <w:pStyle w:val="pj"/>
      </w:pPr>
      <w:r>
        <w:t> </w:t>
      </w:r>
    </w:p>
    <w:p w:rsidR="00000000" w:rsidRDefault="00A95025">
      <w:pPr>
        <w:pStyle w:val="pj"/>
      </w:pPr>
      <w:r>
        <w:t>6. Первичная медико-санитарная помощь является местом первого доступа к медицинской помощи, ориентированной на нужды населения, и включает профилактику, диагностику, лечение заболеваний и состояний, оказываемых на уровне человека, семьи и общества.</w:t>
      </w:r>
    </w:p>
    <w:p w:rsidR="00000000" w:rsidRDefault="00A95025">
      <w:pPr>
        <w:pStyle w:val="pj"/>
      </w:pPr>
      <w:r>
        <w:t>ПМСП вк</w:t>
      </w:r>
      <w:r>
        <w:t>лючает:</w:t>
      </w:r>
    </w:p>
    <w:p w:rsidR="00000000" w:rsidRDefault="00A95025">
      <w:pPr>
        <w:pStyle w:val="pj"/>
      </w:pPr>
      <w:r>
        <w:t>1) диагностику, лечение и управление наиболее распространенными заболеваниями;</w:t>
      </w:r>
    </w:p>
    <w:p w:rsidR="00000000" w:rsidRDefault="00A95025">
      <w:pPr>
        <w:pStyle w:val="pj"/>
      </w:pPr>
      <w:r>
        <w:t>2) профилактические осмотры целевых групп населения (детей, взрослых);</w:t>
      </w:r>
    </w:p>
    <w:p w:rsidR="00000000" w:rsidRDefault="00A95025">
      <w:pPr>
        <w:pStyle w:val="pj"/>
      </w:pPr>
      <w:r>
        <w:t>3) раннее выявление, мониторинг поведенческих факторов риска заболеваний и обучение навыкам снижен</w:t>
      </w:r>
      <w:r>
        <w:t>ия выявленных факторов риска;</w:t>
      </w:r>
    </w:p>
    <w:p w:rsidR="00000000" w:rsidRDefault="00A95025">
      <w:pPr>
        <w:pStyle w:val="pj"/>
      </w:pPr>
      <w:r>
        <w:t>4) иммунизацию;</w:t>
      </w:r>
    </w:p>
    <w:p w:rsidR="00000000" w:rsidRDefault="00A95025">
      <w:pPr>
        <w:pStyle w:val="pj"/>
      </w:pPr>
      <w:r>
        <w:t>5) формирование и пропаганду здорового образа жизни;</w:t>
      </w:r>
    </w:p>
    <w:p w:rsidR="00000000" w:rsidRDefault="00A95025">
      <w:pPr>
        <w:pStyle w:val="pj"/>
      </w:pPr>
      <w:r>
        <w:t>6) мероприятия по охране репродуктивного здоровья;</w:t>
      </w:r>
    </w:p>
    <w:p w:rsidR="00000000" w:rsidRDefault="00A95025">
      <w:pPr>
        <w:pStyle w:val="pj"/>
      </w:pPr>
      <w:r>
        <w:t>7) наблюдение за беременными, родильницами в послеродовом периоде;</w:t>
      </w:r>
    </w:p>
    <w:p w:rsidR="00000000" w:rsidRDefault="00A95025">
      <w:pPr>
        <w:pStyle w:val="pj"/>
      </w:pPr>
      <w:r>
        <w:t>8) санитарно-противоэпидемические и сан</w:t>
      </w:r>
      <w:r>
        <w:t>итарно-профилактические мероприятия в очагах инфекционных заболеваний.</w:t>
      </w:r>
    </w:p>
    <w:p w:rsidR="00000000" w:rsidRDefault="00A95025">
      <w:pPr>
        <w:pStyle w:val="pj"/>
      </w:pPr>
      <w:r>
        <w:t>7. ПМСП оказывается врачами общей практики (семейными врачами), участковыми терапевтами, педиатрами, фельдшерами, акушерами, медицинскими сестрами расширенной практики (общей практики),</w:t>
      </w:r>
      <w:r>
        <w:t xml:space="preserve"> участковыми медицинскими сестрами, социальными работниками, психологами в области здравоохранения</w:t>
      </w:r>
      <w:r>
        <w:rPr>
          <w:i/>
          <w:iCs/>
        </w:rPr>
        <w:t>.</w:t>
      </w:r>
    </w:p>
    <w:p w:rsidR="00000000" w:rsidRDefault="00A95025">
      <w:pPr>
        <w:pStyle w:val="pj"/>
      </w:pPr>
      <w:r>
        <w:t>Для получения услуг на уровне ПМСП необходимым условием является прикрепление к организации здравоохранения по месту жительства, за исключением случаев обра</w:t>
      </w:r>
      <w:r>
        <w:t>щения в экстренных случаях</w:t>
      </w:r>
      <w:r>
        <w:rPr>
          <w:i/>
          <w:iCs/>
        </w:rPr>
        <w:t>.</w:t>
      </w:r>
    </w:p>
    <w:p w:rsidR="00000000" w:rsidRDefault="00A95025">
      <w:pPr>
        <w:pStyle w:val="pj"/>
      </w:pPr>
      <w:r>
        <w:t xml:space="preserve">Услуги специалистов ПМСП в рамках комплексного подушевого норматива оказываются в соответствии с </w:t>
      </w:r>
      <w:hyperlink r:id="rId12" w:history="1">
        <w:r>
          <w:rPr>
            <w:rStyle w:val="a5"/>
          </w:rPr>
          <w:t>приказами</w:t>
        </w:r>
      </w:hyperlink>
      <w:r>
        <w:t xml:space="preserve"> Министра здравоохранения Республики Казахстан от 30 м</w:t>
      </w:r>
      <w:r>
        <w:t>арта 2023 года № 49 «Об утверждении Стандарта организации оказания первичной медико-санитарной помощи в Республике Казахстан» (зарегистрирован в реестре государственной регистрации нормативных правовых актов под № 32160) (далее - приказ № 49), от 24 август</w:t>
      </w:r>
      <w:r>
        <w:t>а 2021 года № ҚР ДСМ-90 «Об утверждении Правил оказания первичной медико-санитарной помощи» (далее - № ҚР ДСМ-90) (зарегистрирован в реестре государственной регистрации нормативных правовых актов под № 24094).</w:t>
      </w:r>
    </w:p>
    <w:p w:rsidR="00000000" w:rsidRDefault="00A95025">
      <w:pPr>
        <w:pStyle w:val="pj"/>
      </w:pPr>
      <w:r>
        <w:t>8. ПМСП предоставляется в экстренной, неотложн</w:t>
      </w:r>
      <w:r>
        <w:t>ой и плановой формах</w:t>
      </w:r>
      <w:r>
        <w:rPr>
          <w:i/>
          <w:iCs/>
        </w:rPr>
        <w:t>.</w:t>
      </w:r>
    </w:p>
    <w:p w:rsidR="00000000" w:rsidRDefault="00A95025">
      <w:pPr>
        <w:pStyle w:val="pj"/>
      </w:pPr>
      <w:r>
        <w:t>9. При первичном обращении в организацию ПМСП пациент направляется в доврачебный и смотровой кабинеты (женский, мужской) с целью:</w:t>
      </w:r>
    </w:p>
    <w:p w:rsidR="00000000" w:rsidRDefault="00A95025">
      <w:pPr>
        <w:pStyle w:val="pj"/>
      </w:pPr>
      <w:r>
        <w:t>1) профилактики;</w:t>
      </w:r>
    </w:p>
    <w:p w:rsidR="00000000" w:rsidRDefault="00A95025">
      <w:pPr>
        <w:pStyle w:val="pj"/>
      </w:pPr>
      <w:r>
        <w:t>2) выявления и предупреждения развития заболеваний на ранней стадии;</w:t>
      </w:r>
    </w:p>
    <w:p w:rsidR="00000000" w:rsidRDefault="00A95025">
      <w:pPr>
        <w:pStyle w:val="pj"/>
      </w:pPr>
      <w:r>
        <w:t>3) выявления факто</w:t>
      </w:r>
      <w:r>
        <w:t>ров риска для здоровья (курение, избыточное потребление алкоголя, низкая физическая активность, избыточный вес и ожирение).</w:t>
      </w:r>
    </w:p>
    <w:p w:rsidR="00000000" w:rsidRDefault="00A95025">
      <w:pPr>
        <w:pStyle w:val="pj"/>
      </w:pPr>
      <w:r>
        <w:t xml:space="preserve">10. В доврачебном кабинете специалист сестринского дела проводит процедуры и манипуляции в соответствии с </w:t>
      </w:r>
      <w:hyperlink r:id="rId13" w:history="1">
        <w:r>
          <w:rPr>
            <w:rStyle w:val="a5"/>
          </w:rPr>
          <w:t>приказом № 49</w:t>
        </w:r>
      </w:hyperlink>
      <w:r>
        <w:t>.</w:t>
      </w:r>
    </w:p>
    <w:p w:rsidR="00000000" w:rsidRDefault="00A95025">
      <w:pPr>
        <w:pStyle w:val="pj"/>
      </w:pPr>
      <w:r>
        <w:t>11. При наличии показаний специалист сестринского дела направляет пациента на консультацию врача ПМСП, психолога, социального работника, в кабинет здорового образа жизни, школы здоровья.</w:t>
      </w:r>
    </w:p>
    <w:p w:rsidR="00000000" w:rsidRDefault="00A95025">
      <w:pPr>
        <w:pStyle w:val="pj"/>
      </w:pPr>
      <w:r>
        <w:t>12. В смотровом</w:t>
      </w:r>
      <w:r>
        <w:t xml:space="preserve"> кабинете специалист сестринского дела проводит процедуры и манипуляции в соответствии с </w:t>
      </w:r>
      <w:hyperlink r:id="rId14" w:history="1">
        <w:r>
          <w:rPr>
            <w:rStyle w:val="a5"/>
          </w:rPr>
          <w:t>приказом № 49</w:t>
        </w:r>
      </w:hyperlink>
      <w:r>
        <w:t>.</w:t>
      </w:r>
    </w:p>
    <w:p w:rsidR="00000000" w:rsidRDefault="00A95025">
      <w:pPr>
        <w:pStyle w:val="pj"/>
      </w:pPr>
      <w:r>
        <w:t xml:space="preserve">13. С целью раннего выявления заболеваний проводятся скрининговые исследования целевых </w:t>
      </w:r>
      <w:r>
        <w:t xml:space="preserve">групп в соответствии с </w:t>
      </w:r>
      <w:hyperlink r:id="rId15" w:history="1">
        <w:r>
          <w:rPr>
            <w:rStyle w:val="a5"/>
          </w:rPr>
          <w:t>приказом</w:t>
        </w:r>
      </w:hyperlink>
      <w:r>
        <w:t xml:space="preserve"> исполняющего обязанности Министра здравоохранения Республики Казахстан от 30 октября 2020 года № ҚР ДСМ-174/2020 «Об утверждении целевых групп лиц, подлежащих </w:t>
      </w:r>
      <w:r>
        <w:t>скрининговым исследованиям, а также правил, объема и периодичности проведения данных исследований» (далее - приказ № ҚР ДСМ-174/2020) (зарегистрирован в реестре государственной регистрации нормативных правовых актов под № 21572).</w:t>
      </w:r>
    </w:p>
    <w:p w:rsidR="00000000" w:rsidRDefault="00A95025">
      <w:pPr>
        <w:pStyle w:val="pj"/>
      </w:pPr>
      <w:r>
        <w:t xml:space="preserve">Скрининговые исследования </w:t>
      </w:r>
      <w:r>
        <w:t>на раннее выявление артериальной гипертонии, ишемической болезни сердца, глаукомы, сахарного диабета, вирусных гепатитов гепатита B и C и других осуществляются в рамках гарантированного объема бесплатной медицинской помощи.</w:t>
      </w:r>
    </w:p>
    <w:p w:rsidR="00000000" w:rsidRDefault="00A95025">
      <w:pPr>
        <w:pStyle w:val="pj"/>
      </w:pPr>
      <w:r>
        <w:t>Скрининговые исследования на ран</w:t>
      </w:r>
      <w:r>
        <w:t>нее выявление онкологических заболеваний (рак шейки матки, рак молочной железы, колоректальный рак) осуществляются в рамках гарантированного объема бесплатной медицинской помощи.</w:t>
      </w:r>
    </w:p>
    <w:p w:rsidR="00000000" w:rsidRDefault="00A95025">
      <w:pPr>
        <w:pStyle w:val="pj"/>
      </w:pPr>
      <w:r>
        <w:t>14. Иммунизация населения проводится путем проведения обязательных профилакти</w:t>
      </w:r>
      <w:r>
        <w:t xml:space="preserve">ческих прививок по месту прикрепления в сроки, установленные </w:t>
      </w:r>
      <w:hyperlink r:id="rId16" w:history="1">
        <w:r>
          <w:rPr>
            <w:rStyle w:val="a5"/>
          </w:rPr>
          <w:t>постановлением</w:t>
        </w:r>
      </w:hyperlink>
      <w:r>
        <w:t xml:space="preserve"> Правительства Республики Казахстан от 24 сентября 2020 года № 612 «Об утверждении перечня заболеваний, против котор</w:t>
      </w:r>
      <w:r>
        <w:t>ых проводятся обязательные профилактические прививки в рамках гарантированного объема медицинской помощи, правил, сроков их проведения и групп населения, подлежащих профилактическим прививкам».</w:t>
      </w:r>
    </w:p>
    <w:p w:rsidR="00000000" w:rsidRDefault="00A95025">
      <w:pPr>
        <w:pStyle w:val="pj"/>
      </w:pPr>
      <w:r>
        <w:t xml:space="preserve">15. Мероприятия по охране репродуктивного здоровья проводятся </w:t>
      </w:r>
      <w:r>
        <w:t xml:space="preserve">согласно порядку организации оказания акушерско-гинекологической помощи в амбулаторных условиях в соответствии с </w:t>
      </w:r>
      <w:hyperlink r:id="rId17" w:history="1">
        <w:r>
          <w:rPr>
            <w:rStyle w:val="a5"/>
          </w:rPr>
          <w:t>приказом</w:t>
        </w:r>
      </w:hyperlink>
      <w:r>
        <w:t xml:space="preserve"> Министра здравоохранения Республики Казахстан от 26 августа 2021 года</w:t>
      </w:r>
      <w:r>
        <w:t xml:space="preserve"> № ҚР ДСМ-92 «Об утверждении Стандарта организации оказания акушерско-гинекологической помощи в Республике Казахстан» (зарегистрирован в реестре государственной регистрации нормативных правовых актов под № 24131).</w:t>
      </w:r>
    </w:p>
    <w:p w:rsidR="00000000" w:rsidRDefault="00A95025">
      <w:pPr>
        <w:pStyle w:val="pj"/>
      </w:pPr>
      <w:r>
        <w:t>16. Оказание услуг ПМСП на дому осуществляется при:</w:t>
      </w:r>
    </w:p>
    <w:p w:rsidR="00000000" w:rsidRDefault="00A95025">
      <w:pPr>
        <w:pStyle w:val="pj"/>
      </w:pPr>
      <w:r>
        <w:t>1) передаче информации (активов) из стационара (выписка), из станции скорой медицинской помощи по пациентам с тяжелыми состояниями ввиду ограничения передвижения;</w:t>
      </w:r>
    </w:p>
    <w:p w:rsidR="00000000" w:rsidRDefault="00A95025">
      <w:pPr>
        <w:pStyle w:val="pj"/>
      </w:pPr>
      <w:r>
        <w:t>2) неявке беременных женщин и родильниц н</w:t>
      </w:r>
      <w:r>
        <w:t>а прием в течение 3-х дней после назначенной даты;</w:t>
      </w:r>
    </w:p>
    <w:p w:rsidR="00000000" w:rsidRDefault="00A95025">
      <w:pPr>
        <w:pStyle w:val="pj"/>
      </w:pPr>
      <w:r>
        <w:t>3) прибытии родильницы на обслуживаемую территорию по сведениям, поступившим из организаций здравоохранения, оказывающих акушерско-гинекологическую помощь, вне зависимости от статуса прикрепления;</w:t>
      </w:r>
    </w:p>
    <w:p w:rsidR="00000000" w:rsidRDefault="00A95025">
      <w:pPr>
        <w:pStyle w:val="pj"/>
      </w:pPr>
      <w:r>
        <w:t>4) угроз</w:t>
      </w:r>
      <w:r>
        <w:t>е возникновения эпидемии инфекционного заболевания, включая лиц, отказавшихся от вакцинации, или выявлении больных инфекционным заболеванием, контактных лиц и лиц с подозрением на инфекционное заболевание путем подворового обхода.</w:t>
      </w:r>
    </w:p>
    <w:p w:rsidR="00000000" w:rsidRDefault="00A95025">
      <w:pPr>
        <w:pStyle w:val="pj"/>
      </w:pPr>
      <w:r>
        <w:t xml:space="preserve">17. Медицинская помощь в </w:t>
      </w:r>
      <w:r>
        <w:t>неотложной форме на первичном уровне пациентам осуществляется при:</w:t>
      </w:r>
    </w:p>
    <w:p w:rsidR="00000000" w:rsidRDefault="00A95025">
      <w:pPr>
        <w:pStyle w:val="pj"/>
      </w:pPr>
      <w:r>
        <w:t>1) острых заболеваниях или обострениях хронических заболеваний, без явных признаков угрозы жизни;</w:t>
      </w:r>
    </w:p>
    <w:p w:rsidR="00000000" w:rsidRDefault="00A95025">
      <w:pPr>
        <w:pStyle w:val="pj"/>
      </w:pPr>
      <w:r>
        <w:t>2) острых воспалительных и аллергических заболеваниях кожи и подкожной клетчатки;</w:t>
      </w:r>
    </w:p>
    <w:p w:rsidR="00000000" w:rsidRDefault="00A95025">
      <w:pPr>
        <w:pStyle w:val="pj"/>
      </w:pPr>
      <w:r>
        <w:t>3) легких</w:t>
      </w:r>
      <w:r>
        <w:t xml:space="preserve"> травмах.</w:t>
      </w:r>
    </w:p>
    <w:p w:rsidR="00000000" w:rsidRDefault="00A95025">
      <w:pPr>
        <w:pStyle w:val="pj"/>
      </w:pPr>
      <w:r>
        <w:t>18. Выезд мобильной бригады к пациенту осуществляется по следующим поводам:</w:t>
      </w:r>
    </w:p>
    <w:p w:rsidR="00000000" w:rsidRDefault="00A95025">
      <w:pPr>
        <w:pStyle w:val="pj"/>
      </w:pPr>
      <w:r>
        <w:t>1) обслуживание вызовов на дому при ограничении способности к самостоятельному передвижению, требующих медицинской помощи и консультации на дому;</w:t>
      </w:r>
    </w:p>
    <w:p w:rsidR="00000000" w:rsidRDefault="00A95025">
      <w:pPr>
        <w:pStyle w:val="pj"/>
      </w:pPr>
      <w:r>
        <w:t>2) активные посещения на</w:t>
      </w:r>
      <w:r>
        <w:t xml:space="preserve"> дому при повышении температуры тела детей до 3-х лет выше 38°С на момент вызова;</w:t>
      </w:r>
    </w:p>
    <w:p w:rsidR="00000000" w:rsidRDefault="00A95025">
      <w:pPr>
        <w:pStyle w:val="pj"/>
      </w:pPr>
      <w:r>
        <w:t>3) обслуживание пациентов, состоящих на динамическом наблюдении, после выписки из круглосуточного стационара, состояние которых не позволяет обратиться самостоятельно;</w:t>
      </w:r>
    </w:p>
    <w:p w:rsidR="00000000" w:rsidRDefault="00A95025">
      <w:pPr>
        <w:pStyle w:val="pj"/>
      </w:pPr>
      <w:r>
        <w:t>4) обс</w:t>
      </w:r>
      <w:r>
        <w:t>луживание вызовов 4 категории срочности в часы работы организаций ПМСП (с 8.00 часов до 20.00 часов), переадресованных скорой медицинской помощью, или вызовов, поступивших от пациента путем телефонного звонка или через оператора call-центра организации;</w:t>
      </w:r>
    </w:p>
    <w:p w:rsidR="00000000" w:rsidRDefault="00A95025">
      <w:pPr>
        <w:pStyle w:val="pj"/>
      </w:pPr>
      <w:r>
        <w:t>5)</w:t>
      </w:r>
      <w:r>
        <w:t xml:space="preserve"> состояния, представляющие опасность для окружающих (наличие контакта с инфекционными больными, проявление сыпи на теле, инфекционные заболевания до окончания инкубационного периода).</w:t>
      </w:r>
    </w:p>
    <w:p w:rsidR="00000000" w:rsidRDefault="00A95025">
      <w:pPr>
        <w:pStyle w:val="pj"/>
      </w:pPr>
      <w:r>
        <w:t>19. Организациями ПМСП на первичном и вторичном уровнях осуществляется д</w:t>
      </w:r>
      <w:r>
        <w:t xml:space="preserve">инамическое наблюдение пациентов в рамках ГОБМП по перечню социально значимых заболеваний в соответствии с </w:t>
      </w:r>
      <w:hyperlink r:id="rId18" w:history="1">
        <w:r>
          <w:rPr>
            <w:rStyle w:val="a5"/>
          </w:rPr>
          <w:t>приказом</w:t>
        </w:r>
      </w:hyperlink>
      <w:r>
        <w:t xml:space="preserve"> Министра здравоохранения Республики Казахстан от 23 сентября 2020 года № ҚР</w:t>
      </w:r>
      <w:r>
        <w:t xml:space="preserve"> ДСМ-108/2020 «Об утверждении перечня социально значимых заболеваний» (далее - приказ № ҚР ДСМ-108/2020) (зарегистрирован в реестре государственной регистрации нормативных правовых актов под № 21263).</w:t>
      </w:r>
    </w:p>
    <w:p w:rsidR="00000000" w:rsidRDefault="00A95025">
      <w:pPr>
        <w:pStyle w:val="pj"/>
      </w:pPr>
      <w:r>
        <w:t>Динамическое наблюдение пациентов с социально значимыми</w:t>
      </w:r>
      <w:r>
        <w:t xml:space="preserve"> заболеваниями проводится специалистами ПМСП с периодичностью, кратностью и сроками наблюдения в соответствии с </w:t>
      </w:r>
      <w:hyperlink r:id="rId19" w:history="1">
        <w:r>
          <w:rPr>
            <w:rStyle w:val="a5"/>
          </w:rPr>
          <w:t>приказом</w:t>
        </w:r>
      </w:hyperlink>
      <w:r>
        <w:t xml:space="preserve"> Министра здравоохранения Республики Казахстан от 23 октября 2020 года </w:t>
      </w:r>
      <w:r>
        <w:t>№ ҚР ДСМ-149/2020 «Об утверждении правил организации оказания медицинской помощи лицам с хроническими заболеваниями, периодичности и сроков наблюдения, обязательного минимума и кратности диагностических исследований» (далее - приказ № ҚР ДСМ-149/2020) (зар</w:t>
      </w:r>
      <w:r>
        <w:t>егистрирован в реестре государственной регистрации нормативных правовых актов под № 21513).</w:t>
      </w:r>
    </w:p>
    <w:p w:rsidR="00000000" w:rsidRDefault="00A95025">
      <w:pPr>
        <w:pStyle w:val="pj"/>
      </w:pPr>
      <w:r>
        <w:t xml:space="preserve">20. Организации ПМСП при наличии показаний к плановой госпитализации в стационар проводят клинико-диагностические исследования пациенту в соответствии с </w:t>
      </w:r>
      <w:hyperlink r:id="rId20" w:history="1">
        <w:r>
          <w:rPr>
            <w:rStyle w:val="a5"/>
          </w:rPr>
          <w:t>приказом</w:t>
        </w:r>
      </w:hyperlink>
      <w:r>
        <w:t xml:space="preserve"> Министра здравоохранения Республики Казахстан от 24 марта 2022 года № ҚР ДСМ-27 «Об утверждении Стандарта организации оказания медицинской помощи в стационарных условиях в Республике Казахстан»</w:t>
      </w:r>
      <w:r>
        <w:t xml:space="preserve"> (далее - приказ № ҚР ДСМ-27) (зарегистрирован в реестре государственной регистрации нормативных правовых актов под № 27218).</w:t>
      </w:r>
    </w:p>
    <w:p w:rsidR="00000000" w:rsidRDefault="00A95025">
      <w:pPr>
        <w:pStyle w:val="pj"/>
      </w:pPr>
      <w:r>
        <w:t>Дополнительное расширенное обследование пациента проводится в стационаре после госпитализации.</w:t>
      </w:r>
    </w:p>
    <w:p w:rsidR="00000000" w:rsidRDefault="00A95025">
      <w:pPr>
        <w:pStyle w:val="pj"/>
      </w:pPr>
      <w:r>
        <w:t>21. Бесплатное и (или) льготное лек</w:t>
      </w:r>
      <w:r>
        <w:t xml:space="preserve">арственное обеспечение отдельных категорий граждан Республики Казахстан с определенными заболеваниями (состояниями) осуществляется в амбулаторных условиях по перечню согласно </w:t>
      </w:r>
      <w:hyperlink r:id="rId21" w:history="1">
        <w:r>
          <w:rPr>
            <w:rStyle w:val="a5"/>
          </w:rPr>
          <w:t>приказу</w:t>
        </w:r>
      </w:hyperlink>
      <w:r>
        <w:t xml:space="preserve"> Министра</w:t>
      </w:r>
      <w:r>
        <w:t xml:space="preserve"> здравоохранения Республики Казахстан от 5 августа 2021 года № ҚР ДСМ-75 «Об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</w:t>
      </w:r>
      <w:r>
        <w:t>деленными заболеваниями (состояниями)» (далее - приказ № ҚР ДСМ-75) (зарегистрирован в реестре государственной регистрации нормативных правовых актов под № 23885).</w:t>
      </w:r>
    </w:p>
    <w:p w:rsidR="00000000" w:rsidRDefault="00A95025">
      <w:pPr>
        <w:pStyle w:val="pj"/>
      </w:pPr>
      <w:r>
        <w:t>22. ПМСП будет осуществляться с 1 января 2026 года при оказании услуг по профилактике, диагн</w:t>
      </w:r>
      <w:r>
        <w:t xml:space="preserve">остике и лечению социально значимых заболеваний, скрининговых исследований целевых групп в соответствии с </w:t>
      </w:r>
      <w:hyperlink r:id="rId22" w:history="1">
        <w:r>
          <w:rPr>
            <w:rStyle w:val="a5"/>
          </w:rPr>
          <w:t>приказом</w:t>
        </w:r>
      </w:hyperlink>
      <w:r>
        <w:t xml:space="preserve"> ҚР ДСМ-174/2020 и с 1 января 2027 года при первичном обращении за медицинско</w:t>
      </w:r>
      <w:r>
        <w:t xml:space="preserve">й помощью в соответствии с </w:t>
      </w:r>
      <w:hyperlink r:id="rId23" w:history="1">
        <w:r>
          <w:rPr>
            <w:rStyle w:val="a5"/>
          </w:rPr>
          <w:t>Законом</w:t>
        </w:r>
      </w:hyperlink>
      <w:r>
        <w:t xml:space="preserve"> Республики Казахстан от 14 июля 2025 года «О внесении изменений и дополнений в некоторые законодательные акты Республики Казахстан по вопросам обязательного</w:t>
      </w:r>
      <w:r>
        <w:t xml:space="preserve"> социального медицинского страхования и оказания медицинских услуг».</w:t>
      </w:r>
    </w:p>
    <w:p w:rsidR="00000000" w:rsidRDefault="00A95025">
      <w:pPr>
        <w:pStyle w:val="pj"/>
      </w:pPr>
      <w:r>
        <w:rPr>
          <w:b/>
          <w:bCs/>
        </w:rPr>
        <w:t> </w:t>
      </w:r>
    </w:p>
    <w:p w:rsidR="00000000" w:rsidRDefault="00A95025">
      <w:pPr>
        <w:pStyle w:val="pj"/>
      </w:pPr>
      <w:r>
        <w:rPr>
          <w:b/>
          <w:bCs/>
        </w:rPr>
        <w:t> </w:t>
      </w:r>
    </w:p>
    <w:p w:rsidR="00000000" w:rsidRDefault="00A95025">
      <w:pPr>
        <w:pStyle w:val="pc"/>
      </w:pPr>
      <w:bookmarkStart w:id="9" w:name="SUB2300"/>
      <w:bookmarkEnd w:id="9"/>
      <w:r>
        <w:rPr>
          <w:rStyle w:val="s1"/>
        </w:rPr>
        <w:t>Раздел 3. Специализированная медицинская помощь в амбулаторных условиях</w:t>
      </w:r>
    </w:p>
    <w:p w:rsidR="00000000" w:rsidRDefault="00A95025">
      <w:pPr>
        <w:pStyle w:val="pj"/>
      </w:pPr>
      <w:r>
        <w:t> </w:t>
      </w:r>
    </w:p>
    <w:p w:rsidR="00000000" w:rsidRDefault="00A95025">
      <w:pPr>
        <w:pStyle w:val="pj"/>
      </w:pPr>
      <w:r>
        <w:t>23. Специализированная медицинская помощь в амбулаторных условиях оказывается в экстренной, неотложной и план</w:t>
      </w:r>
      <w:r>
        <w:t>овой формах.</w:t>
      </w:r>
    </w:p>
    <w:p w:rsidR="00000000" w:rsidRDefault="00A95025">
      <w:pPr>
        <w:pStyle w:val="pj"/>
      </w:pPr>
      <w:r>
        <w:t>24. Специализированная медицинская помощь в амбулаторных условиях в рамках ГОБМП включает:</w:t>
      </w:r>
    </w:p>
    <w:p w:rsidR="00000000" w:rsidRDefault="00A95025">
      <w:pPr>
        <w:pStyle w:val="pj"/>
      </w:pPr>
      <w:r>
        <w:t>1) диагностику и лечение при социально значимых заболеваниях;</w:t>
      </w:r>
    </w:p>
    <w:p w:rsidR="00000000" w:rsidRDefault="00A95025">
      <w:pPr>
        <w:pStyle w:val="pj"/>
      </w:pPr>
      <w:r>
        <w:t>2) услуги при травмах, отравлениях или других неотложных состояниях, в том числе услуги мо</w:t>
      </w:r>
      <w:r>
        <w:t xml:space="preserve">бильной бригады при заболеваниях, вызывающих ухудшение эпидемиологической ситуации в стране, и в случаях подозрения на них для лиц, не являющихся потребителями услуг в системе ОСМС в соответствии с </w:t>
      </w:r>
      <w:hyperlink r:id="rId24" w:history="1">
        <w:r>
          <w:rPr>
            <w:rStyle w:val="a5"/>
          </w:rPr>
          <w:t>приказом</w:t>
        </w:r>
      </w:hyperlink>
      <w:r>
        <w:t xml:space="preserve"> </w:t>
      </w:r>
      <w:r>
        <w:t>Министра здравоохранения Республики Казахстан от 27 апреля 2022 года № ҚР ДСМ-37 «Об утверждении правил оказания специализированной медицинской помощи в амбулаторных условиях» (далее - приказ № ҚР ДСМ-37) (зарегистрирован в реестре государственной регистра</w:t>
      </w:r>
      <w:r>
        <w:t>ции нормативных правовых актов под № 27833);</w:t>
      </w:r>
    </w:p>
    <w:p w:rsidR="00000000" w:rsidRDefault="00A95025">
      <w:pPr>
        <w:pStyle w:val="pj"/>
      </w:pPr>
      <w:r>
        <w:t xml:space="preserve">3) скрининговые исследования целевых групп в соответствии с </w:t>
      </w:r>
      <w:hyperlink r:id="rId25" w:history="1">
        <w:r>
          <w:rPr>
            <w:rStyle w:val="a5"/>
          </w:rPr>
          <w:t>приказом</w:t>
        </w:r>
      </w:hyperlink>
      <w:r>
        <w:t xml:space="preserve"> № ҚР ДСМ-174/2020.</w:t>
      </w:r>
    </w:p>
    <w:p w:rsidR="00000000" w:rsidRDefault="00A95025">
      <w:pPr>
        <w:pStyle w:val="pj"/>
      </w:pPr>
      <w:r>
        <w:t>25. Оказание специализированной медицинской помощи в амбулаторных условиях без направления специалистов первичного и вторичного уровней осуществляется при неотложных состояниях и травмах</w:t>
      </w:r>
      <w:r>
        <w:rPr>
          <w:i/>
          <w:iCs/>
        </w:rPr>
        <w:t>.</w:t>
      </w:r>
    </w:p>
    <w:p w:rsidR="00000000" w:rsidRDefault="00A95025">
      <w:pPr>
        <w:pStyle w:val="pj"/>
      </w:pPr>
      <w:r>
        <w:t>26. Организациями ПМСП на первичном и вторичном уровнях осуществляет</w:t>
      </w:r>
      <w:r>
        <w:t xml:space="preserve">ся динамическое наблюдение пациентов с социально значимыми заболеваниями в соответствии с </w:t>
      </w:r>
      <w:hyperlink r:id="rId26" w:history="1">
        <w:r>
          <w:rPr>
            <w:rStyle w:val="a5"/>
          </w:rPr>
          <w:t>приказом</w:t>
        </w:r>
      </w:hyperlink>
      <w:r>
        <w:t xml:space="preserve"> № ҚР ДСМ-108/2020.</w:t>
      </w:r>
    </w:p>
    <w:p w:rsidR="00000000" w:rsidRDefault="00A95025">
      <w:pPr>
        <w:pStyle w:val="pj"/>
      </w:pPr>
      <w:r>
        <w:t>27. Динамическое наблюдение пациентов с социально значимыми заболеваниями</w:t>
      </w:r>
      <w:r>
        <w:t xml:space="preserve"> проводится профильными специалистами с периодичностью, кратностью и сроками наблюдения в соответствии с </w:t>
      </w:r>
      <w:hyperlink r:id="rId27" w:history="1">
        <w:r>
          <w:rPr>
            <w:rStyle w:val="a5"/>
          </w:rPr>
          <w:t>приказом</w:t>
        </w:r>
      </w:hyperlink>
      <w:r>
        <w:t xml:space="preserve"> № ҚР ДСМ-149/2020.</w:t>
      </w:r>
    </w:p>
    <w:p w:rsidR="00000000" w:rsidRDefault="00A95025">
      <w:pPr>
        <w:pStyle w:val="pj"/>
      </w:pPr>
      <w:r>
        <w:rPr>
          <w:b/>
          <w:bCs/>
        </w:rPr>
        <w:t> </w:t>
      </w:r>
    </w:p>
    <w:p w:rsidR="00000000" w:rsidRDefault="00A95025">
      <w:pPr>
        <w:pStyle w:val="pj"/>
      </w:pPr>
      <w:r>
        <w:rPr>
          <w:b/>
          <w:bCs/>
        </w:rPr>
        <w:t> </w:t>
      </w:r>
    </w:p>
    <w:p w:rsidR="00000000" w:rsidRDefault="00A95025">
      <w:pPr>
        <w:pStyle w:val="pc"/>
      </w:pPr>
      <w:bookmarkStart w:id="10" w:name="SUB2800"/>
      <w:bookmarkEnd w:id="10"/>
      <w:r>
        <w:rPr>
          <w:rStyle w:val="s1"/>
        </w:rPr>
        <w:t>Раздел 4. Специализированная медицинская помощь в стац</w:t>
      </w:r>
      <w:r>
        <w:rPr>
          <w:rStyle w:val="s1"/>
        </w:rPr>
        <w:t>ионарозамещающих условиях</w:t>
      </w:r>
    </w:p>
    <w:p w:rsidR="00000000" w:rsidRDefault="00A95025">
      <w:pPr>
        <w:pStyle w:val="pj"/>
      </w:pPr>
      <w:r>
        <w:t> </w:t>
      </w:r>
    </w:p>
    <w:p w:rsidR="00000000" w:rsidRDefault="00A95025">
      <w:pPr>
        <w:pStyle w:val="pj"/>
      </w:pPr>
      <w:r>
        <w:t>28. Специализированная медицинская помощь в стационарозамещающих условиях оказывается в условиях, не требующих круглосуточного медицинского наблюдения и лечения, предусматривает медицинское наблюдение и лечение в дневное время с</w:t>
      </w:r>
      <w:r>
        <w:t xml:space="preserve"> предоставлением койко-места.</w:t>
      </w:r>
    </w:p>
    <w:p w:rsidR="00000000" w:rsidRDefault="00A95025">
      <w:pPr>
        <w:pStyle w:val="pj"/>
      </w:pPr>
      <w:r>
        <w:t xml:space="preserve">29. Специализированная медицинская помощь в стационарозамещающих условиях оказывается при социально значимых заболеваниях по перечню в соответствии с </w:t>
      </w:r>
      <w:hyperlink r:id="rId28" w:history="1">
        <w:r>
          <w:rPr>
            <w:rStyle w:val="a5"/>
          </w:rPr>
          <w:t>приказом</w:t>
        </w:r>
      </w:hyperlink>
      <w:r>
        <w:t xml:space="preserve"> № </w:t>
      </w:r>
      <w:r>
        <w:t>ҚР</w:t>
      </w:r>
      <w:r>
        <w:t xml:space="preserve"> ДСМ-108/2020.</w:t>
      </w:r>
    </w:p>
    <w:p w:rsidR="00000000" w:rsidRDefault="00A95025">
      <w:pPr>
        <w:pStyle w:val="pj"/>
      </w:pPr>
      <w:r>
        <w:t>30. Направление и госпитализация пациента для оказания специализированной медицинской помощи в стационарозамещающих условиях осуществляются в соответствии со стандартом оказания медицинской помощи в стационарозамещающих условиях, утвержден</w:t>
      </w:r>
      <w:r>
        <w:t xml:space="preserve">ным </w:t>
      </w:r>
      <w:hyperlink r:id="rId29" w:history="1">
        <w:r>
          <w:rPr>
            <w:rStyle w:val="a5"/>
          </w:rPr>
          <w:t>приказом</w:t>
        </w:r>
      </w:hyperlink>
      <w:r>
        <w:t xml:space="preserve"> Министра здравоохранения от 7 июня 2023 года № 106 (далее - приказ № 106) (зарегистрирован в реестре государственной регистрации нормативных правовых актов под № 32740).</w:t>
      </w:r>
    </w:p>
    <w:p w:rsidR="00000000" w:rsidRDefault="00A95025">
      <w:pPr>
        <w:pStyle w:val="pj"/>
      </w:pPr>
      <w:r>
        <w:t>31. Меди</w:t>
      </w:r>
      <w:r>
        <w:t xml:space="preserve">цинская помощь в стационарозамещающих условиях оказывается в плановой форме по уровням медицинской помощи (первичный, вторичный, третичный) в соответствии с </w:t>
      </w:r>
      <w:hyperlink r:id="rId30" w:history="1">
        <w:r>
          <w:rPr>
            <w:rStyle w:val="a5"/>
          </w:rPr>
          <w:t>приказом</w:t>
        </w:r>
      </w:hyperlink>
      <w:r>
        <w:t xml:space="preserve"> № 106.</w:t>
      </w:r>
    </w:p>
    <w:p w:rsidR="00000000" w:rsidRDefault="00A95025">
      <w:pPr>
        <w:pStyle w:val="pj"/>
      </w:pPr>
      <w:r>
        <w:rPr>
          <w:b/>
          <w:bCs/>
        </w:rPr>
        <w:t> </w:t>
      </w:r>
    </w:p>
    <w:p w:rsidR="00000000" w:rsidRDefault="00A95025">
      <w:pPr>
        <w:pStyle w:val="pj"/>
      </w:pPr>
      <w:r>
        <w:rPr>
          <w:b/>
          <w:bCs/>
        </w:rPr>
        <w:t> </w:t>
      </w:r>
    </w:p>
    <w:p w:rsidR="00000000" w:rsidRDefault="00A95025">
      <w:pPr>
        <w:pStyle w:val="pc"/>
      </w:pPr>
      <w:bookmarkStart w:id="11" w:name="SUB3200"/>
      <w:bookmarkEnd w:id="11"/>
      <w:r>
        <w:rPr>
          <w:rStyle w:val="s1"/>
        </w:rPr>
        <w:t>Раздел 5. Спец</w:t>
      </w:r>
      <w:r>
        <w:rPr>
          <w:rStyle w:val="s1"/>
        </w:rPr>
        <w:t>иализированная медицинская помощь в стационарных условиях</w:t>
      </w:r>
    </w:p>
    <w:p w:rsidR="00000000" w:rsidRDefault="00A95025">
      <w:pPr>
        <w:pStyle w:val="pj"/>
      </w:pPr>
      <w:r>
        <w:t> </w:t>
      </w:r>
    </w:p>
    <w:p w:rsidR="00000000" w:rsidRDefault="00A95025">
      <w:pPr>
        <w:pStyle w:val="pj"/>
      </w:pPr>
      <w:r>
        <w:t>32. Специализированная медицинская помощь в стационарных условиях предусматривает круглосуточное медицинское наблюдение, лечение, уход, а также предоставление койко-места с питанием, в том числе п</w:t>
      </w:r>
      <w:r>
        <w:t>ри случаях терапии и хирургии «одного дня», предусматривающих круглосуточное наблюдение в течение первых суток после начала лечения.</w:t>
      </w:r>
    </w:p>
    <w:p w:rsidR="00000000" w:rsidRDefault="00A95025">
      <w:pPr>
        <w:pStyle w:val="pj"/>
      </w:pPr>
      <w:bookmarkStart w:id="12" w:name="SUB3300"/>
      <w:bookmarkEnd w:id="12"/>
      <w:r>
        <w:t>33. Специализированная медицинская помощь, в том числе с применением высокотехнологичной медицинской помощи, в стационарных</w:t>
      </w:r>
      <w:r>
        <w:t xml:space="preserve"> условиях оказывается:</w:t>
      </w:r>
    </w:p>
    <w:p w:rsidR="00000000" w:rsidRDefault="00A95025">
      <w:pPr>
        <w:pStyle w:val="pj"/>
      </w:pPr>
      <w:r>
        <w:t>1) при изоляции лиц, находившихся в контакте с больным инфекционным или паразитарным заболеванием, представляющим опасность для окружающих, а также бактерионосителей, вирусоносителей и лиц с подозрением на инфекционное или паразитарн</w:t>
      </w:r>
      <w:r>
        <w:t>ое заболевание, представляющее опасность для окружающих;</w:t>
      </w:r>
    </w:p>
    <w:p w:rsidR="00000000" w:rsidRDefault="00A95025">
      <w:pPr>
        <w:pStyle w:val="pj"/>
      </w:pPr>
      <w:r>
        <w:t xml:space="preserve">2) при лечении инфекционных, паразитарных заболеваний и заболеваний, представляющих опасность для окружающих, по перечню заболеваний </w:t>
      </w:r>
      <w:hyperlink r:id="rId31" w:history="1">
        <w:r>
          <w:rPr>
            <w:rStyle w:val="a5"/>
          </w:rPr>
          <w:t>М</w:t>
        </w:r>
        <w:r>
          <w:rPr>
            <w:rStyle w:val="a5"/>
          </w:rPr>
          <w:t>КБ-10</w:t>
        </w:r>
      </w:hyperlink>
      <w:r>
        <w:t xml:space="preserve"> в соответствии с </w:t>
      </w:r>
      <w:hyperlink r:id="rId32" w:history="1">
        <w:r>
          <w:rPr>
            <w:rStyle w:val="a5"/>
          </w:rPr>
          <w:t>приказом</w:t>
        </w:r>
      </w:hyperlink>
      <w:r>
        <w:t xml:space="preserve"> исполняющего обязанности Министра здравоохранения Республики Казахстан от 28 октября 2020 года № ҚР ДСМ-162/2020 «Об утверждении перечня инфекционных, паразита</w:t>
      </w:r>
      <w:r>
        <w:t>рных заболеваний и заболеваний, представляющих опасность для окружающих, при лечении которых оказывается специализированная медицинская помощь в стационарных условиях в рамках гарантированного объема бесплатной медицинской помощи» (зарегистрирован в реестр</w:t>
      </w:r>
      <w:r>
        <w:t>е государственной регистрации нормативных правовых актов под № 21537);</w:t>
      </w:r>
    </w:p>
    <w:p w:rsidR="00000000" w:rsidRDefault="00A95025">
      <w:pPr>
        <w:pStyle w:val="pj"/>
      </w:pPr>
      <w:r>
        <w:t xml:space="preserve">3) в плановой форме по направлению организации ПМСП и (или) организации здравоохранения в соответствии с </w:t>
      </w:r>
      <w:hyperlink r:id="rId33" w:history="1">
        <w:r>
          <w:rPr>
            <w:rStyle w:val="a5"/>
          </w:rPr>
          <w:t>приказом</w:t>
        </w:r>
      </w:hyperlink>
      <w:r>
        <w:t xml:space="preserve"> № ҚР Д</w:t>
      </w:r>
      <w:r>
        <w:t>СМ-27;</w:t>
      </w:r>
    </w:p>
    <w:p w:rsidR="00000000" w:rsidRDefault="00A95025">
      <w:pPr>
        <w:pStyle w:val="pj"/>
      </w:pPr>
      <w:r>
        <w:t>4) в экстренной форме для лиц, не являющихся потребителями услуг в системе обязательного социального медицинского страхования, а также проводятся лечебно-диагностические мероприятия в приемном отделении круглосуточного стационара до установления диа</w:t>
      </w:r>
      <w:r>
        <w:t>гноза, не требующего лечения в условиях круглосуточного стационара, по перечню, определяемому уполномоченным органом.</w:t>
      </w:r>
    </w:p>
    <w:p w:rsidR="00000000" w:rsidRDefault="00A95025">
      <w:pPr>
        <w:pStyle w:val="pj"/>
      </w:pPr>
      <w:r>
        <w:t xml:space="preserve">34. С 1 января 2027 года специализированная медицинская помощь в экстренной форме, указанная в </w:t>
      </w:r>
      <w:hyperlink w:anchor="sub3300" w:history="1">
        <w:r>
          <w:rPr>
            <w:rStyle w:val="a5"/>
          </w:rPr>
          <w:t xml:space="preserve">подпункте 4) </w:t>
        </w:r>
        <w:r>
          <w:rPr>
            <w:rStyle w:val="a5"/>
          </w:rPr>
          <w:t>пункта 33</w:t>
        </w:r>
      </w:hyperlink>
      <w:r>
        <w:t xml:space="preserve"> настоящей Программы, оказывается лицам, не являющимся потребителями услуг в системе ОСМС, только при состояниях, угрожающих жизни, а также по перечню диагнозов и состояний для экстренной госпитализации, определяемому уполномоченным органом.</w:t>
      </w:r>
    </w:p>
    <w:p w:rsidR="00000000" w:rsidRDefault="00A95025">
      <w:pPr>
        <w:pStyle w:val="pj"/>
      </w:pPr>
      <w:r>
        <w:t>35. В</w:t>
      </w:r>
      <w:r>
        <w:t xml:space="preserve"> приемном отделении круглосуточного стационара лечебно-диагностические мероприятия проводятся до установления диагноза. В случаях отсутствия необходимости госпитализации пациента и наблюдения в условиях круглосуточного стационара пациент направляется на ам</w:t>
      </w:r>
      <w:r>
        <w:t>булаторное лечение.</w:t>
      </w:r>
    </w:p>
    <w:p w:rsidR="00000000" w:rsidRDefault="00A95025">
      <w:pPr>
        <w:pStyle w:val="pj"/>
      </w:pPr>
      <w:r>
        <w:t xml:space="preserve">36. Организация оказания медицинской помощи в стационарных условиях в экстренной форме осуществляется в порядке, установленном </w:t>
      </w:r>
      <w:hyperlink r:id="rId34" w:history="1">
        <w:r>
          <w:rPr>
            <w:rStyle w:val="a5"/>
          </w:rPr>
          <w:t>приказом</w:t>
        </w:r>
      </w:hyperlink>
      <w:r>
        <w:t xml:space="preserve"> № ҚР ДСМ-27.</w:t>
      </w:r>
    </w:p>
    <w:p w:rsidR="00000000" w:rsidRDefault="00A95025">
      <w:pPr>
        <w:pStyle w:val="pj"/>
      </w:pPr>
      <w:r>
        <w:rPr>
          <w:b/>
          <w:bCs/>
        </w:rPr>
        <w:t> </w:t>
      </w:r>
    </w:p>
    <w:p w:rsidR="00000000" w:rsidRDefault="00A95025">
      <w:pPr>
        <w:pStyle w:val="pj"/>
      </w:pPr>
      <w:r>
        <w:rPr>
          <w:b/>
          <w:bCs/>
        </w:rPr>
        <w:t> </w:t>
      </w:r>
    </w:p>
    <w:p w:rsidR="00000000" w:rsidRDefault="00A95025">
      <w:pPr>
        <w:pStyle w:val="pc"/>
      </w:pPr>
      <w:bookmarkStart w:id="13" w:name="SUB3700"/>
      <w:bookmarkEnd w:id="13"/>
      <w:r>
        <w:rPr>
          <w:rStyle w:val="s1"/>
        </w:rPr>
        <w:t>Раздел 6. Медицинс</w:t>
      </w:r>
      <w:r>
        <w:rPr>
          <w:rStyle w:val="s1"/>
        </w:rPr>
        <w:t>кая реабилитация</w:t>
      </w:r>
    </w:p>
    <w:p w:rsidR="00000000" w:rsidRDefault="00A95025">
      <w:pPr>
        <w:pStyle w:val="pj"/>
      </w:pPr>
      <w:r>
        <w:t> </w:t>
      </w:r>
    </w:p>
    <w:p w:rsidR="00000000" w:rsidRDefault="00A95025">
      <w:pPr>
        <w:pStyle w:val="pj"/>
      </w:pPr>
      <w:r>
        <w:t>37. Медицинская реабилитация лицам с врожденными заболеваниями, после острых состояний, хирургических вмешательств и травм, а также их последствий оказывается при лечении основного заболевания в амбулаторных, стационарных, стационарозамещающих условиях мед</w:t>
      </w:r>
      <w:r>
        <w:t>ицинских организаций первичного, вторичного и третичного уровней.</w:t>
      </w:r>
    </w:p>
    <w:p w:rsidR="00000000" w:rsidRDefault="00A95025">
      <w:pPr>
        <w:pStyle w:val="pj"/>
      </w:pPr>
      <w:r>
        <w:t xml:space="preserve">38. Медицинская реабилитация проводится для профилактики осложнений и ускорения функционального восстановления в рамках лечения основного заболевания согласно КП в соответствии с </w:t>
      </w:r>
      <w:hyperlink r:id="rId35" w:history="1">
        <w:r>
          <w:rPr>
            <w:rStyle w:val="a5"/>
          </w:rPr>
          <w:t>приказом</w:t>
        </w:r>
      </w:hyperlink>
      <w:r>
        <w:t xml:space="preserve"> </w:t>
      </w:r>
      <w:r>
        <w:t>Министра здравоохранения Республики Казахстан от 7 апреля 2023 года № 65 «Об утверждении стандарта организации оказания медицинской реабилитации» (далее - приказ 65) (зарегистрирован в реестре государственной регистрации нормативных правовых актов под № 32</w:t>
      </w:r>
      <w:r>
        <w:t>263).</w:t>
      </w:r>
    </w:p>
    <w:p w:rsidR="00000000" w:rsidRDefault="00A95025">
      <w:pPr>
        <w:pStyle w:val="pj"/>
      </w:pPr>
      <w:r>
        <w:t>39. Медицинская реабилитация лицам, содержащимся в следственных изоляторах и учреждениях уголовно-исполнительной (пенитенциарной) системы, оказывается после острых состояний, хирургических вмешательств, травм, а также их последствий согласно перечню,</w:t>
      </w:r>
      <w:r>
        <w:t xml:space="preserve"> утвержденному </w:t>
      </w:r>
      <w:hyperlink r:id="rId36" w:history="1">
        <w:r>
          <w:rPr>
            <w:rStyle w:val="a5"/>
          </w:rPr>
          <w:t>приказом</w:t>
        </w:r>
      </w:hyperlink>
      <w:r>
        <w:t xml:space="preserve"> исполняющего обязанности Министра здравоохранения Республики Казахстан от 24 мая 2022 года № ҚР ДСМ-47 (зарегистрирован в реестре государственной регистрации нормативн</w:t>
      </w:r>
      <w:r>
        <w:t>ых правовых актов под № 28202).</w:t>
      </w:r>
    </w:p>
    <w:p w:rsidR="00000000" w:rsidRDefault="00A95025">
      <w:pPr>
        <w:pStyle w:val="pj"/>
      </w:pPr>
      <w:r>
        <w:t xml:space="preserve">40. Обеспечение лекарственными средствами, медицинскими изделиями, иммунобиологическими лекарственными препаратами осуществляется в соответствии с лекарственными формулярами организаций здравоохранения согласно </w:t>
      </w:r>
      <w:hyperlink r:id="rId37" w:history="1">
        <w:r>
          <w:rPr>
            <w:rStyle w:val="a5"/>
          </w:rPr>
          <w:t>приказу</w:t>
        </w:r>
      </w:hyperlink>
      <w:r>
        <w:t xml:space="preserve"> Министра здравоохранения Республики Казахстан от 20 августа 2021 года № ҚР ДСМ-89 «Об утверждении правил обеспечения лекарственными средствами и медицинскими изделиями в рамках гарантированного об</w:t>
      </w:r>
      <w:r>
        <w:t>ъема бесплатной медицинской помощи,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</w:t>
      </w:r>
      <w:r>
        <w:t xml:space="preserve">о медицинского страхования, а также правил и методики формирования потребности в лекарственных средствах и медицинских изделиях в рамках гарантированного объема бесплатной медицинской помощи, дополнительного объема медицинской помощи лицам, содержащимся в </w:t>
      </w:r>
      <w:r>
        <w:t>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страхования» (далее - № ҚР ДСМ-89) (зарегистрирован в реестре государственной регистр</w:t>
      </w:r>
      <w:r>
        <w:t>ации нормативных правовых актов под № 24069).</w:t>
      </w:r>
    </w:p>
    <w:p w:rsidR="00000000" w:rsidRDefault="00A95025">
      <w:pPr>
        <w:pStyle w:val="pj"/>
      </w:pPr>
      <w:r>
        <w:rPr>
          <w:b/>
          <w:bCs/>
        </w:rPr>
        <w:t> </w:t>
      </w:r>
    </w:p>
    <w:p w:rsidR="00000000" w:rsidRDefault="00A95025">
      <w:pPr>
        <w:pStyle w:val="pj"/>
      </w:pPr>
      <w:r>
        <w:rPr>
          <w:b/>
          <w:bCs/>
        </w:rPr>
        <w:t> </w:t>
      </w:r>
    </w:p>
    <w:p w:rsidR="00000000" w:rsidRDefault="00A95025">
      <w:pPr>
        <w:pStyle w:val="pc"/>
      </w:pPr>
      <w:bookmarkStart w:id="14" w:name="SUB4100"/>
      <w:bookmarkEnd w:id="14"/>
      <w:r>
        <w:rPr>
          <w:rStyle w:val="s1"/>
        </w:rPr>
        <w:t>Раздел 7. Паллиативная медицинская помощь</w:t>
      </w:r>
    </w:p>
    <w:p w:rsidR="00000000" w:rsidRDefault="00A95025">
      <w:pPr>
        <w:pStyle w:val="pc"/>
      </w:pPr>
      <w:r>
        <w:rPr>
          <w:rStyle w:val="s1"/>
        </w:rPr>
        <w:t> </w:t>
      </w:r>
    </w:p>
    <w:p w:rsidR="00000000" w:rsidRDefault="00A95025">
      <w:pPr>
        <w:pStyle w:val="pj"/>
      </w:pPr>
      <w:r>
        <w:t>41. Паллиативная помощь - комплекс услуг, направленных на улучшение качества жизни пациентов с тяжелыми и неизлечимыми заболеваниями (состояниями), а также их сем</w:t>
      </w:r>
      <w:r>
        <w:t>ей и ухаживающих лиц, включающий медицинские, специальные социальные услуги, духовную поддержку.</w:t>
      </w:r>
    </w:p>
    <w:p w:rsidR="00000000" w:rsidRDefault="00A95025">
      <w:pPr>
        <w:pStyle w:val="pj"/>
      </w:pPr>
      <w:r>
        <w:t xml:space="preserve">42. Паллиативная медицинская помощь оказывается в амбулаторных, стационарозамещающих и стационарных условиях в соответствии с </w:t>
      </w:r>
      <w:hyperlink r:id="rId38" w:history="1">
        <w:r>
          <w:rPr>
            <w:rStyle w:val="a5"/>
          </w:rPr>
          <w:t>приказом</w:t>
        </w:r>
      </w:hyperlink>
      <w:r>
        <w:t xml:space="preserve"> Министра здравоохранения Республики Казахстан от 27 ноября 2020 года № ҚР ДСМ-209/2020 «Об утверждении стандарта организации оказания паллиативной медицинской помощи» (далее - приказ № ҚР ДСМ-209/2020) (зарегистриро</w:t>
      </w:r>
      <w:r>
        <w:t>ван в реестре государственной регистрации нормативных правовых актов под № 21687).</w:t>
      </w:r>
    </w:p>
    <w:p w:rsidR="00000000" w:rsidRDefault="00A95025">
      <w:pPr>
        <w:pStyle w:val="pj"/>
      </w:pPr>
      <w:r>
        <w:t xml:space="preserve">43. При оказании паллиативной медицинской помощи для поддержки пациентов и членов их семей в хосписе (отделении) и на дому предусматриваются должности социального работника </w:t>
      </w:r>
      <w:r>
        <w:t>и психолога.</w:t>
      </w:r>
    </w:p>
    <w:p w:rsidR="00000000" w:rsidRDefault="00A95025">
      <w:pPr>
        <w:pStyle w:val="pj"/>
      </w:pPr>
      <w:r>
        <w:t>Социальный работник осуществляет содействие в госпитализации, сопровождение пациентов в медицинские организации, обучение членов семьи пациента основам ухода, организацию и проведение медико-социального обследования, консультирование по социал</w:t>
      </w:r>
      <w:r>
        <w:t>ьным вопросам.</w:t>
      </w:r>
    </w:p>
    <w:p w:rsidR="00000000" w:rsidRDefault="00A95025">
      <w:pPr>
        <w:pStyle w:val="pj"/>
      </w:pPr>
      <w:r>
        <w:t>Психолог осуществляет социально-психологический патронаж, психологическую поддержку пациентов и совместно проживающих членов их семьи, поддержку в период смерти близкого человека, экстренную психологическую помощь.</w:t>
      </w:r>
    </w:p>
    <w:p w:rsidR="00000000" w:rsidRDefault="00A95025">
      <w:pPr>
        <w:pStyle w:val="pj"/>
      </w:pPr>
      <w:r>
        <w:t>44. Паллиативная медицинск</w:t>
      </w:r>
      <w:r>
        <w:t>ая помощь оказывается на районном, городском, областном уровнях, а также в городах республиканского значения и столице с соблюдением принципов преемственности на всех этапах ее оказания и непрерывности наблюдения: на приеме врача, в дневном или круглосуточ</w:t>
      </w:r>
      <w:r>
        <w:t>ном стационаре, при вызове медицинского работника, мобильными бригадами, активном патронаже медицинскими работниками, организации лечения на дому</w:t>
      </w:r>
      <w:r>
        <w:rPr>
          <w:i/>
          <w:iCs/>
        </w:rPr>
        <w:t>.</w:t>
      </w:r>
    </w:p>
    <w:p w:rsidR="00000000" w:rsidRDefault="00A95025">
      <w:pPr>
        <w:pStyle w:val="pj"/>
      </w:pPr>
      <w:r>
        <w:t>45. Неизлечимо больным пациентам и членам их семей в дистанционной форме оказываются индивидуальное психологи</w:t>
      </w:r>
      <w:r>
        <w:t>ческое консультирование, а также консультирование социальным работником медицинской организации.</w:t>
      </w:r>
    </w:p>
    <w:p w:rsidR="00000000" w:rsidRDefault="00A95025">
      <w:pPr>
        <w:pStyle w:val="pj"/>
      </w:pPr>
      <w:r>
        <w:rPr>
          <w:b/>
          <w:bCs/>
        </w:rPr>
        <w:t> </w:t>
      </w:r>
    </w:p>
    <w:p w:rsidR="00000000" w:rsidRDefault="00A95025">
      <w:pPr>
        <w:pStyle w:val="pj"/>
      </w:pPr>
      <w:r>
        <w:rPr>
          <w:b/>
          <w:bCs/>
        </w:rPr>
        <w:t> </w:t>
      </w:r>
    </w:p>
    <w:p w:rsidR="00000000" w:rsidRDefault="00A95025">
      <w:pPr>
        <w:pStyle w:val="pc"/>
      </w:pPr>
      <w:bookmarkStart w:id="15" w:name="SUB4600"/>
      <w:bookmarkEnd w:id="15"/>
      <w:r>
        <w:rPr>
          <w:rStyle w:val="s1"/>
        </w:rPr>
        <w:t>Раздел 8. Обеспечение препаратами крови и ее компонентами</w:t>
      </w:r>
    </w:p>
    <w:p w:rsidR="00000000" w:rsidRDefault="00A95025">
      <w:pPr>
        <w:pStyle w:val="pj"/>
      </w:pPr>
      <w:r>
        <w:t> </w:t>
      </w:r>
    </w:p>
    <w:p w:rsidR="00000000" w:rsidRDefault="00A95025">
      <w:pPr>
        <w:pStyle w:val="pj"/>
      </w:pPr>
      <w:r>
        <w:t>46. Обеспечение препаратами крови и ее компонентами проводится при наличии медицинских показани</w:t>
      </w:r>
      <w:r>
        <w:t xml:space="preserve">й при оказании специализированной медицинской помощи, в том числе высокотехнологичной медицинской помощи, в стационарозамещающих и стационарных условиях в соответствии с </w:t>
      </w:r>
      <w:hyperlink r:id="rId39" w:history="1">
        <w:r>
          <w:rPr>
            <w:rStyle w:val="a5"/>
          </w:rPr>
          <w:t>приказом</w:t>
        </w:r>
      </w:hyperlink>
      <w:r>
        <w:t xml:space="preserve"> № ҚР ДСМ-140</w:t>
      </w:r>
      <w:r>
        <w:t>/2020.</w:t>
      </w:r>
    </w:p>
    <w:p w:rsidR="00000000" w:rsidRDefault="00A95025">
      <w:pPr>
        <w:pStyle w:val="pj"/>
      </w:pPr>
      <w:r>
        <w:rPr>
          <w:b/>
          <w:bCs/>
        </w:rPr>
        <w:t> </w:t>
      </w:r>
    </w:p>
    <w:p w:rsidR="00000000" w:rsidRDefault="00A95025">
      <w:pPr>
        <w:pStyle w:val="pj"/>
      </w:pPr>
      <w:r>
        <w:rPr>
          <w:b/>
          <w:bCs/>
        </w:rPr>
        <w:t> </w:t>
      </w:r>
    </w:p>
    <w:p w:rsidR="00000000" w:rsidRDefault="00A95025">
      <w:pPr>
        <w:pStyle w:val="pc"/>
      </w:pPr>
      <w:bookmarkStart w:id="16" w:name="SUB4700"/>
      <w:bookmarkEnd w:id="16"/>
      <w:r>
        <w:rPr>
          <w:rStyle w:val="s1"/>
        </w:rPr>
        <w:t>Раздел 9. Патологоанатомическая диагностика</w:t>
      </w:r>
    </w:p>
    <w:p w:rsidR="00000000" w:rsidRDefault="00A95025">
      <w:pPr>
        <w:pStyle w:val="pj"/>
      </w:pPr>
      <w:r>
        <w:t> </w:t>
      </w:r>
    </w:p>
    <w:p w:rsidR="00000000" w:rsidRDefault="00A95025">
      <w:pPr>
        <w:pStyle w:val="pj"/>
      </w:pPr>
      <w:r>
        <w:t>47. Патологоанатомическая диагностика проводится с целью установления диагноза путем анализа совокупности изменений в органах (фрагментах органов), тканях и клетках пациентов, изъятых путем хирургиче</w:t>
      </w:r>
      <w:r>
        <w:t>ской операции и (или) биопсии (операционно-биопсийного материала), а также в тканях, органах и клетках трупа в ходе патологоанатомического вскрытия.</w:t>
      </w:r>
    </w:p>
    <w:p w:rsidR="00000000" w:rsidRDefault="00A95025">
      <w:pPr>
        <w:pStyle w:val="pj"/>
      </w:pPr>
      <w:r>
        <w:t>48. Патологоанатомическому исследованию подлежат любые ткани, получаемые при диагностических или лечебных м</w:t>
      </w:r>
      <w:r>
        <w:t>анипуляциях (операциях), эндоскопические биопсии, пункционные толстоигольные биопсии, аспирационные биопсии, трепанобиопсии, инцизионные биопсии, операционные биопсии, операционный материал, соскобы, самопроизвольно отделившиеся фрагменты тканей, ткани, по</w:t>
      </w:r>
      <w:r>
        <w:t>лученные при родах и искусственных прерываниях беременности</w:t>
      </w:r>
      <w:r>
        <w:rPr>
          <w:i/>
          <w:iCs/>
        </w:rPr>
        <w:t>.</w:t>
      </w:r>
    </w:p>
    <w:p w:rsidR="00000000" w:rsidRDefault="00A95025">
      <w:pPr>
        <w:pStyle w:val="pj"/>
      </w:pPr>
      <w:r>
        <w:t xml:space="preserve">49. Сроки выполнения патологоанатомических исследований биопсийного и операционного материала определены в </w:t>
      </w:r>
      <w:hyperlink r:id="rId40" w:anchor="sub_id=14300" w:history="1">
        <w:r>
          <w:rPr>
            <w:rStyle w:val="a5"/>
          </w:rPr>
          <w:t>пункт</w:t>
        </w:r>
        <w:r>
          <w:rPr>
            <w:rStyle w:val="a5"/>
          </w:rPr>
          <w:t>е 143</w:t>
        </w:r>
      </w:hyperlink>
      <w:r>
        <w:t xml:space="preserve"> стандарта организации оказания патологоанатомической диагностики в Республике Казахстан, утвержденного приказом Министра здравоохранения Республики Казахстан от 14 декабря 2020 года № ҚР ДСМ-259/2020 (зарегистрирован в реестре государственной регистр</w:t>
      </w:r>
      <w:r>
        <w:t>ации нормативных правовых актов под № 21790)</w:t>
      </w:r>
      <w:r>
        <w:rPr>
          <w:i/>
          <w:iCs/>
        </w:rPr>
        <w:t>.</w:t>
      </w:r>
    </w:p>
    <w:p w:rsidR="00000000" w:rsidRDefault="00A95025">
      <w:pPr>
        <w:pStyle w:val="pj"/>
      </w:pPr>
      <w:r>
        <w:rPr>
          <w:b/>
          <w:bCs/>
        </w:rPr>
        <w:t> </w:t>
      </w:r>
    </w:p>
    <w:p w:rsidR="00000000" w:rsidRDefault="00A95025">
      <w:pPr>
        <w:pStyle w:val="pj"/>
      </w:pPr>
      <w:r>
        <w:rPr>
          <w:b/>
          <w:bCs/>
        </w:rPr>
        <w:t> </w:t>
      </w:r>
    </w:p>
    <w:p w:rsidR="00000000" w:rsidRDefault="00A95025">
      <w:pPr>
        <w:pStyle w:val="pc"/>
      </w:pPr>
      <w:bookmarkStart w:id="17" w:name="SUB5000"/>
      <w:bookmarkEnd w:id="17"/>
      <w:r>
        <w:rPr>
          <w:rStyle w:val="s1"/>
        </w:rPr>
        <w:t>Раздел 10. Подготовка посмертного донора к изъятию органов (частей органов) и (или) тканей (частей ткани), изъятие, консервация, заготовка, хранение, транспортировка органов (частей органов) и (или) тканей (частей ткани), трансплантация органов (части орга</w:t>
      </w:r>
      <w:r>
        <w:rPr>
          <w:rStyle w:val="s1"/>
        </w:rPr>
        <w:t>на) и (или) тканей (части ткани) от донора к реципиенту</w:t>
      </w:r>
    </w:p>
    <w:p w:rsidR="00000000" w:rsidRDefault="00A95025">
      <w:pPr>
        <w:pStyle w:val="pj"/>
      </w:pPr>
      <w:r>
        <w:t> </w:t>
      </w:r>
    </w:p>
    <w:p w:rsidR="00000000" w:rsidRDefault="00A95025">
      <w:pPr>
        <w:pStyle w:val="pj"/>
      </w:pPr>
      <w:r>
        <w:t xml:space="preserve">50. Подготовка посмертного донора, порядок и условия изъятия, консервации и трансплантации органа (части органа) и (или) тканей (части ткани) осуществляются в соответствии с </w:t>
      </w:r>
      <w:hyperlink r:id="rId41" w:history="1">
        <w:r>
          <w:rPr>
            <w:rStyle w:val="a5"/>
          </w:rPr>
          <w:t>приказом</w:t>
        </w:r>
      </w:hyperlink>
      <w:r>
        <w:t xml:space="preserve"> Министра здравоохранения Республики Казахстан от 25 ноября 2020 года № ҚР ДСМ-207/2020 «Об утверждении правил и условий изъятия, заготовки, хранения, консервации, транспортировки, трансплантации органов (ча</w:t>
      </w:r>
      <w:r>
        <w:t>сти органа) и (или) тканей (части ткани) от донора к реципиенту» (далее - № ҚР ДСМ-207/2020 (зарегистрирован в реестре государственной регистрации нормативных правовых актов под № 21683).</w:t>
      </w:r>
    </w:p>
    <w:p w:rsidR="00000000" w:rsidRDefault="00A95025">
      <w:pPr>
        <w:pStyle w:val="pj"/>
      </w:pPr>
      <w:r>
        <w:t>51. С 1 января 2027 года подготовка посмертного донора к изъятию, ко</w:t>
      </w:r>
      <w:r>
        <w:t xml:space="preserve">нсервации и трансплантации органа (части органа) и (или) тканей (части ткани) оказывается в системе ОСМС в соответствии с </w:t>
      </w:r>
      <w:hyperlink r:id="rId42" w:history="1">
        <w:r>
          <w:rPr>
            <w:rStyle w:val="a5"/>
          </w:rPr>
          <w:t>Законом</w:t>
        </w:r>
      </w:hyperlink>
      <w:r>
        <w:t xml:space="preserve"> Республики Казахстан от 14 июля 2025 года «О внесении изменен</w:t>
      </w:r>
      <w:r>
        <w:t>ий и дополнений в некоторые законодательные акты Республики Казахстан по вопросам обязательного социального медицинского страхования и оказания медицинских услуг».</w:t>
      </w:r>
    </w:p>
    <w:p w:rsidR="00000000" w:rsidRDefault="00A95025">
      <w:pPr>
        <w:pStyle w:val="pj"/>
      </w:pPr>
      <w:r>
        <w:rPr>
          <w:b/>
          <w:bCs/>
        </w:rPr>
        <w:t> </w:t>
      </w:r>
    </w:p>
    <w:p w:rsidR="00000000" w:rsidRDefault="00A95025">
      <w:pPr>
        <w:pStyle w:val="pj"/>
      </w:pPr>
      <w:r>
        <w:rPr>
          <w:b/>
          <w:bCs/>
        </w:rPr>
        <w:t> </w:t>
      </w:r>
    </w:p>
    <w:p w:rsidR="00000000" w:rsidRDefault="00A95025">
      <w:pPr>
        <w:pStyle w:val="pc"/>
      </w:pPr>
      <w:bookmarkStart w:id="18" w:name="SUB5200"/>
      <w:bookmarkEnd w:id="18"/>
      <w:r>
        <w:rPr>
          <w:rStyle w:val="s1"/>
        </w:rPr>
        <w:t>Раздел 11. Обеспечение лекарственными средствами, медицинскими изделиями, специализирова</w:t>
      </w:r>
      <w:r>
        <w:rPr>
          <w:rStyle w:val="s1"/>
        </w:rPr>
        <w:t>нными лечебными продуктами, иммунобиологическими лекарственными препаратами</w:t>
      </w:r>
    </w:p>
    <w:p w:rsidR="00000000" w:rsidRDefault="00A95025">
      <w:pPr>
        <w:pStyle w:val="pj"/>
      </w:pPr>
      <w:r>
        <w:t> </w:t>
      </w:r>
    </w:p>
    <w:p w:rsidR="00000000" w:rsidRDefault="00A95025">
      <w:pPr>
        <w:pStyle w:val="pj"/>
      </w:pPr>
      <w:r>
        <w:t>52. Обеспечение лекарственными средствами, медицинскими изделиями, специализированными лечебными продуктами, иммунобиологическими лекарственными препаратами в рамках ГОБМП осущес</w:t>
      </w:r>
      <w:r>
        <w:t>твляется:</w:t>
      </w:r>
    </w:p>
    <w:p w:rsidR="00000000" w:rsidRDefault="00A95025">
      <w:pPr>
        <w:pStyle w:val="pj"/>
      </w:pPr>
      <w:r>
        <w:t>1) при оказании скорой помощи, а также специализированной помощи, в том числе высокотехнологичных медицинских услуг, в стационарных и стационарозамещающих условиях в соответствии с лекарственными формулярами организаций здравоохранения;</w:t>
      </w:r>
    </w:p>
    <w:p w:rsidR="00000000" w:rsidRDefault="00A95025">
      <w:pPr>
        <w:pStyle w:val="pj"/>
      </w:pPr>
      <w:r>
        <w:t>2) при ок</w:t>
      </w:r>
      <w:r>
        <w:t>азании первичной медико-санитарной помощи в соответствии с перечнем заболеваний, против которых проводятся профилактические прививки;</w:t>
      </w:r>
    </w:p>
    <w:p w:rsidR="00000000" w:rsidRDefault="00A95025">
      <w:pPr>
        <w:pStyle w:val="pj"/>
      </w:pPr>
      <w:r>
        <w:t xml:space="preserve">3) при оказании первичной медико-санитарной и специализированной помощи в амбулаторных условиях в соответствии с перечнем </w:t>
      </w:r>
      <w:r>
        <w:t>лекарственных средств и медицинских изделий для бесплатного и (или) льготного обеспечения отдельных категорий граждан Республики Казахстан с определенными заболеваниями (состояниями).</w:t>
      </w:r>
    </w:p>
    <w:p w:rsidR="00000000" w:rsidRDefault="00A95025">
      <w:pPr>
        <w:pStyle w:val="pj"/>
      </w:pPr>
      <w:r>
        <w:rPr>
          <w:b/>
          <w:bCs/>
        </w:rPr>
        <w:t> </w:t>
      </w:r>
    </w:p>
    <w:p w:rsidR="00000000" w:rsidRDefault="00A95025">
      <w:pPr>
        <w:pStyle w:val="pj"/>
      </w:pPr>
      <w:r>
        <w:rPr>
          <w:b/>
          <w:bCs/>
        </w:rPr>
        <w:t> </w:t>
      </w:r>
    </w:p>
    <w:p w:rsidR="00000000" w:rsidRDefault="00A95025">
      <w:pPr>
        <w:pStyle w:val="pc"/>
      </w:pPr>
      <w:bookmarkStart w:id="19" w:name="SUB5300"/>
      <w:bookmarkEnd w:id="19"/>
      <w:r>
        <w:rPr>
          <w:rStyle w:val="s1"/>
        </w:rPr>
        <w:t>Раздел 12. Направление граждан Республики Казахстан на лечение за ру</w:t>
      </w:r>
      <w:r>
        <w:rPr>
          <w:rStyle w:val="s1"/>
        </w:rPr>
        <w:t>беж и (или) привлечение зарубежных специалистов для проведения лечения в отечественных медицинских организациях</w:t>
      </w:r>
    </w:p>
    <w:p w:rsidR="00000000" w:rsidRDefault="00A95025">
      <w:pPr>
        <w:pStyle w:val="pc"/>
      </w:pPr>
      <w:r>
        <w:rPr>
          <w:rStyle w:val="s1"/>
        </w:rPr>
        <w:t> </w:t>
      </w:r>
    </w:p>
    <w:p w:rsidR="00000000" w:rsidRDefault="00A95025">
      <w:pPr>
        <w:pStyle w:val="pj"/>
      </w:pPr>
      <w:r>
        <w:t>53. Направление граждан Республики Казахстан на лечение за рубеж и (или) привлечение зарубежных специалистов для проведения лечения в отечественных медицинских организациях в рамках ГОБМП осуществляются в соответствии с:</w:t>
      </w:r>
    </w:p>
    <w:p w:rsidR="00000000" w:rsidRDefault="00A95025">
      <w:pPr>
        <w:pStyle w:val="pj"/>
      </w:pPr>
      <w:r>
        <w:t>1) перечнем заболеваний, при которы</w:t>
      </w:r>
      <w:r>
        <w:t xml:space="preserve">х граждане Республики Казахстан направляются на лечение за рубеж, согласно </w:t>
      </w:r>
      <w:hyperlink r:id="rId43" w:anchor="sub_id=300" w:history="1">
        <w:r>
          <w:rPr>
            <w:rStyle w:val="a5"/>
          </w:rPr>
          <w:t>приложению 3</w:t>
        </w:r>
      </w:hyperlink>
      <w:r>
        <w:t xml:space="preserve"> к Правилам направления граждан Республики Казахстан на лечение за рубеж и (или) привлеч</w:t>
      </w:r>
      <w:r>
        <w:t>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помощи, утвержденным приказом Министра здравоохранения Республики Казахстан от 26 мая 2021 года № ҚР ДСМ-45</w:t>
      </w:r>
      <w:r>
        <w:t xml:space="preserve"> (далее - приказ № ҚР ДСМ-45) (зарегистрирован в реестре государственной регистрации нормативных правовых актов под № 22866);</w:t>
      </w:r>
    </w:p>
    <w:p w:rsidR="00000000" w:rsidRDefault="00A95025">
      <w:pPr>
        <w:pStyle w:val="pj"/>
      </w:pPr>
      <w:r>
        <w:t xml:space="preserve">2) перечнем отдельных категорий граждан Республики Казахстан, направляемых на лечение за рубеж, согласно </w:t>
      </w:r>
      <w:hyperlink r:id="rId44" w:history="1">
        <w:r>
          <w:rPr>
            <w:rStyle w:val="a5"/>
          </w:rPr>
          <w:t>приказу</w:t>
        </w:r>
      </w:hyperlink>
      <w:r>
        <w:t xml:space="preserve"> № ҚР ДСМ-45.</w:t>
      </w:r>
    </w:p>
    <w:p w:rsidR="00000000" w:rsidRDefault="00A95025">
      <w:pPr>
        <w:pStyle w:val="pj"/>
      </w:pPr>
      <w:r>
        <w:rPr>
          <w:b/>
          <w:bCs/>
        </w:rPr>
        <w:t> </w:t>
      </w:r>
    </w:p>
    <w:p w:rsidR="00000000" w:rsidRDefault="00A95025">
      <w:pPr>
        <w:pStyle w:val="pj"/>
      </w:pPr>
      <w:r>
        <w:rPr>
          <w:b/>
          <w:bCs/>
        </w:rPr>
        <w:t> </w:t>
      </w:r>
    </w:p>
    <w:p w:rsidR="00000000" w:rsidRDefault="00A95025">
      <w:pPr>
        <w:pStyle w:val="pc"/>
      </w:pPr>
      <w:bookmarkStart w:id="20" w:name="SUB5400"/>
      <w:bookmarkEnd w:id="20"/>
      <w:r>
        <w:rPr>
          <w:rStyle w:val="s1"/>
        </w:rPr>
        <w:t>Глава 3. Перечень видов, форм и условий предоставления медицинской помощи в системе обязательного социального медицинского страхования</w:t>
      </w:r>
    </w:p>
    <w:p w:rsidR="00000000" w:rsidRDefault="00A95025">
      <w:pPr>
        <w:pStyle w:val="pj"/>
      </w:pPr>
      <w:r>
        <w:t> </w:t>
      </w:r>
    </w:p>
    <w:p w:rsidR="00000000" w:rsidRDefault="00A95025">
      <w:pPr>
        <w:pStyle w:val="pj"/>
      </w:pPr>
      <w:r>
        <w:t>54. Право на медицинскую помощь в системе ОСМС имеют л</w:t>
      </w:r>
      <w:r>
        <w:t xml:space="preserve">ица, за которых осуществлялась уплата отчислений и (или) взносов в Фонд социального медицинского страхования (далее - Фонд), а также освобожденные от уплаты взносов в Фонд в соответствии с </w:t>
      </w:r>
      <w:hyperlink r:id="rId45" w:anchor="sub_id=280700" w:history="1">
        <w:r>
          <w:rPr>
            <w:rStyle w:val="a5"/>
          </w:rPr>
          <w:t>пунктом 7 статьи 28</w:t>
        </w:r>
      </w:hyperlink>
      <w:r>
        <w:t xml:space="preserve"> Закона.</w:t>
      </w:r>
    </w:p>
    <w:p w:rsidR="00000000" w:rsidRDefault="00A95025">
      <w:pPr>
        <w:pStyle w:val="pj"/>
      </w:pPr>
      <w:r>
        <w:t>55. Взносы государства на ОСМС уплачиваются ежемесячно в течение первых пяти рабочих дней текущего месяца в порядке, определяемом бюджетным законодательством Республики Казахстан, за следующих лиц:</w:t>
      </w:r>
    </w:p>
    <w:p w:rsidR="00000000" w:rsidRDefault="00A95025">
      <w:pPr>
        <w:pStyle w:val="pj"/>
      </w:pPr>
      <w:r>
        <w:t>1) дети;</w:t>
      </w:r>
    </w:p>
    <w:p w:rsidR="00000000" w:rsidRDefault="00A95025">
      <w:pPr>
        <w:pStyle w:val="pj"/>
      </w:pPr>
      <w:r>
        <w:t>2) н</w:t>
      </w:r>
      <w:r>
        <w:t>еработающие беременные женщины;</w:t>
      </w:r>
    </w:p>
    <w:p w:rsidR="00000000" w:rsidRDefault="00A95025">
      <w:pPr>
        <w:pStyle w:val="pj"/>
      </w:pPr>
      <w:r>
        <w:t xml:space="preserve">3) неработающее лицо (один из законных представителей ребенка), воспитывающее ребенка (детей) до достижения им (ими) возраста трех лет, за исключением лиц, предусмотренных </w:t>
      </w:r>
      <w:hyperlink r:id="rId46" w:anchor="sub_id=260105" w:history="1">
        <w:r>
          <w:rPr>
            <w:rStyle w:val="a5"/>
          </w:rPr>
          <w:t>подпунктом 5) пункта 1 статьи 26</w:t>
        </w:r>
      </w:hyperlink>
      <w:r>
        <w:t xml:space="preserve"> Закона;</w:t>
      </w:r>
    </w:p>
    <w:p w:rsidR="00000000" w:rsidRDefault="00A95025">
      <w:pPr>
        <w:pStyle w:val="pj"/>
      </w:pPr>
      <w:r>
        <w:t>4) лица, находящиеся в отпусках в связи с беременностью и родами, усыновлением (удочерением) новорожденного ребенка (детей), по уходу за ребенком (детьми) до достижения им (ими) возра</w:t>
      </w:r>
      <w:r>
        <w:t>ста трех лет;</w:t>
      </w:r>
    </w:p>
    <w:p w:rsidR="00000000" w:rsidRDefault="00A95025">
      <w:pPr>
        <w:pStyle w:val="pj"/>
      </w:pPr>
      <w:r>
        <w:t>5) неработающие получатели государственного пособия, назначаемого и выплачиваемого матери или отцу, усыновителю (удочерителю), опекуну (попечителю), воспитывающим ребенка с инвалидностью (детей с инвалидностью);</w:t>
      </w:r>
    </w:p>
    <w:p w:rsidR="00000000" w:rsidRDefault="00A95025">
      <w:pPr>
        <w:pStyle w:val="pj"/>
      </w:pPr>
      <w:r>
        <w:t>6) неработающие получатели государственного пособия лицам, осуществляющим уход за лицом с инвалидностью первой группы;</w:t>
      </w:r>
    </w:p>
    <w:p w:rsidR="00000000" w:rsidRDefault="00A95025">
      <w:pPr>
        <w:pStyle w:val="pj"/>
      </w:pPr>
      <w:r>
        <w:t>7) получатели пенсионных выплат, в том числе ветераны Великой Отечественной войны;</w:t>
      </w:r>
    </w:p>
    <w:p w:rsidR="00000000" w:rsidRDefault="00A95025">
      <w:pPr>
        <w:pStyle w:val="pj"/>
      </w:pPr>
      <w:r>
        <w:t>8) лица, отбывающие наказание по приговору суда в учре</w:t>
      </w:r>
      <w:r>
        <w:t>ждениях уголовно-исполнительной (пенитенциарной) системы (за исключением учреждений минимальной безопасности);</w:t>
      </w:r>
    </w:p>
    <w:p w:rsidR="00000000" w:rsidRDefault="00A95025">
      <w:pPr>
        <w:pStyle w:val="pj"/>
      </w:pPr>
      <w:r>
        <w:t>9) лица, содержащиеся в следственных изоляторах, а также неработающие лица, к которым применена мера пресечения в виде домашнего ареста;</w:t>
      </w:r>
    </w:p>
    <w:p w:rsidR="00000000" w:rsidRDefault="00A95025">
      <w:pPr>
        <w:pStyle w:val="pj"/>
      </w:pPr>
      <w:r>
        <w:t>10) нера</w:t>
      </w:r>
      <w:r>
        <w:t>ботающие кандасы;</w:t>
      </w:r>
    </w:p>
    <w:p w:rsidR="00000000" w:rsidRDefault="00A95025">
      <w:pPr>
        <w:pStyle w:val="pj"/>
      </w:pPr>
      <w:r>
        <w:t>11) многодетные матери, награжденные подвесками «Алтын алқа», «Күміс алқа» или получившие ранее звание «Мать-героиня», а также награжденные орденами «Материнская слава» I и II степени;</w:t>
      </w:r>
    </w:p>
    <w:p w:rsidR="00000000" w:rsidRDefault="00A95025">
      <w:pPr>
        <w:pStyle w:val="pj"/>
      </w:pPr>
      <w:r>
        <w:t>12) лица с инвалидностью;</w:t>
      </w:r>
    </w:p>
    <w:p w:rsidR="00000000" w:rsidRDefault="00A95025">
      <w:pPr>
        <w:pStyle w:val="pj"/>
      </w:pPr>
      <w:r>
        <w:t>13) лица, обучающиеся по оч</w:t>
      </w:r>
      <w:r>
        <w:t>ной форме обучения в организациях среднего, технического и профессионального, послесреднего, высшего образования, а также послевузовского образования;</w:t>
      </w:r>
    </w:p>
    <w:p w:rsidR="00000000" w:rsidRDefault="00A95025">
      <w:pPr>
        <w:pStyle w:val="pj"/>
      </w:pPr>
      <w:r>
        <w:t>14) неработающие получатели государственной адресной социальной помощи;</w:t>
      </w:r>
    </w:p>
    <w:p w:rsidR="00000000" w:rsidRDefault="00A95025">
      <w:pPr>
        <w:pStyle w:val="pj"/>
      </w:pPr>
      <w:r>
        <w:t>15) лица, зарегистрированные в ка</w:t>
      </w:r>
      <w:r>
        <w:t>честве безработных, за исключением лиц, трудоустроенных на субсидируемые рабочие места или направленных на профессиональное обучение на рабочем месте у работодателя;</w:t>
      </w:r>
    </w:p>
    <w:p w:rsidR="00000000" w:rsidRDefault="00A95025">
      <w:pPr>
        <w:pStyle w:val="pj"/>
      </w:pPr>
      <w:r>
        <w:t>16) неработающие лица, не отчисляющие обязательные пенсионные взносы в течение последних т</w:t>
      </w:r>
      <w:r>
        <w:t xml:space="preserve">рех месяцев и относящиеся к кризисному или экстренному уровню социального благополучия в соответствии с законодательством Республики Казахстан о социальной защите, за исключением лиц, указанных в </w:t>
      </w:r>
      <w:hyperlink r:id="rId47" w:anchor="sub_id=260100" w:history="1">
        <w:r>
          <w:rPr>
            <w:rStyle w:val="a5"/>
          </w:rPr>
          <w:t>пункте 1 статьи 26</w:t>
        </w:r>
      </w:hyperlink>
      <w:r>
        <w:t xml:space="preserve"> Закона.</w:t>
      </w:r>
    </w:p>
    <w:p w:rsidR="00000000" w:rsidRDefault="00A95025">
      <w:pPr>
        <w:pStyle w:val="pj"/>
      </w:pPr>
      <w:r>
        <w:t>56. В системе ОСМС предоставляются:</w:t>
      </w:r>
    </w:p>
    <w:p w:rsidR="00000000" w:rsidRDefault="00A95025">
      <w:pPr>
        <w:pStyle w:val="pj"/>
      </w:pPr>
      <w:r>
        <w:t>1) специализированная медицинская помощь в амбулаторных условиях (за исключением случаев профилактики, диагностики заболеваний и скрининговых исследований в рамках ГОБМП</w:t>
      </w:r>
      <w:r>
        <w:t>);</w:t>
      </w:r>
    </w:p>
    <w:p w:rsidR="00000000" w:rsidRDefault="00A95025">
      <w:pPr>
        <w:pStyle w:val="pj"/>
      </w:pPr>
      <w:r>
        <w:t>2) специализированная медицинская помощь, в том числе высокотехнологичная медицинская помощь, в стационарозамещающих условиях (за исключением случаев лечения заболеваний в рамках ГОБМП);</w:t>
      </w:r>
    </w:p>
    <w:p w:rsidR="00000000" w:rsidRDefault="00A95025">
      <w:pPr>
        <w:pStyle w:val="pj"/>
      </w:pPr>
      <w:r>
        <w:t>3) специализированная медицинская помощь, в том числе высокотехнол</w:t>
      </w:r>
      <w:r>
        <w:t xml:space="preserve">огичная медицинская помощь, в стационарных условиях в плановой форме, включая реконструктивные, пластические хирургические операции детям с врожденными анатомическими дефектами лицевого скелета и головы (за исключением случаев лечения заболеваний в рамках </w:t>
      </w:r>
      <w:r>
        <w:t>ГОБМП);</w:t>
      </w:r>
    </w:p>
    <w:p w:rsidR="00000000" w:rsidRDefault="00A95025">
      <w:pPr>
        <w:pStyle w:val="pj"/>
      </w:pPr>
      <w:r>
        <w:t>4) специализированная помощь в стационарных условиях в экстренной форме, в том числе проведение лечебно-диагностических мероприятий в приемном отделении круглосуточного стационара до установления диагноза, не требующего лечения в условиях круглосут</w:t>
      </w:r>
      <w:r>
        <w:t>очного стационара (за исключением случаев лечения заболеваний в рамках ГОБМП);</w:t>
      </w:r>
    </w:p>
    <w:p w:rsidR="00000000" w:rsidRDefault="00A95025">
      <w:pPr>
        <w:pStyle w:val="pj"/>
      </w:pPr>
      <w:r>
        <w:t>5) медицинская реабилитация (за исключением ГОБМП);</w:t>
      </w:r>
    </w:p>
    <w:p w:rsidR="00000000" w:rsidRDefault="00A95025">
      <w:pPr>
        <w:pStyle w:val="pj"/>
      </w:pPr>
      <w:r>
        <w:t>6) патологоанатомическая диагностика;</w:t>
      </w:r>
    </w:p>
    <w:p w:rsidR="00000000" w:rsidRDefault="00A95025">
      <w:pPr>
        <w:pStyle w:val="pj"/>
      </w:pPr>
      <w:r>
        <w:t>7) подготовка посмертного донора к изъятию органов (части органа) и (или) тканей (части</w:t>
      </w:r>
      <w:r>
        <w:t xml:space="preserve"> ткани), изъятие, консервация, заготовка, хранение, транспортировка органов (части органа) и (или) тканей (части ткани) с целью трансплантации органов (части органа) и (или) тканей (части ткани).</w:t>
      </w:r>
    </w:p>
    <w:p w:rsidR="00000000" w:rsidRDefault="00A95025">
      <w:pPr>
        <w:pStyle w:val="pj"/>
      </w:pPr>
      <w:r>
        <w:t>57. Закуп у субъектов здравоохранения услуг по оказанию меди</w:t>
      </w:r>
      <w:r>
        <w:t>цинской помощи в системе обязательного социального медицинского страхования осуществляется Фондом в порядке, определяемом уполномоченным органом, на основании принципов:</w:t>
      </w:r>
    </w:p>
    <w:p w:rsidR="00000000" w:rsidRDefault="00A95025">
      <w:pPr>
        <w:pStyle w:val="pj"/>
      </w:pPr>
      <w:r>
        <w:t>1) сбалансированности доходов системы ОСМС с обязательствами по оказанию медицинской п</w:t>
      </w:r>
      <w:r>
        <w:t>омощи;</w:t>
      </w:r>
    </w:p>
    <w:p w:rsidR="00000000" w:rsidRDefault="00A95025">
      <w:pPr>
        <w:pStyle w:val="pj"/>
      </w:pPr>
      <w:r>
        <w:t>2) обеспечения территориальной доступности медицинской помощи в системе ОСМС;</w:t>
      </w:r>
    </w:p>
    <w:p w:rsidR="00000000" w:rsidRDefault="00A95025">
      <w:pPr>
        <w:pStyle w:val="pj"/>
      </w:pPr>
      <w:r>
        <w:t>3) равенства субъектов здравоохранения;</w:t>
      </w:r>
    </w:p>
    <w:p w:rsidR="00000000" w:rsidRDefault="00A95025">
      <w:pPr>
        <w:pStyle w:val="pj"/>
      </w:pPr>
      <w:r>
        <w:t>4) добросовестной конкуренции;</w:t>
      </w:r>
    </w:p>
    <w:p w:rsidR="00000000" w:rsidRDefault="00A95025">
      <w:pPr>
        <w:pStyle w:val="pj"/>
      </w:pPr>
      <w:r>
        <w:t>5) качества и эффективности оказания медицинских услуг.</w:t>
      </w:r>
    </w:p>
    <w:p w:rsidR="00000000" w:rsidRDefault="00A95025">
      <w:pPr>
        <w:pStyle w:val="pj"/>
      </w:pPr>
      <w:r>
        <w:rPr>
          <w:b/>
          <w:bCs/>
        </w:rPr>
        <w:t> </w:t>
      </w:r>
    </w:p>
    <w:p w:rsidR="00000000" w:rsidRDefault="00A95025">
      <w:pPr>
        <w:pStyle w:val="pj"/>
      </w:pPr>
      <w:r>
        <w:rPr>
          <w:b/>
          <w:bCs/>
        </w:rPr>
        <w:t> </w:t>
      </w:r>
    </w:p>
    <w:p w:rsidR="00000000" w:rsidRDefault="00A95025">
      <w:pPr>
        <w:pStyle w:val="pc"/>
      </w:pPr>
      <w:bookmarkStart w:id="21" w:name="SUB5800"/>
      <w:bookmarkEnd w:id="21"/>
      <w:r>
        <w:rPr>
          <w:rStyle w:val="s1"/>
        </w:rPr>
        <w:t>Раздел 1. Специализированная медицинская</w:t>
      </w:r>
      <w:r>
        <w:rPr>
          <w:rStyle w:val="s1"/>
        </w:rPr>
        <w:t xml:space="preserve"> помощь в амбулаторных условиях</w:t>
      </w:r>
    </w:p>
    <w:p w:rsidR="00000000" w:rsidRDefault="00A95025">
      <w:pPr>
        <w:pStyle w:val="pj"/>
      </w:pPr>
      <w:r>
        <w:t> </w:t>
      </w:r>
    </w:p>
    <w:p w:rsidR="00000000" w:rsidRDefault="00A95025">
      <w:pPr>
        <w:pStyle w:val="pj"/>
      </w:pPr>
      <w:r>
        <w:t>58. Специализированная медицинская помощь в амбулаторных условиях, оказываемая в системе ОСМС, включает:</w:t>
      </w:r>
    </w:p>
    <w:p w:rsidR="00000000" w:rsidRDefault="00A95025">
      <w:pPr>
        <w:pStyle w:val="pj"/>
      </w:pPr>
      <w:r>
        <w:t xml:space="preserve">1) профилактические медицинские осмотры (скрининги) детей, которые проводятся в порядке и с периодичностью в соответствии с </w:t>
      </w:r>
      <w:hyperlink r:id="rId48" w:history="1">
        <w:r>
          <w:rPr>
            <w:rStyle w:val="a5"/>
          </w:rPr>
          <w:t>приказом</w:t>
        </w:r>
      </w:hyperlink>
      <w:r>
        <w:t xml:space="preserve"> № ҚР ДСМ-264/2020.</w:t>
      </w:r>
    </w:p>
    <w:p w:rsidR="00000000" w:rsidRDefault="00A95025">
      <w:pPr>
        <w:pStyle w:val="pj"/>
      </w:pPr>
      <w:r>
        <w:t>2) прием и консультации профильными спе</w:t>
      </w:r>
      <w:r>
        <w:t xml:space="preserve">циалистами пациентов по направлению врачей первичной медико-санитарной помощи, диагностические услуги в соответствии с </w:t>
      </w:r>
      <w:hyperlink r:id="rId49" w:history="1">
        <w:r>
          <w:rPr>
            <w:rStyle w:val="a5"/>
          </w:rPr>
          <w:t>приказом</w:t>
        </w:r>
      </w:hyperlink>
      <w:r>
        <w:t xml:space="preserve"> № ҚР ДСМ-37.</w:t>
      </w:r>
    </w:p>
    <w:p w:rsidR="00000000" w:rsidRDefault="00A95025">
      <w:pPr>
        <w:pStyle w:val="pj"/>
      </w:pPr>
      <w:r>
        <w:t>Специализированная медицинская помощь в амбулаторн</w:t>
      </w:r>
      <w:r>
        <w:t xml:space="preserve">ых условиях беременным, родильницам, женщинам с гинекологической патологией оказывается в соответствии с </w:t>
      </w:r>
      <w:hyperlink r:id="rId50" w:history="1">
        <w:r>
          <w:rPr>
            <w:rStyle w:val="a5"/>
          </w:rPr>
          <w:t>приказом</w:t>
        </w:r>
      </w:hyperlink>
      <w:r>
        <w:t xml:space="preserve"> Министра здравоохранения Республики Казахстан от 26 августа 2021 года № ҚР ДС</w:t>
      </w:r>
      <w:r>
        <w:t>М-92 «Об утверждении стандарта организации оказания акушерско-гинекологической помощи в Республике Казахстан» (далее - приказ № ҚР ДСМ-92) (зарегистрирован в реестре государственной регистрации нормативных правовых актов под № 24131).</w:t>
      </w:r>
    </w:p>
    <w:p w:rsidR="00000000" w:rsidRDefault="00A95025">
      <w:pPr>
        <w:pStyle w:val="pj"/>
      </w:pPr>
      <w:r>
        <w:t>Специализированная ме</w:t>
      </w:r>
      <w:r>
        <w:t xml:space="preserve">дицинская помощь в амбулаторных условиях по охране репродуктивного и психического здоровья несовершеннолетних в возрасте от десяти до восемнадцати лет и молодежи оказывается в соответствии с </w:t>
      </w:r>
      <w:hyperlink r:id="rId51" w:history="1">
        <w:r>
          <w:rPr>
            <w:rStyle w:val="a5"/>
          </w:rPr>
          <w:t>приказом</w:t>
        </w:r>
      </w:hyperlink>
      <w:r>
        <w:t xml:space="preserve"> Министра здравоохранения Республики Казахстан от 24 января 2023 года № 12 «Об утверждении стандарта организации оказания медицинской помощи по охране репродуктивного и психического здоровья несовершеннолетних в возрасте от десяти до восемнадцати л</w:t>
      </w:r>
      <w:r>
        <w:t>ет и молодежи» (зарегистрирован в реестре государственной регистрации нормативных правовых актов под № 31762);</w:t>
      </w:r>
    </w:p>
    <w:p w:rsidR="00000000" w:rsidRDefault="00A95025">
      <w:pPr>
        <w:pStyle w:val="pj"/>
      </w:pPr>
      <w:r>
        <w:t xml:space="preserve">3) динамическое наблюдение профильными специалистами лиц с хроническими заболеваниями в порядке и с периодичностью в соответствии с </w:t>
      </w:r>
      <w:hyperlink r:id="rId52" w:history="1">
        <w:r>
          <w:rPr>
            <w:rStyle w:val="a5"/>
          </w:rPr>
          <w:t>приказом</w:t>
        </w:r>
      </w:hyperlink>
      <w:r>
        <w:t xml:space="preserve"> № ҚР ДСМ-149/2020.</w:t>
      </w:r>
    </w:p>
    <w:p w:rsidR="00000000" w:rsidRDefault="00A95025">
      <w:pPr>
        <w:pStyle w:val="pj"/>
      </w:pPr>
      <w:r>
        <w:t>4) оказание стоматологической помощи, а именно:</w:t>
      </w:r>
    </w:p>
    <w:p w:rsidR="00000000" w:rsidRDefault="00A95025">
      <w:pPr>
        <w:pStyle w:val="pj"/>
      </w:pPr>
      <w:r>
        <w:t xml:space="preserve">медицинские услуги при экстренной стоматологической помощи для отдельных категорий населения в соответствии с приказом Министра </w:t>
      </w:r>
      <w:r>
        <w:t>здравоохранения Республики Казахстан от 21 сентября 2020 года № ҚР ДСМ-106/2020 «Об утверждении перечня отдельных категорий населения, подлежащих экстренной и плановой стоматологической помощи» (зарегистрирован в реестре государственной регистрации нормати</w:t>
      </w:r>
      <w:r>
        <w:t>вных правовых актов под № 21254);</w:t>
      </w:r>
    </w:p>
    <w:p w:rsidR="00000000" w:rsidRDefault="00A95025">
      <w:pPr>
        <w:pStyle w:val="pj"/>
      </w:pPr>
      <w:r>
        <w:t xml:space="preserve">медицинские услуги при плановой стоматологической помощи детям (кроме ортодонтической и ортопедической) и беременным женщинам (кроме ортодонтической и ортопедической) по перечню в соответствии с </w:t>
      </w:r>
      <w:hyperlink r:id="rId53" w:history="1">
        <w:r>
          <w:rPr>
            <w:rStyle w:val="a5"/>
          </w:rPr>
          <w:t>приказом</w:t>
        </w:r>
      </w:hyperlink>
      <w:r>
        <w:t xml:space="preserve"> № ҚР ДСМ-37 (медицинские услуги при ортодонтической помощи оказываются детям с врожденной патологией челюстно-лицевой области по перечню медицинских услуг в соответствии с </w:t>
      </w:r>
      <w:hyperlink r:id="rId54" w:history="1">
        <w:r>
          <w:rPr>
            <w:rStyle w:val="a5"/>
          </w:rPr>
          <w:t>приказом</w:t>
        </w:r>
      </w:hyperlink>
      <w:r>
        <w:t xml:space="preserve"> № ҚР ДСМ-37);</w:t>
      </w:r>
    </w:p>
    <w:p w:rsidR="00000000" w:rsidRDefault="00A95025">
      <w:pPr>
        <w:pStyle w:val="pj"/>
      </w:pPr>
      <w:r>
        <w:t xml:space="preserve">5) диагностические услуги, в том числе лабораторная диагностика, по перечню в соответствии с </w:t>
      </w:r>
      <w:hyperlink r:id="rId55" w:history="1">
        <w:r>
          <w:rPr>
            <w:rStyle w:val="a5"/>
          </w:rPr>
          <w:t>приказом</w:t>
        </w:r>
      </w:hyperlink>
      <w:r>
        <w:t xml:space="preserve"> Министра здравоохранения Республики Ка</w:t>
      </w:r>
      <w:r>
        <w:t>захстан от 11 декабря 2020 года № ҚР ДСМ-257/2020 «Об утверждении Стандарта организации проведения лабораторной диагностики» (зарегистрирован в реестре государственной регистрации нормативных правовых актов под № 21768);</w:t>
      </w:r>
    </w:p>
    <w:p w:rsidR="00000000" w:rsidRDefault="00A95025">
      <w:pPr>
        <w:pStyle w:val="pj"/>
      </w:pPr>
      <w:r>
        <w:t>6) процедуры и манипуляции по переч</w:t>
      </w:r>
      <w:r>
        <w:t xml:space="preserve">ню, определяемому уполномоченным органом. в соответствии с </w:t>
      </w:r>
      <w:hyperlink r:id="rId56" w:history="1">
        <w:r>
          <w:rPr>
            <w:rStyle w:val="a5"/>
          </w:rPr>
          <w:t>приказом</w:t>
        </w:r>
      </w:hyperlink>
      <w:r>
        <w:t xml:space="preserve"> </w:t>
      </w:r>
      <w:r>
        <w:t>Министра здравоохранения Республики Казахстан от 19 октября 2020 года № ҚР ДСМ-136/2020 «Об утверждении перечня процедур и манипуляций, включенных в специализированную медицинскую помощь в амбулаторных условиях» (зарегистрирован в реестре государственной р</w:t>
      </w:r>
      <w:r>
        <w:t>егистрации нормативных правовых актов под № 21470).</w:t>
      </w:r>
    </w:p>
    <w:p w:rsidR="00000000" w:rsidRDefault="00A95025">
      <w:pPr>
        <w:pStyle w:val="pj"/>
      </w:pPr>
      <w:r>
        <w:t>59. Оказание специализированной медицинской помощи в амбулаторных условиях без направления специалистов первичного и вторичного уровней осуществляется при:</w:t>
      </w:r>
    </w:p>
    <w:p w:rsidR="00000000" w:rsidRDefault="00A95025">
      <w:pPr>
        <w:pStyle w:val="pj"/>
      </w:pPr>
      <w:r>
        <w:t xml:space="preserve">1) неотложных состояниях и травмах, в том числе </w:t>
      </w:r>
      <w:r>
        <w:t>офтальмологической, оториноларингологической и других травмах;</w:t>
      </w:r>
    </w:p>
    <w:p w:rsidR="00000000" w:rsidRDefault="00A95025">
      <w:pPr>
        <w:pStyle w:val="pj"/>
      </w:pPr>
      <w:r>
        <w:t>2) обращении пациента по поводу оказания экстренной и плановой стоматологической помощи;</w:t>
      </w:r>
    </w:p>
    <w:p w:rsidR="00000000" w:rsidRDefault="00A95025">
      <w:pPr>
        <w:pStyle w:val="pj"/>
      </w:pPr>
      <w:r>
        <w:t>3) обращении пациента к профильному специалисту по поводу заболеваний дерматовенерологического профиля;</w:t>
      </w:r>
    </w:p>
    <w:p w:rsidR="00000000" w:rsidRDefault="00A95025">
      <w:pPr>
        <w:pStyle w:val="pj"/>
      </w:pPr>
      <w:r>
        <w:t>4) обращении пациента к акушеру-гинекологу, за исключением случаев постановки на учет по беременности;</w:t>
      </w:r>
    </w:p>
    <w:p w:rsidR="00000000" w:rsidRDefault="00A95025">
      <w:pPr>
        <w:pStyle w:val="pj"/>
      </w:pPr>
      <w:r>
        <w:t>5) обращении пациента (самообращение) в молодежные центры здоровья;</w:t>
      </w:r>
    </w:p>
    <w:p w:rsidR="00000000" w:rsidRDefault="00A95025">
      <w:pPr>
        <w:pStyle w:val="pj"/>
      </w:pPr>
      <w:r>
        <w:t>6) обращении пациента к профильному специалисту и медицинской сестре (брату) профильн</w:t>
      </w:r>
      <w:r>
        <w:t xml:space="preserve">ого специалиста в организацию здравоохранения в рамках 1 (одного) завершенного случая и(или) по перечню хронических заболеваний, подлежащих динамическому наблюдению в соответствии с </w:t>
      </w:r>
      <w:hyperlink r:id="rId57" w:history="1">
        <w:r>
          <w:rPr>
            <w:rStyle w:val="a5"/>
          </w:rPr>
          <w:t>приказом</w:t>
        </w:r>
      </w:hyperlink>
      <w:r>
        <w:t xml:space="preserve"> </w:t>
      </w:r>
      <w:r>
        <w:t>№ ҚР ДСМ-149/2020.</w:t>
      </w:r>
    </w:p>
    <w:p w:rsidR="00000000" w:rsidRDefault="00A95025">
      <w:pPr>
        <w:pStyle w:val="pj"/>
      </w:pPr>
      <w:r>
        <w:t>60. Организации ПМСП обеспечивают детям до 18 лет бесплатно выдачу справок о состоянии здоровья, а также получение медицинской документации о состоянии здоровья по месту прикрепления при поступлении на учебу и трудоустройстве (организаци</w:t>
      </w:r>
      <w:r>
        <w:t>и образования, спортивные секции и другие).</w:t>
      </w:r>
    </w:p>
    <w:p w:rsidR="00000000" w:rsidRDefault="00A95025">
      <w:pPr>
        <w:pStyle w:val="pj"/>
      </w:pPr>
      <w:r>
        <w:rPr>
          <w:b/>
          <w:bCs/>
        </w:rPr>
        <w:t> </w:t>
      </w:r>
    </w:p>
    <w:p w:rsidR="00000000" w:rsidRDefault="00A95025">
      <w:pPr>
        <w:pStyle w:val="pj"/>
      </w:pPr>
      <w:r>
        <w:rPr>
          <w:b/>
          <w:bCs/>
        </w:rPr>
        <w:t> </w:t>
      </w:r>
    </w:p>
    <w:p w:rsidR="00000000" w:rsidRDefault="00A95025">
      <w:pPr>
        <w:pStyle w:val="pc"/>
      </w:pPr>
      <w:bookmarkStart w:id="22" w:name="SUB6100"/>
      <w:bookmarkEnd w:id="22"/>
      <w:r>
        <w:rPr>
          <w:rStyle w:val="s1"/>
        </w:rPr>
        <w:t>Раздел 2. Специализированная, в том числе высокотехнологичная, медицинская помощь в стационарозамещающих условиях</w:t>
      </w:r>
    </w:p>
    <w:p w:rsidR="00000000" w:rsidRDefault="00A95025">
      <w:pPr>
        <w:pStyle w:val="pj"/>
      </w:pPr>
      <w:r>
        <w:rPr>
          <w:b/>
          <w:bCs/>
        </w:rPr>
        <w:t> </w:t>
      </w:r>
    </w:p>
    <w:p w:rsidR="00000000" w:rsidRDefault="00A95025">
      <w:pPr>
        <w:pStyle w:val="pj"/>
      </w:pPr>
      <w:r>
        <w:t>61. Специализированная, в том числе высокотехнологичная, медицинская помощь в стационарозаме</w:t>
      </w:r>
      <w:r>
        <w:t xml:space="preserve">щающих условиях в системе ОСМС оказывается по перечню заболеваний по кодам </w:t>
      </w:r>
      <w:hyperlink r:id="rId58" w:history="1">
        <w:r>
          <w:rPr>
            <w:rStyle w:val="a5"/>
          </w:rPr>
          <w:t>МКБ-10</w:t>
        </w:r>
      </w:hyperlink>
      <w:r>
        <w:t xml:space="preserve"> согласно </w:t>
      </w:r>
      <w:hyperlink r:id="rId59" w:anchor="sub_id=3" w:history="1">
        <w:r>
          <w:rPr>
            <w:rStyle w:val="a5"/>
          </w:rPr>
          <w:t>приложению 3</w:t>
        </w:r>
      </w:hyperlink>
      <w:r>
        <w:t xml:space="preserve"> к приказ</w:t>
      </w:r>
      <w:r>
        <w:t>у № 106.</w:t>
      </w:r>
    </w:p>
    <w:p w:rsidR="00000000" w:rsidRDefault="00A95025">
      <w:pPr>
        <w:pStyle w:val="pj"/>
      </w:pPr>
      <w:r>
        <w:rPr>
          <w:b/>
          <w:bCs/>
        </w:rPr>
        <w:t> </w:t>
      </w:r>
    </w:p>
    <w:p w:rsidR="00000000" w:rsidRDefault="00A95025">
      <w:pPr>
        <w:pStyle w:val="pj"/>
      </w:pPr>
      <w:r>
        <w:rPr>
          <w:b/>
          <w:bCs/>
        </w:rPr>
        <w:t> </w:t>
      </w:r>
    </w:p>
    <w:p w:rsidR="00000000" w:rsidRDefault="00A95025">
      <w:pPr>
        <w:pStyle w:val="pc"/>
      </w:pPr>
      <w:bookmarkStart w:id="23" w:name="SUB6200"/>
      <w:bookmarkEnd w:id="23"/>
      <w:r>
        <w:rPr>
          <w:rStyle w:val="s1"/>
        </w:rPr>
        <w:t>Раздел 3. Специализированная медицинская помощь в стационарных условиях</w:t>
      </w:r>
    </w:p>
    <w:p w:rsidR="00000000" w:rsidRDefault="00A95025">
      <w:pPr>
        <w:pStyle w:val="pj"/>
      </w:pPr>
      <w:r>
        <w:t> </w:t>
      </w:r>
    </w:p>
    <w:p w:rsidR="00000000" w:rsidRDefault="00A95025">
      <w:pPr>
        <w:pStyle w:val="pj"/>
      </w:pPr>
      <w:r>
        <w:t xml:space="preserve">62. Специализированная, в том числе высокотехнологичная, медицинская помощь в стационарных условиях в плановой форме в системе ОСМС оказывается в соответствии с </w:t>
      </w:r>
      <w:hyperlink r:id="rId60" w:history="1">
        <w:r>
          <w:rPr>
            <w:rStyle w:val="a5"/>
          </w:rPr>
          <w:t>приказом</w:t>
        </w:r>
      </w:hyperlink>
      <w:r>
        <w:t xml:space="preserve"> № ҚР ДСМ-258/2020</w:t>
      </w:r>
      <w:r>
        <w:rPr>
          <w:i/>
          <w:iCs/>
        </w:rPr>
        <w:t>.</w:t>
      </w:r>
    </w:p>
    <w:p w:rsidR="00000000" w:rsidRDefault="00A95025">
      <w:pPr>
        <w:pStyle w:val="pj"/>
      </w:pPr>
      <w:r>
        <w:t>Специализированная, в том числе высокотехнологичная, медицинская помощь в стационарных условиях в экстренной форме оказывается при наличии статуса потребителя меди</w:t>
      </w:r>
      <w:r>
        <w:t>цинских услуг в системе ОСМС, за исключением случаев заболевания в рамках ГОБМП.</w:t>
      </w:r>
    </w:p>
    <w:p w:rsidR="00000000" w:rsidRDefault="00A95025">
      <w:pPr>
        <w:pStyle w:val="pj"/>
      </w:pPr>
      <w:r>
        <w:t>В приемном отделении круглосуточного стационара лечебно-диагностические мероприятия проводятся до установления диагноза. В случаях отсутствия необходимости госпитализации паци</w:t>
      </w:r>
      <w:r>
        <w:t>ента и наблюдения в условиях круглосуточного стационара пациент направляется на амбулаторное лечение.</w:t>
      </w:r>
    </w:p>
    <w:p w:rsidR="00000000" w:rsidRDefault="00A95025">
      <w:pPr>
        <w:pStyle w:val="pj"/>
      </w:pPr>
      <w:r>
        <w:t>Оказание специализированной, в том числе высокотехнологичной, медицинской помощи в стационарных условиях в экстренной форме детям до 18 лет, беременным, р</w:t>
      </w:r>
      <w:r>
        <w:t xml:space="preserve">одильницам, лицам старше 65 лет осуществляется независимо от перечня заболеваний по кодам </w:t>
      </w:r>
      <w:hyperlink r:id="rId61" w:history="1">
        <w:r>
          <w:rPr>
            <w:rStyle w:val="a5"/>
          </w:rPr>
          <w:t>МКБ-10</w:t>
        </w:r>
      </w:hyperlink>
      <w:r>
        <w:t>, подлежащих лечению в стационаре с круглосуточным наблюдением.</w:t>
      </w:r>
    </w:p>
    <w:p w:rsidR="00000000" w:rsidRDefault="00A95025">
      <w:pPr>
        <w:pStyle w:val="pj"/>
      </w:pPr>
      <w:r>
        <w:t>63. Специализированная медицинс</w:t>
      </w:r>
      <w:r>
        <w:t>кая помощь в стационарных условиях включает лечение основного заболевания, требующее круглосуточного наблюдения, в том числе:</w:t>
      </w:r>
    </w:p>
    <w:p w:rsidR="00000000" w:rsidRDefault="00A95025">
      <w:pPr>
        <w:pStyle w:val="pj"/>
      </w:pPr>
      <w:r>
        <w:t>1) проведение операций и (или) манипуляций со специальной предоперационной подготовкой и реанимационной поддержкой по перечню опер</w:t>
      </w:r>
      <w:r>
        <w:t xml:space="preserve">аций и манипуляций по кодам МКБ-9 в соответствии с </w:t>
      </w:r>
      <w:hyperlink r:id="rId62" w:history="1">
        <w:r>
          <w:rPr>
            <w:rStyle w:val="a5"/>
          </w:rPr>
          <w:t>приказом</w:t>
        </w:r>
      </w:hyperlink>
      <w:r>
        <w:t xml:space="preserve"> № ҚР ДСМ-27;</w:t>
      </w:r>
    </w:p>
    <w:p w:rsidR="00000000" w:rsidRDefault="00A95025">
      <w:pPr>
        <w:pStyle w:val="pj"/>
      </w:pPr>
      <w:r>
        <w:t>2) проведение диагностических исследований, требующих специальной предварительной подготовки, при отсутствии возможнос</w:t>
      </w:r>
      <w:r>
        <w:t>ти и (или) наличии противопоказаний для проведения в амбулаторных и стационарозамещающих условиях;</w:t>
      </w:r>
    </w:p>
    <w:p w:rsidR="00000000" w:rsidRDefault="00A95025">
      <w:pPr>
        <w:pStyle w:val="pj"/>
      </w:pPr>
      <w:r>
        <w:t xml:space="preserve">3) обеспечение кровью, ее компонентами в соответствии с </w:t>
      </w:r>
      <w:hyperlink r:id="rId63" w:history="1">
        <w:r>
          <w:rPr>
            <w:rStyle w:val="a5"/>
          </w:rPr>
          <w:t>приказом</w:t>
        </w:r>
      </w:hyperlink>
      <w:r>
        <w:t xml:space="preserve"> № ҚР ДСМ-140/2020;</w:t>
      </w:r>
    </w:p>
    <w:p w:rsidR="00000000" w:rsidRDefault="00A95025">
      <w:pPr>
        <w:pStyle w:val="pj"/>
      </w:pPr>
      <w:r>
        <w:t>4) обесп</w:t>
      </w:r>
      <w:r>
        <w:t xml:space="preserve">ечение лекарственными средствами, медицинскими изделиями в соответствии с лекарственными формулярами организаций здравоохранения согласно </w:t>
      </w:r>
      <w:hyperlink r:id="rId64" w:history="1">
        <w:r>
          <w:rPr>
            <w:rStyle w:val="a5"/>
          </w:rPr>
          <w:t>приказу</w:t>
        </w:r>
      </w:hyperlink>
      <w:r>
        <w:t xml:space="preserve"> № ҚР ДСМ-89;</w:t>
      </w:r>
    </w:p>
    <w:p w:rsidR="00000000" w:rsidRDefault="00A95025">
      <w:pPr>
        <w:pStyle w:val="pj"/>
      </w:pPr>
      <w:r>
        <w:t>5) патологоанатомическую диагнос</w:t>
      </w:r>
      <w:r>
        <w:t>тику.</w:t>
      </w:r>
    </w:p>
    <w:p w:rsidR="00000000" w:rsidRDefault="00A95025">
      <w:pPr>
        <w:pStyle w:val="pj"/>
      </w:pPr>
      <w:r>
        <w:t xml:space="preserve">Оперативное лечение проводится в зависимости от кода основного диагноза </w:t>
      </w:r>
      <w:hyperlink r:id="rId65" w:history="1">
        <w:r>
          <w:rPr>
            <w:rStyle w:val="a5"/>
          </w:rPr>
          <w:t>МКБ-10</w:t>
        </w:r>
      </w:hyperlink>
      <w:r>
        <w:t>.</w:t>
      </w:r>
    </w:p>
    <w:p w:rsidR="00000000" w:rsidRDefault="00A95025">
      <w:pPr>
        <w:pStyle w:val="pj"/>
      </w:pPr>
      <w:r>
        <w:rPr>
          <w:b/>
          <w:bCs/>
        </w:rPr>
        <w:t> </w:t>
      </w:r>
    </w:p>
    <w:p w:rsidR="00000000" w:rsidRDefault="00A95025">
      <w:pPr>
        <w:pStyle w:val="pj"/>
      </w:pPr>
      <w:r>
        <w:rPr>
          <w:b/>
          <w:bCs/>
        </w:rPr>
        <w:t> </w:t>
      </w:r>
    </w:p>
    <w:p w:rsidR="00000000" w:rsidRDefault="00A95025">
      <w:pPr>
        <w:pStyle w:val="pc"/>
      </w:pPr>
      <w:bookmarkStart w:id="24" w:name="SUB6400"/>
      <w:bookmarkEnd w:id="24"/>
      <w:r>
        <w:rPr>
          <w:rStyle w:val="s1"/>
        </w:rPr>
        <w:t>Раздел 4. Медицинская реабилитация</w:t>
      </w:r>
    </w:p>
    <w:p w:rsidR="00000000" w:rsidRDefault="00A95025">
      <w:pPr>
        <w:pStyle w:val="pj"/>
      </w:pPr>
      <w:r>
        <w:t> </w:t>
      </w:r>
    </w:p>
    <w:p w:rsidR="00000000" w:rsidRDefault="00A95025">
      <w:pPr>
        <w:pStyle w:val="pj"/>
      </w:pPr>
      <w:r>
        <w:t>64. Медицинская реабилитация II-Ш этапов в системе ОСМС проводит</w:t>
      </w:r>
      <w:r>
        <w:t xml:space="preserve">ся по перечню заболеваний по кодам </w:t>
      </w:r>
      <w:hyperlink r:id="rId66" w:history="1">
        <w:r>
          <w:rPr>
            <w:rStyle w:val="a5"/>
          </w:rPr>
          <w:t>МКБ-10</w:t>
        </w:r>
      </w:hyperlink>
      <w:r>
        <w:t xml:space="preserve"> в соответствии с приказом № ҚР ДСМ-116/2020.</w:t>
      </w:r>
    </w:p>
    <w:p w:rsidR="00000000" w:rsidRDefault="00A95025">
      <w:pPr>
        <w:pStyle w:val="pj"/>
      </w:pPr>
      <w:r>
        <w:t xml:space="preserve">65. Медицинская реабилитация проводится взрослому и детскому населению в соответствии с </w:t>
      </w:r>
      <w:hyperlink r:id="rId67" w:history="1">
        <w:r>
          <w:rPr>
            <w:rStyle w:val="a5"/>
          </w:rPr>
          <w:t>приказом № 65</w:t>
        </w:r>
      </w:hyperlink>
      <w:r>
        <w:t>.</w:t>
      </w:r>
    </w:p>
    <w:p w:rsidR="00000000" w:rsidRDefault="00A95025">
      <w:pPr>
        <w:pStyle w:val="pj"/>
      </w:pPr>
      <w:r>
        <w:rPr>
          <w:b/>
          <w:bCs/>
        </w:rPr>
        <w:t> </w:t>
      </w:r>
    </w:p>
    <w:p w:rsidR="00000000" w:rsidRDefault="00A95025">
      <w:pPr>
        <w:pStyle w:val="pj"/>
      </w:pPr>
      <w:r>
        <w:rPr>
          <w:b/>
          <w:bCs/>
        </w:rPr>
        <w:t> </w:t>
      </w:r>
    </w:p>
    <w:p w:rsidR="00000000" w:rsidRDefault="00A95025">
      <w:pPr>
        <w:pStyle w:val="pc"/>
      </w:pPr>
      <w:bookmarkStart w:id="25" w:name="SUB6600"/>
      <w:bookmarkEnd w:id="25"/>
      <w:r>
        <w:rPr>
          <w:rStyle w:val="s1"/>
        </w:rPr>
        <w:t>Раздел 5. Патологоанатомическая диагностика</w:t>
      </w:r>
    </w:p>
    <w:p w:rsidR="00000000" w:rsidRDefault="00A95025">
      <w:pPr>
        <w:pStyle w:val="pj"/>
      </w:pPr>
      <w:r>
        <w:t> </w:t>
      </w:r>
    </w:p>
    <w:p w:rsidR="00000000" w:rsidRDefault="00A95025">
      <w:pPr>
        <w:pStyle w:val="pj"/>
      </w:pPr>
      <w:r>
        <w:t>66. Патологоанатомическая диагностика проводится с целью установления диагноза путем анализа совокупности изменений в органах (фрагментах органов), тканях и клетках пациентов, изъятых путем хирургической операции и (или) биопсии (операционно-биопсийного ма</w:t>
      </w:r>
      <w:r>
        <w:t>териала), а также в тканях, органах и клетках трупа в ходе патологоанатомического вскрытия.</w:t>
      </w:r>
    </w:p>
    <w:p w:rsidR="00000000" w:rsidRDefault="00A95025">
      <w:pPr>
        <w:pStyle w:val="pj"/>
      </w:pPr>
      <w:r>
        <w:t>67. Патологоанатомическому исследованию подлежат любые ткани, получаемые при диагностических или лечебных манипуляциях (операциях), эндоскопические биопсии, пункцио</w:t>
      </w:r>
      <w:r>
        <w:t>нные толстоигольные биопсии, аспирационные биопсии, трепанобиопсии, инцизионные биопсии, операционные биопсии, операционный материал, соскобы, самопроизвольно отделившиеся фрагменты тканей, ткани, полученные при родах и искусственных прерываниях беременнос</w:t>
      </w:r>
      <w:r>
        <w:t>ти</w:t>
      </w:r>
      <w:r>
        <w:rPr>
          <w:i/>
          <w:iCs/>
        </w:rPr>
        <w:t>.</w:t>
      </w:r>
    </w:p>
    <w:p w:rsidR="00000000" w:rsidRDefault="00A95025">
      <w:pPr>
        <w:pStyle w:val="pj"/>
      </w:pPr>
      <w:r>
        <w:t>68. Сроки выполнения патологоанатомических исследований биопсийного и операционного материала определены в пункте 143 стандарта организации оказания патологоанатомической диагностики в Республике Казахстан, утвержденного приказом Министра здравоохранен</w:t>
      </w:r>
      <w:r>
        <w:t>ия Республики Казахстан от 14 декабря 2020 года № ҚР ДСМ-259/2020 (зарегистрирован в реестре государственной регистрации нормативных правовых актов под № 21790)</w:t>
      </w:r>
      <w:r>
        <w:rPr>
          <w:i/>
          <w:iCs/>
        </w:rPr>
        <w:t>.</w:t>
      </w:r>
    </w:p>
    <w:p w:rsidR="00000000" w:rsidRDefault="00A95025">
      <w:pPr>
        <w:pStyle w:val="pj"/>
      </w:pPr>
      <w:r>
        <w:rPr>
          <w:b/>
          <w:bCs/>
        </w:rPr>
        <w:t> </w:t>
      </w:r>
    </w:p>
    <w:p w:rsidR="00000000" w:rsidRDefault="00A95025">
      <w:pPr>
        <w:pStyle w:val="pj"/>
      </w:pPr>
      <w:r>
        <w:rPr>
          <w:b/>
          <w:bCs/>
        </w:rPr>
        <w:t> </w:t>
      </w:r>
    </w:p>
    <w:p w:rsidR="00000000" w:rsidRDefault="00A95025">
      <w:pPr>
        <w:pStyle w:val="pc"/>
      </w:pPr>
      <w:bookmarkStart w:id="26" w:name="SUB6900"/>
      <w:bookmarkEnd w:id="26"/>
      <w:r>
        <w:rPr>
          <w:rStyle w:val="s1"/>
        </w:rPr>
        <w:t xml:space="preserve">Раздел 6. Подготовка посмертного донора к изъятию органов (частей органов) и (или) тканей </w:t>
      </w:r>
      <w:r>
        <w:rPr>
          <w:rStyle w:val="s1"/>
        </w:rPr>
        <w:t>(частей тканей), изъятие, консервация, заготовка, хранение, транспортировка органов (частей органов) и (или) тканей (частей тканей), трансплантация органов (частей органов) и (или) тканей (частей тканей) от донора к реципиенту</w:t>
      </w:r>
    </w:p>
    <w:p w:rsidR="00000000" w:rsidRDefault="00A95025">
      <w:pPr>
        <w:pStyle w:val="pj"/>
      </w:pPr>
      <w:r>
        <w:t> </w:t>
      </w:r>
    </w:p>
    <w:p w:rsidR="00000000" w:rsidRDefault="00A95025">
      <w:pPr>
        <w:pStyle w:val="pj"/>
      </w:pPr>
      <w:r>
        <w:t xml:space="preserve">69. Подготовка посмертного </w:t>
      </w:r>
      <w:r>
        <w:t xml:space="preserve">донора, порядок и условия изъятия, консервации и трансплантации органов (частей органов) и (или) тканей (частей тканей) осуществляются в соответствии с </w:t>
      </w:r>
      <w:hyperlink r:id="rId68" w:history="1">
        <w:r>
          <w:rPr>
            <w:rStyle w:val="a5"/>
          </w:rPr>
          <w:t>приказом</w:t>
        </w:r>
      </w:hyperlink>
      <w:r>
        <w:t xml:space="preserve"> № ҚР ДСМ-207/2020 в системе ОС</w:t>
      </w:r>
      <w:r>
        <w:t>МС.</w:t>
      </w:r>
    </w:p>
    <w:p w:rsidR="00000000" w:rsidRDefault="00A95025">
      <w:pPr>
        <w:pStyle w:val="pj"/>
      </w:pPr>
      <w:r>
        <w:rPr>
          <w:b/>
          <w:bCs/>
        </w:rPr>
        <w:t> </w:t>
      </w:r>
    </w:p>
    <w:p w:rsidR="00000000" w:rsidRDefault="00A95025">
      <w:pPr>
        <w:pStyle w:val="pj"/>
      </w:pPr>
      <w:r>
        <w:rPr>
          <w:b/>
          <w:bCs/>
        </w:rPr>
        <w:t> </w:t>
      </w:r>
    </w:p>
    <w:p w:rsidR="00000000" w:rsidRDefault="00A95025">
      <w:pPr>
        <w:pStyle w:val="pc"/>
      </w:pPr>
      <w:bookmarkStart w:id="27" w:name="SUB7000"/>
      <w:bookmarkEnd w:id="27"/>
      <w:r>
        <w:rPr>
          <w:rStyle w:val="s1"/>
        </w:rPr>
        <w:t xml:space="preserve">Раздел 7. Обеспечение лекарственными средствами, медицинскими изделиями, специализированными лечебными продуктами, </w:t>
      </w:r>
    </w:p>
    <w:p w:rsidR="00000000" w:rsidRDefault="00A95025">
      <w:pPr>
        <w:pStyle w:val="pc"/>
      </w:pPr>
      <w:r>
        <w:rPr>
          <w:rStyle w:val="s1"/>
        </w:rPr>
        <w:t>иммунобиологическими лекарственными препаратами</w:t>
      </w:r>
    </w:p>
    <w:p w:rsidR="00000000" w:rsidRDefault="00A95025">
      <w:pPr>
        <w:pStyle w:val="pj"/>
      </w:pPr>
      <w:r>
        <w:t> </w:t>
      </w:r>
    </w:p>
    <w:p w:rsidR="00000000" w:rsidRDefault="00A95025">
      <w:pPr>
        <w:pStyle w:val="pj"/>
      </w:pPr>
      <w:r>
        <w:t>70. Обеспечение лекарственными средствами, медицинскими изделиями, специализированными лечебными продуктами, иммунобиологическими лекарственными препаратами в системе ОСМС осуществляется:</w:t>
      </w:r>
    </w:p>
    <w:p w:rsidR="00000000" w:rsidRDefault="00A95025">
      <w:pPr>
        <w:pStyle w:val="pj"/>
      </w:pPr>
      <w:r>
        <w:t>при оказании специализированной медицинской помощи, в том числе высо</w:t>
      </w:r>
      <w:r>
        <w:t xml:space="preserve">котехнологичной, медицинской помощи в стационарных и стационарозамещающих условиях в соответствии с лекарственными формулярами организаций здравоохранения согласно </w:t>
      </w:r>
      <w:hyperlink r:id="rId69" w:history="1">
        <w:r>
          <w:rPr>
            <w:rStyle w:val="a5"/>
          </w:rPr>
          <w:t>приказу</w:t>
        </w:r>
      </w:hyperlink>
      <w:r>
        <w:t xml:space="preserve"> № ҚР ДСМ-89;</w:t>
      </w:r>
    </w:p>
    <w:p w:rsidR="00000000" w:rsidRDefault="00A95025">
      <w:pPr>
        <w:pStyle w:val="pj"/>
      </w:pPr>
      <w:r>
        <w:t>при ок</w:t>
      </w:r>
      <w:r>
        <w:t>азании специализированной медицинской помощи в амбулаторных условиях в соответствии с перечнем лекарственных средств и медицинских изделий для бесплатного и (или) льготного обеспечения отдельных категорий граждан Республики Казахстан с определенными заболе</w:t>
      </w:r>
      <w:r>
        <w:t xml:space="preserve">ваниями (состояниями) согласно </w:t>
      </w:r>
      <w:hyperlink r:id="rId70" w:history="1">
        <w:r>
          <w:rPr>
            <w:rStyle w:val="a5"/>
          </w:rPr>
          <w:t>приказу</w:t>
        </w:r>
      </w:hyperlink>
      <w:r>
        <w:t xml:space="preserve"> № ҚР ДСМ-75.</w:t>
      </w:r>
    </w:p>
    <w:p w:rsidR="00000000" w:rsidRDefault="00A95025">
      <w:pPr>
        <w:pStyle w:val="pj"/>
      </w:pPr>
      <w:r>
        <w:t>71. Обеспечение лекарственными средствами и изделиями медицинского назначения в амбулаторных условиях в системе ОСМС граждан, кандасов, беж</w:t>
      </w:r>
      <w:r>
        <w:t>енцев, иностранцев и лиц без гражданства, постоянно проживающих на территории Республики Казахстан и отбывающих наказание по приговору суда в местах лишения свободы, задержанных, заключенных под стражу и помещенных в специальные учреждения, состоящих на ди</w:t>
      </w:r>
      <w:r>
        <w:t>спансерном учете, осуществляется путем прикрепления к медицинским организациям по месту отбывания наказания.</w:t>
      </w:r>
    </w:p>
    <w:p w:rsidR="00000000" w:rsidRDefault="00A95025">
      <w:pPr>
        <w:pStyle w:val="pj"/>
      </w:pPr>
      <w:r>
        <w:t xml:space="preserve">Выдача аптечек матери и ребенка новорожденным осуществляется при выписке из организаций родовспоможения бесплатно. Отметка о выдаче аптечек матери </w:t>
      </w:r>
      <w:r>
        <w:t xml:space="preserve">и ребенка вносится в историю развития новорожденного по форме в соответствии с </w:t>
      </w:r>
      <w:hyperlink r:id="rId71" w:history="1">
        <w:r>
          <w:rPr>
            <w:rStyle w:val="a5"/>
          </w:rPr>
          <w:t>приказом</w:t>
        </w:r>
      </w:hyperlink>
      <w:r>
        <w:t xml:space="preserve"> № ҚР ДСМ-175/2020.</w:t>
      </w:r>
    </w:p>
    <w:p w:rsidR="00000000" w:rsidRDefault="00A95025">
      <w:pPr>
        <w:pStyle w:val="pj"/>
      </w:pPr>
      <w:r>
        <w:rPr>
          <w:b/>
          <w:bCs/>
        </w:rPr>
        <w:t> </w:t>
      </w:r>
    </w:p>
    <w:p w:rsidR="00000000" w:rsidRDefault="00A95025">
      <w:pPr>
        <w:pStyle w:val="pj"/>
      </w:pPr>
      <w:r>
        <w:rPr>
          <w:b/>
          <w:bCs/>
        </w:rPr>
        <w:t> </w:t>
      </w:r>
    </w:p>
    <w:p w:rsidR="00000000" w:rsidRDefault="00A95025">
      <w:pPr>
        <w:pStyle w:val="pc"/>
      </w:pPr>
      <w:bookmarkStart w:id="28" w:name="SUB7200"/>
      <w:bookmarkEnd w:id="28"/>
      <w:r>
        <w:rPr>
          <w:rStyle w:val="s1"/>
        </w:rPr>
        <w:t>Глава 4. Закуп и оплата медицинских услуг</w:t>
      </w:r>
    </w:p>
    <w:p w:rsidR="00000000" w:rsidRDefault="00A95025">
      <w:pPr>
        <w:pStyle w:val="pj"/>
      </w:pPr>
      <w:r>
        <w:t> </w:t>
      </w:r>
    </w:p>
    <w:p w:rsidR="00000000" w:rsidRDefault="00A95025">
      <w:pPr>
        <w:pStyle w:val="pj"/>
      </w:pPr>
      <w:r>
        <w:t>72. Закуп медицинских услуг в рамках</w:t>
      </w:r>
      <w:r>
        <w:t xml:space="preserve"> ГОБМП и в системе ОСМС осуществляется в соответствии с </w:t>
      </w:r>
      <w:hyperlink r:id="rId72" w:history="1">
        <w:r>
          <w:rPr>
            <w:rStyle w:val="a5"/>
          </w:rPr>
          <w:t>приказом</w:t>
        </w:r>
      </w:hyperlink>
      <w:r>
        <w:t xml:space="preserve"> Министра здравоохранения Республики Казахстан от 8 декабря 2020 года № ҚР ДСМ-242/2020 «Об утверждении правил закупа услуг у с</w:t>
      </w:r>
      <w:r>
        <w:t xml:space="preserve">убъектов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страхования» (зарегистрирован в реестре государственной регистрации нормативных </w:t>
      </w:r>
      <w:r>
        <w:t>правовых актов под № 21744) (далее - Правила закупа) и состоит из следующих этапов:</w:t>
      </w:r>
    </w:p>
    <w:p w:rsidR="00000000" w:rsidRDefault="00A95025">
      <w:pPr>
        <w:pStyle w:val="pj"/>
      </w:pPr>
      <w:r>
        <w:t>1) планирование объемов закупа услуг в рамках ГОБМП и (или) в системе ОСМС;</w:t>
      </w:r>
    </w:p>
    <w:p w:rsidR="00000000" w:rsidRDefault="00A95025">
      <w:pPr>
        <w:pStyle w:val="pj"/>
      </w:pPr>
      <w:r>
        <w:t>2) выбор субъектов здравоохранения для оказания услуг в рамках ГОБМП и (или) в системе ОСМС с ра</w:t>
      </w:r>
      <w:r>
        <w:t>спределением и размещением объемов услуг и (или) объемов средств;</w:t>
      </w:r>
    </w:p>
    <w:p w:rsidR="00000000" w:rsidRDefault="00A95025">
      <w:pPr>
        <w:pStyle w:val="pj"/>
      </w:pPr>
      <w:r>
        <w:t>3) заключение договора закупа услуг;</w:t>
      </w:r>
    </w:p>
    <w:p w:rsidR="00000000" w:rsidRDefault="00A95025">
      <w:pPr>
        <w:pStyle w:val="pj"/>
      </w:pPr>
      <w:r>
        <w:t>4) исполнение договора закупа услуг.</w:t>
      </w:r>
    </w:p>
    <w:p w:rsidR="00000000" w:rsidRDefault="00A95025">
      <w:pPr>
        <w:pStyle w:val="pj"/>
      </w:pPr>
      <w:r>
        <w:t xml:space="preserve">73. Планирование объемов медицинских услуг в рамках ГОБМП и (или) в системе ОСМС осуществляется согласно </w:t>
      </w:r>
      <w:hyperlink r:id="rId73" w:history="1">
        <w:r>
          <w:rPr>
            <w:rStyle w:val="a5"/>
          </w:rPr>
          <w:t>приказу</w:t>
        </w:r>
      </w:hyperlink>
      <w:r>
        <w:t xml:space="preserve"> Министра здравоохранения Республики Казахстан от 20 декабря 2020 года № ҚР ДСМ-290/2020 «Об утверждении правил планирования объемов медицинских услуг в рамках гарантированного объема бесплатной </w:t>
      </w:r>
      <w:r>
        <w:t>медицинской помощи и (или) в системе обязательного социального медицинского страхования» (зарегистрирован в реестре государственной регистрации нормативных правовых актов под № 21844).</w:t>
      </w:r>
    </w:p>
    <w:p w:rsidR="00000000" w:rsidRDefault="00A95025">
      <w:pPr>
        <w:pStyle w:val="pj"/>
      </w:pPr>
      <w:r>
        <w:t>Планирование объемов для оказания специализированной медицинской помощи</w:t>
      </w:r>
      <w:r>
        <w:t xml:space="preserve"> в стационарных условиях, в том числе с использованием высокотехнологичной медицинской помощи, осуществляется с учетом предельных объемов круглосуточного стационара в рамках ГОБМП и в системе ОСМС согласно </w:t>
      </w:r>
      <w:hyperlink w:anchor="sub1" w:history="1">
        <w:r>
          <w:rPr>
            <w:rStyle w:val="a5"/>
          </w:rPr>
          <w:t>приложению 1</w:t>
        </w:r>
      </w:hyperlink>
      <w:r>
        <w:t xml:space="preserve"> к настояще</w:t>
      </w:r>
      <w:r>
        <w:t>й Программе.</w:t>
      </w:r>
    </w:p>
    <w:p w:rsidR="00000000" w:rsidRDefault="00A95025">
      <w:pPr>
        <w:pStyle w:val="pj"/>
      </w:pPr>
      <w:r>
        <w:t xml:space="preserve">74. Разработка и пересмотр тарифов на медицинские услуги Программы осуществляются согласно </w:t>
      </w:r>
      <w:hyperlink r:id="rId74" w:history="1">
        <w:r>
          <w:rPr>
            <w:rStyle w:val="a5"/>
          </w:rPr>
          <w:t>приказу</w:t>
        </w:r>
      </w:hyperlink>
      <w:r>
        <w:t xml:space="preserve"> Министра здравоохранения Республики Казахстан от 21 декабря 2020 года № ҚР ДСМ-</w:t>
      </w:r>
      <w:r>
        <w:t>309/2020 «Об утверждении правил и методики формирования тарифов на медицинские услуги, оказываемые в рамках гарантированного объема бесплатной медицинской помощи и (или) в системе обязательного социального медицинского страхования» (зарегистрирован в реест</w:t>
      </w:r>
      <w:r>
        <w:t>ре государственной регистрации нормативных правовых актов под № 21858).</w:t>
      </w:r>
    </w:p>
    <w:p w:rsidR="00000000" w:rsidRDefault="00A95025">
      <w:pPr>
        <w:pStyle w:val="pj"/>
      </w:pPr>
      <w:r>
        <w:t xml:space="preserve">75. Оплата услуг субъектов здравоохранения производится с учетом результатов мониторинга качества и объема согласно </w:t>
      </w:r>
      <w:hyperlink r:id="rId75" w:history="1">
        <w:r>
          <w:rPr>
            <w:rStyle w:val="a5"/>
          </w:rPr>
          <w:t>при</w:t>
        </w:r>
        <w:r>
          <w:rPr>
            <w:rStyle w:val="a5"/>
          </w:rPr>
          <w:t>казу</w:t>
        </w:r>
      </w:hyperlink>
      <w:r>
        <w:t xml:space="preserve"> Министра здравоохранения Республики Казахстан от 20 декабря 2020 года № ҚР ДСМ-291/2020 «Об утверждении правил оплаты услуг субъектов здравоохранения в рамках гарантированного объема бесплатной медицинской помощи и (или) в системе обязательного социал</w:t>
      </w:r>
      <w:r>
        <w:t>ьного медицинского страхования» (зарегистрирован в реестре государственной регистрации нормативных правовых актов под № 21831) (далее - Правила оплаты).</w:t>
      </w:r>
    </w:p>
    <w:p w:rsidR="00000000" w:rsidRDefault="00A95025">
      <w:pPr>
        <w:pStyle w:val="pj"/>
      </w:pPr>
      <w:r>
        <w:t>76. Оплата услуг субъектов здравоохранения осуществляется Фондом за счет бюджетных средств на основании</w:t>
      </w:r>
      <w:r>
        <w:t xml:space="preserve"> договоров закупа услуг в пределах средств, предусмотренных планами финансирования бюджетных программ (подпрограмм) по обязательствам и платежам администратора на соответствующий финансовый год, и (или) активов Фонда, а также медицинских услуг, оказанных в</w:t>
      </w:r>
      <w:r>
        <w:t xml:space="preserve"> рамках ГОБМП в последний месяц предшествующего финансового года, - за счет бюджетных средств текущего финансового года поставщикам, заключившим договоры на оказание медицинских услуг в рамках ГОБМП в предшествующем финансовом году, согласно </w:t>
      </w:r>
      <w:hyperlink r:id="rId76" w:history="1">
        <w:r>
          <w:rPr>
            <w:rStyle w:val="a5"/>
          </w:rPr>
          <w:t>Правилам оплаты</w:t>
        </w:r>
      </w:hyperlink>
      <w:r>
        <w:t>.</w:t>
      </w:r>
    </w:p>
    <w:p w:rsidR="00000000" w:rsidRDefault="00A95025">
      <w:pPr>
        <w:pStyle w:val="pj"/>
      </w:pPr>
      <w:r>
        <w:t xml:space="preserve">77. Оплата медицинских услуг осуществляется по тарифам в соответствии с </w:t>
      </w:r>
      <w:hyperlink r:id="rId77" w:history="1">
        <w:r>
          <w:rPr>
            <w:rStyle w:val="a5"/>
          </w:rPr>
          <w:t>приказом</w:t>
        </w:r>
      </w:hyperlink>
      <w:r>
        <w:t xml:space="preserve"> </w:t>
      </w:r>
      <w:r>
        <w:t>исполняющего обязанности Министра здравоохранения Республики Казахстан от 30 октября 2020 года № ҚР ДСМ-170/2020 «Об утверждении тарифов на медицинские услуги, предоставляемые в рамках гарантированного объема бесплатной медицинской помощи и в системе обяза</w:t>
      </w:r>
      <w:r>
        <w:t>тельного социального медицинского страхования» (зарегистрирован в реестре государственной регистрации нормативных правовых актов под № 21550).</w:t>
      </w:r>
    </w:p>
    <w:p w:rsidR="00000000" w:rsidRDefault="00A95025">
      <w:pPr>
        <w:pStyle w:val="pj"/>
      </w:pPr>
      <w:r>
        <w:t>Утверждение или внесение изменений в тарифы на медицинские услуги в рамках ГОБМП и в системе ОСМС на следующий фи</w:t>
      </w:r>
      <w:r>
        <w:t>нансовый год осуществляются до 31 марта текущего финансового года. Утверждение новых тарифов или внесение изменений в тарифы на медицинские услуги в рамках Программы позже вышеуказанного периода не допускается, за исключением случаев выделения дополнительн</w:t>
      </w:r>
      <w:r>
        <w:t>ых средств из республиканского бюджета на внесение изменений в тарифы на медицинские услуги, финансирование новых медицинских технологий.</w:t>
      </w:r>
    </w:p>
    <w:p w:rsidR="00000000" w:rsidRDefault="00A95025">
      <w:pPr>
        <w:pStyle w:val="pj"/>
      </w:pPr>
      <w:r>
        <w:t>Методы оплаты за оказанные медицинские услуги в рамках ГОБМП и в системе ОСМС осуществляются по видам медицинской помо</w:t>
      </w:r>
      <w:r>
        <w:t xml:space="preserve">щи согласно </w:t>
      </w:r>
      <w:hyperlink w:anchor="sub200" w:history="1">
        <w:r>
          <w:rPr>
            <w:rStyle w:val="a5"/>
          </w:rPr>
          <w:t>приложению 2</w:t>
        </w:r>
      </w:hyperlink>
      <w:r>
        <w:t xml:space="preserve"> к настоящей Программе.</w:t>
      </w:r>
    </w:p>
    <w:p w:rsidR="00000000" w:rsidRDefault="00A95025">
      <w:pPr>
        <w:pStyle w:val="pj"/>
      </w:pPr>
      <w:r>
        <w:rPr>
          <w:b/>
          <w:bCs/>
        </w:rPr>
        <w:t> </w:t>
      </w:r>
    </w:p>
    <w:p w:rsidR="00000000" w:rsidRDefault="00A95025">
      <w:pPr>
        <w:pStyle w:val="pj"/>
      </w:pPr>
      <w:r>
        <w:rPr>
          <w:b/>
          <w:bCs/>
        </w:rPr>
        <w:t> </w:t>
      </w:r>
    </w:p>
    <w:p w:rsidR="00000000" w:rsidRDefault="00A95025">
      <w:pPr>
        <w:pStyle w:val="pc"/>
      </w:pPr>
      <w:bookmarkStart w:id="29" w:name="SUB7800"/>
      <w:bookmarkEnd w:id="29"/>
      <w:r>
        <w:rPr>
          <w:rStyle w:val="s1"/>
        </w:rPr>
        <w:t>Глава 5. Источники финансирования Программы</w:t>
      </w:r>
    </w:p>
    <w:p w:rsidR="00000000" w:rsidRDefault="00A95025">
      <w:pPr>
        <w:pStyle w:val="pj"/>
      </w:pPr>
      <w:r>
        <w:t> </w:t>
      </w:r>
    </w:p>
    <w:p w:rsidR="00000000" w:rsidRDefault="00A95025">
      <w:pPr>
        <w:pStyle w:val="pj"/>
      </w:pPr>
      <w:r>
        <w:t>78. Реализация Программы осуществляется за счет средств республиканского бюджета на ГОБМП и активов Фонда.</w:t>
      </w:r>
    </w:p>
    <w:p w:rsidR="00000000" w:rsidRDefault="00A95025">
      <w:pPr>
        <w:pStyle w:val="pj"/>
      </w:pPr>
      <w:r>
        <w:rPr>
          <w:b/>
          <w:bCs/>
        </w:rPr>
        <w:t> </w:t>
      </w:r>
    </w:p>
    <w:p w:rsidR="00000000" w:rsidRDefault="00A95025">
      <w:pPr>
        <w:pStyle w:val="pj"/>
      </w:pPr>
      <w:r>
        <w:rPr>
          <w:b/>
          <w:bCs/>
        </w:rPr>
        <w:t> </w:t>
      </w:r>
    </w:p>
    <w:p w:rsidR="00000000" w:rsidRDefault="00A95025">
      <w:pPr>
        <w:pStyle w:val="pc"/>
      </w:pPr>
      <w:bookmarkStart w:id="30" w:name="SUB7900"/>
      <w:bookmarkEnd w:id="30"/>
      <w:r>
        <w:rPr>
          <w:rStyle w:val="s1"/>
        </w:rPr>
        <w:t>Глава 6. Критерии доступности медицинской помощи</w:t>
      </w:r>
    </w:p>
    <w:p w:rsidR="00000000" w:rsidRDefault="00A95025">
      <w:pPr>
        <w:pStyle w:val="pj"/>
      </w:pPr>
      <w:r>
        <w:t> </w:t>
      </w:r>
    </w:p>
    <w:p w:rsidR="00000000" w:rsidRDefault="00A95025">
      <w:pPr>
        <w:pStyle w:val="pj"/>
      </w:pPr>
      <w:r>
        <w:t>79. Критериями доступности медицинской помощи являются:</w:t>
      </w:r>
    </w:p>
    <w:p w:rsidR="00000000" w:rsidRDefault="00A95025">
      <w:pPr>
        <w:pStyle w:val="pj"/>
      </w:pPr>
      <w:r>
        <w:t>1) обеспеченность населения бригадами скорой помощи из расчета 1 бригада на 10 000 населения;</w:t>
      </w:r>
    </w:p>
    <w:p w:rsidR="00000000" w:rsidRDefault="00A95025">
      <w:pPr>
        <w:pStyle w:val="pj"/>
      </w:pPr>
      <w:r>
        <w:t>2) обеспеченность населения бригадами скорой медицинско</w:t>
      </w:r>
      <w:r>
        <w:t>й помощи для обслуживания вызовов четвертой категорий срочности при организациях ПМСП из расчета 1 бригада на 25000 населения;</w:t>
      </w:r>
    </w:p>
    <w:p w:rsidR="00000000" w:rsidRDefault="00A95025">
      <w:pPr>
        <w:pStyle w:val="pj"/>
      </w:pPr>
      <w:r>
        <w:t>3) удельный вес врачебных бригад от общего количества - не менее 25 %;</w:t>
      </w:r>
    </w:p>
    <w:p w:rsidR="00000000" w:rsidRDefault="00A95025">
      <w:pPr>
        <w:pStyle w:val="pj"/>
      </w:pPr>
      <w:r>
        <w:t xml:space="preserve">4) численность прикрепленного населения на одну должность </w:t>
      </w:r>
      <w:r>
        <w:t>врача общей практики (за исключением медицинских организаций села) не свыше 1700-2000 человек смешанного населения;</w:t>
      </w:r>
    </w:p>
    <w:p w:rsidR="00000000" w:rsidRDefault="00A95025">
      <w:pPr>
        <w:pStyle w:val="pj"/>
      </w:pPr>
      <w:r>
        <w:t>5) охват вакцинацией подлежащего контингента - не менее 95 %;</w:t>
      </w:r>
    </w:p>
    <w:p w:rsidR="00000000" w:rsidRDefault="00A95025">
      <w:pPr>
        <w:pStyle w:val="pj"/>
      </w:pPr>
      <w:r>
        <w:t>6) охват специализированным лечением лиц с впервые установленным диагнозом, ко</w:t>
      </w:r>
      <w:r>
        <w:t>торый начинается с момента установления диагноза не позднее 30 календарных дней;</w:t>
      </w:r>
    </w:p>
    <w:p w:rsidR="00000000" w:rsidRDefault="00A95025">
      <w:pPr>
        <w:pStyle w:val="pj"/>
      </w:pPr>
      <w:r>
        <w:t>7) обеспеченность населения для оказания паллиативной помощи из расчета 10 коек на 100 000 населения;</w:t>
      </w:r>
    </w:p>
    <w:p w:rsidR="00000000" w:rsidRDefault="00A95025">
      <w:pPr>
        <w:pStyle w:val="pj"/>
      </w:pPr>
      <w:r>
        <w:t>8) охват динамическим наблюдением пациентов с социально значимыми заболев</w:t>
      </w:r>
      <w:r>
        <w:t>аниями (100 % от общего числа подлежащего контингента);</w:t>
      </w:r>
    </w:p>
    <w:p w:rsidR="00000000" w:rsidRDefault="00A95025">
      <w:pPr>
        <w:pStyle w:val="pj"/>
      </w:pPr>
      <w:r>
        <w:t>9) обследование пациентов с подозрением на злокачественное новообразование в амбулаторных условиях, которое проводится по «зеленому» коридору, и сроки не должны превышать восемнадцати рабочих дней.</w:t>
      </w:r>
    </w:p>
    <w:p w:rsidR="00000000" w:rsidRDefault="00A95025">
      <w:pPr>
        <w:pStyle w:val="pj"/>
      </w:pPr>
      <w:r>
        <w:rPr>
          <w:b/>
          <w:bCs/>
        </w:rPr>
        <w:t> </w:t>
      </w:r>
    </w:p>
    <w:p w:rsidR="00000000" w:rsidRDefault="00A95025">
      <w:pPr>
        <w:pStyle w:val="pj"/>
      </w:pPr>
      <w:r>
        <w:rPr>
          <w:b/>
          <w:bCs/>
        </w:rPr>
        <w:t> </w:t>
      </w:r>
    </w:p>
    <w:p w:rsidR="00000000" w:rsidRDefault="00A95025">
      <w:pPr>
        <w:pStyle w:val="pc"/>
      </w:pPr>
      <w:bookmarkStart w:id="31" w:name="SUB8000"/>
      <w:bookmarkEnd w:id="31"/>
      <w:r>
        <w:rPr>
          <w:rStyle w:val="s1"/>
        </w:rPr>
        <w:t>Глава 7. Заключительные положения</w:t>
      </w:r>
    </w:p>
    <w:p w:rsidR="00000000" w:rsidRDefault="00A95025">
      <w:pPr>
        <w:pStyle w:val="pj"/>
      </w:pPr>
      <w:r>
        <w:t> </w:t>
      </w:r>
    </w:p>
    <w:p w:rsidR="00000000" w:rsidRDefault="00A95025">
      <w:pPr>
        <w:pStyle w:val="pj"/>
      </w:pPr>
      <w:r>
        <w:t>80. В целях координации и усиления взаимодействия по реализации Программы между Министерством здравоохранения Республики Казахстан (далее - уполномоченный орган), местными исполнительными органами областей, городов рес</w:t>
      </w:r>
      <w:r>
        <w:t>публиканского значения и столицы (далее - местные исполнительные органы) и Фондом заключаются соглашения о реализации Программы по типовой форме, утверждаемой уполномоченным органом, содержащие в том числе целевые показатели, направленные на повышение дост</w:t>
      </w:r>
      <w:r>
        <w:t>упности и качества оказания медицинской помощи, сроки предоставления информации по реализации Программы.</w:t>
      </w:r>
    </w:p>
    <w:p w:rsidR="00000000" w:rsidRDefault="00A95025">
      <w:pPr>
        <w:pStyle w:val="pj"/>
      </w:pPr>
      <w:r>
        <w:t>81. Уполномоченный орган на основании информации местных исполнительных органов формирует ежегодный отчет по реализации Программы и вносит его в Правит</w:t>
      </w:r>
      <w:r>
        <w:t>ельство Республики Казахстан в срок до 1 апреля года, следующего за отчетным периодом, а также размещает ежегодный отчет по реализации Программы на своем официальном интернет-ресурсе.</w:t>
      </w:r>
    </w:p>
    <w:p w:rsidR="00000000" w:rsidRDefault="00A95025">
      <w:pPr>
        <w:pStyle w:val="pj"/>
      </w:pPr>
      <w:r>
        <w:t> </w:t>
      </w:r>
    </w:p>
    <w:p w:rsidR="00000000" w:rsidRDefault="00A95025">
      <w:pPr>
        <w:pStyle w:val="pc"/>
        <w:jc w:val="left"/>
      </w:pPr>
      <w:bookmarkStart w:id="32" w:name="SUB1"/>
      <w:bookmarkEnd w:id="32"/>
      <w:r>
        <w:t> </w:t>
      </w:r>
    </w:p>
    <w:p w:rsidR="00000000" w:rsidRDefault="00A95025">
      <w:pPr>
        <w:pStyle w:val="pc"/>
      </w:pPr>
      <w:r>
        <w:t>Приложение 1</w:t>
      </w:r>
    </w:p>
    <w:p w:rsidR="00000000" w:rsidRDefault="00A95025">
      <w:pPr>
        <w:pStyle w:val="pr"/>
      </w:pPr>
      <w:r>
        <w:t xml:space="preserve">к </w:t>
      </w:r>
      <w:hyperlink w:anchor="sub100" w:history="1">
        <w:r>
          <w:rPr>
            <w:rStyle w:val="a5"/>
          </w:rPr>
          <w:t>Программе</w:t>
        </w:r>
      </w:hyperlink>
      <w:r>
        <w:t xml:space="preserve"> гарантий оказа</w:t>
      </w:r>
      <w:r>
        <w:t>ния</w:t>
      </w:r>
    </w:p>
    <w:p w:rsidR="00000000" w:rsidRDefault="00A95025">
      <w:pPr>
        <w:pStyle w:val="pr"/>
      </w:pPr>
      <w:r>
        <w:t>медицинской помощи в рамках</w:t>
      </w:r>
    </w:p>
    <w:p w:rsidR="00000000" w:rsidRDefault="00A95025">
      <w:pPr>
        <w:pStyle w:val="pr"/>
      </w:pPr>
      <w:r>
        <w:t>гарантированного объема</w:t>
      </w:r>
    </w:p>
    <w:p w:rsidR="00000000" w:rsidRDefault="00A95025">
      <w:pPr>
        <w:pStyle w:val="pr"/>
      </w:pPr>
      <w:r>
        <w:t>бесплатной медицинской</w:t>
      </w:r>
    </w:p>
    <w:p w:rsidR="00000000" w:rsidRDefault="00A95025">
      <w:pPr>
        <w:pStyle w:val="pr"/>
      </w:pPr>
      <w:r>
        <w:t>помощи и медицинской помощи</w:t>
      </w:r>
    </w:p>
    <w:p w:rsidR="00000000" w:rsidRDefault="00A95025">
      <w:pPr>
        <w:pStyle w:val="pr"/>
      </w:pPr>
      <w:r>
        <w:t>в системе обязательного</w:t>
      </w:r>
    </w:p>
    <w:p w:rsidR="00000000" w:rsidRDefault="00A95025">
      <w:pPr>
        <w:pStyle w:val="pr"/>
      </w:pPr>
      <w:r>
        <w:t>социального медицинского</w:t>
      </w:r>
    </w:p>
    <w:p w:rsidR="00000000" w:rsidRDefault="00A95025">
      <w:pPr>
        <w:pStyle w:val="pr"/>
      </w:pPr>
      <w:r>
        <w:t>страхования на 2026 - 2028 годы</w:t>
      </w:r>
    </w:p>
    <w:p w:rsidR="00000000" w:rsidRDefault="00A95025">
      <w:pPr>
        <w:pStyle w:val="pj"/>
      </w:pPr>
      <w:r>
        <w:t> </w:t>
      </w:r>
    </w:p>
    <w:p w:rsidR="00000000" w:rsidRDefault="00A95025">
      <w:pPr>
        <w:pStyle w:val="pc"/>
      </w:pPr>
      <w:r>
        <w:rPr>
          <w:rStyle w:val="s1"/>
        </w:rPr>
        <w:t>Предельные объемы круглосуточного стационара</w:t>
      </w:r>
      <w:r>
        <w:rPr>
          <w:rStyle w:val="s1"/>
        </w:rPr>
        <w:br/>
      </w:r>
      <w:r>
        <w:rPr>
          <w:rStyle w:val="s1"/>
        </w:rPr>
        <w:t>в рамках гарантированного объема бесплатной медицинской помощи и в системе обязательного социального медицинского страхования</w:t>
      </w:r>
    </w:p>
    <w:p w:rsidR="00000000" w:rsidRDefault="00A95025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3"/>
        <w:gridCol w:w="1598"/>
        <w:gridCol w:w="970"/>
        <w:gridCol w:w="1362"/>
        <w:gridCol w:w="1557"/>
        <w:gridCol w:w="971"/>
        <w:gridCol w:w="1850"/>
      </w:tblGrid>
      <w:tr w:rsidR="00000000">
        <w:trPr>
          <w:jc w:val="center"/>
        </w:trPr>
        <w:tc>
          <w:tcPr>
            <w:tcW w:w="6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Профиль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Планируемое число случаев (всего по региону с учетом всех уровней)</w:t>
            </w:r>
          </w:p>
        </w:tc>
        <w:tc>
          <w:tcPr>
            <w:tcW w:w="12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из них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из них планируемое число случаев на селе</w:t>
            </w:r>
          </w:p>
        </w:tc>
        <w:tc>
          <w:tcPr>
            <w:tcW w:w="14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из них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дети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взрослые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дети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Взрослые</w:t>
            </w:r>
          </w:p>
        </w:tc>
      </w:tr>
      <w:tr w:rsidR="00000000">
        <w:trPr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95025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95025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95025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95025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95025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95025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95025">
            <w:pPr>
              <w:spacing w:line="276" w:lineRule="auto"/>
              <w:rPr>
                <w:rFonts w:eastAsia="Times New Roman"/>
                <w:sz w:val="1"/>
              </w:rPr>
            </w:pPr>
          </w:p>
        </w:tc>
      </w:tr>
    </w:tbl>
    <w:p w:rsidR="00000000" w:rsidRDefault="00A95025">
      <w:pPr>
        <w:pStyle w:val="pj"/>
      </w:pPr>
      <w:r>
        <w:t> </w:t>
      </w:r>
    </w:p>
    <w:tbl>
      <w:tblPr>
        <w:tblW w:w="501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1056"/>
        <w:gridCol w:w="696"/>
        <w:gridCol w:w="937"/>
        <w:gridCol w:w="1153"/>
        <w:gridCol w:w="222"/>
        <w:gridCol w:w="816"/>
        <w:gridCol w:w="1779"/>
      </w:tblGrid>
      <w:tr w:rsidR="00000000">
        <w:trPr>
          <w:jc w:val="center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</w:t>
            </w:r>
          </w:p>
        </w:tc>
        <w:tc>
          <w:tcPr>
            <w:tcW w:w="5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по области Абай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По всем профилям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85 472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18 552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66 920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22 810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5 000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17 810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Аллергологические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Гастроэнтерологические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1 801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1 801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Гематологические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834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241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593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Гинекологические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8 817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8 717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2 987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2 961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Гнойные хирургические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1 329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306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1 024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Дерматовенерологические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733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209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524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Инсультные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1 966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1 966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499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499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Кардиологические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6 057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6 057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316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316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Кардиохирургические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804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Неврологические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4 115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599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3 517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76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76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Нейрососудистые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Нейрохирургические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2 599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336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2 262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29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29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Нефрологические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1 097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1 097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Ожоговые (камбустиологические)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126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Ортопедические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521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Отоларингологические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2 223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1 184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1 039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Офтальмологические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634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Патологии беременности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4 056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4 056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1 762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1 762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Патология новорожденных и выхаживания недоношенных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2 398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2 398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120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120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Педиатрические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9 374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9 374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3 975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3 975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Проктологические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349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349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Пульмонологические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1 943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1 942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Радиологические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626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Ревматологические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823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Сосудистая хирургия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945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945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Терапевтические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11 604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11 604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7 353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7 353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Токсикологические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1 269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1 269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Торакальная хирургия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Травматологические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2 864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828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2 036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408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331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Урологические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2 185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2 177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84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Хирургические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10 004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1 833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8 171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5 183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795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4 387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Хирургические для новорожденных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Челюстно-лицевая хирургия (стоматологические)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1 889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702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1 187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Эндокринологические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1 353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273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1 079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Трансплантология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по Акмолинской области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По всем профилям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91 235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20 088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71 147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30 434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7 959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22 475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Аллергологические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Гастроэнтерологические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1 294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183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1 112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Гематологические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155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365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Гинекологические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6 383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6 304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2 078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2 032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Гнойные хирургические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Дерматовенерологические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1 029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294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734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Инсультные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2 272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2 272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202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Кардиологические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7 673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163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7 509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526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Кардиохирургические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476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476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Неврологические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6 456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643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5 813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908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908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Нейрососудистые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Нейрохирургические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1 642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295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1 347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24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Нефрологические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617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156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461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Ожоговые (камбустиологические)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198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153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45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Ортопедические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531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528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18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Отоларингологические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1 761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1 035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727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35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Офтальмологические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1 209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1 179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Патологии беременности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4 230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4 230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1 853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1 853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Патология новорожденных и выхаживания недоношенных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2 151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2 151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Педиатрические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9 601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9 601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7 214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7 214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Проктологические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67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Пульмонологические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3 257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1 121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2 135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Радиологические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314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314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Ревматологические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1 225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1 225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Сосудистая хирургия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1 216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1 216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Терапевтические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13 539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13 539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10 010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10 010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Токсикологические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Торакальная хирургия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112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Травматологические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4 705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1 174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3 531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1 438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189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1 249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Урологические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2 185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2 184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Хирургические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13 855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2 282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11 573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6 042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473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5 568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Хирургические для новорожденных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Челюстно-лицевая хирургия (стоматологические)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1 114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479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635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Эндокринологические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1 603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1 511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Трансплантология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по Актюбинской области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По всем профилям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90 055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23 053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67 002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22 351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4 604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17 748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Аллергологические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1 057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287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770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Гастроэнтерологические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391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Гематологические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1 106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421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685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Гинекологические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7 290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7 243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2 326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2 314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Гнойные хирургические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Дерматовенерологические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1 275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629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646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Инсультные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1 897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1 897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Кардиологические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5 419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5 317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1 987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1 987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Кардиохирургические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553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159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395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Неврологические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7 478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2 367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5 111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1 965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1 965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Нейрососудистые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Нейрохирургические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2 850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562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2 288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Нефрологические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1 422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309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Ожоговые (камбустиологические)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106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Ортопедические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Отоларингологические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2 674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1 435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1 238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Офтальмологические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2 896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2 829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Патологии беременности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4 422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4 422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1 743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1 743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Патология новорожденных и выхаживания недоношенных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2 922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2 922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46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Педиатрические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6 826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6 826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3 802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3 802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Проктологические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Пульмонологические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1 747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834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Радиологические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340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Ревматологические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279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Сосудистая хирургия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889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889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Терапевтические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8 711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8 711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4 447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4 447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Токсикологические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194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194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Торакальная хирургия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480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480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Травматологические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5 309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4 428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1 026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171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855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Урологические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1 865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337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1 528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Хирургические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15 578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3 107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12 470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4 546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571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3 974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Хирургические для новорожденных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Челюстно-лицевая хирургия (стоматологические)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1 869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1 145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724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Эндокринологические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1 739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214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1 525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464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463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Трансплантология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по Алматинской области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По всем профилям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102 122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28 414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73 708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66 439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15958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50 481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Аллергологические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Гастроэнтерологические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407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146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261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126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126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Гематологические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653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173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Гинекологические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10 850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123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10 727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7 356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7 270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Гнойные хирургические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Дерматовенерологические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1 150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447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Инсультные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2 914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2 914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1 896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1 896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Кардиологические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4 700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4 608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2 059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2 058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Кардиохирургические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Неврологические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4 400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3 597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2 710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2 688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Нейрососудистые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Нейрохирургические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2 600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978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1 622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549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528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Нефрологические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391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343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Ожоговые (камбустиологические)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192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168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34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34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Ортопедические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366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199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193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Отоларингологические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2 010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937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1 073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469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271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198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Офтальмологические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1 403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1 153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Патологии беременности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4 295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4 295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3 461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3 461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Патология новорожденных и выхаживания недоношенных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3 330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3 330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2 516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2 516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Педиатрические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14 119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14 119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11 291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11 291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Проктологические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105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105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Пульмонологические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532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218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Радиологические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Ревматологические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143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136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Сосудистая хирургия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Терапевтические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18 340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18 340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16 649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16 649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Токсикологические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205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134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Торакальная хирургия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137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131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Травматологические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7 432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986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6 446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5 474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395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5 079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Урологические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465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1 535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350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341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Хирургические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16 200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2 650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13 550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11 100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1 338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9 763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Хирургические для новорожденных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Челюстно-лицевая хирургия (стоматологические)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976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383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593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Эндокринологические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890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251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639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189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187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Трансплантология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по Атырауской области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По всем профилям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52 663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11 266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41 397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9 834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1 920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7 913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Аллергологические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257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Гастроэнтерологические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457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114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343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Гематологические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643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Гинекологические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5 406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5360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992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977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Гнойные хирургические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761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252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Дерматовенерологические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996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488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508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Инсультные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Кардиологические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8 964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8894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703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703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Кардиохирургические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185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185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Неврологические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2 041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509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1532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1 323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1 321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Нейрососудистые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1 861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1861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310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310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Нейрохирургические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1 133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205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928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Нефрологические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636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193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443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Ожоговые (камбустиологические)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162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135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Ортопедические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299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Отоларингологические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1 856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996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Офтальмологические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1 063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109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954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Патологии беременности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4 019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4019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1 057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1 057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Патология новорожденных и выхаживания недоношенных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2 825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2825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158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158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Педиатрические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1 218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1218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1 282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1 282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Проктологические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277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277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Пульмонологические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843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Радиологические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397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397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Ревматологические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696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238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458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Сосудистая хирургия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1 325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1325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Терапевтические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2 933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2933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2 007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2 007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Токсикологические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254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254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Торакальная хирургия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152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Травматологические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2 582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1187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1395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423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140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283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Урологические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1 241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207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1034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Хирургические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5 079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1256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3823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1 549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324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1 225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Хирургические для новорожденных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Челюстно-лицевая хирургия (стоматологические)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673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178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495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Эндокринологические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1 063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202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861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Трансплантология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по Западно-Казахстанской области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По всем профилям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58 038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12 513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45 525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11 750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2 031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9 719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Аллергологические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Гастроэнтерологические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2 328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733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1 595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Гематологические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138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481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Гинекологические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3 698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3 670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809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808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Гнойные хирургические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117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117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Дерматовенерологические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743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328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Инсультные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1 649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1 649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384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384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Кардиологические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5 987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153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5 834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Кардиохирургические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550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Неврологические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2 897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1 086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1 811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626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623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Нейрососудистые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Нейрохирургические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2 411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423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1 988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49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46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Нефрологические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666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346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Ожоговые (камбустиологические)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209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123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Ортопедические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842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765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Отоларингологические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1 407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588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819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Офтальмологические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1 616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1 604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Патологии беременности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2 589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2 589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640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640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Патология новорожденных и выхаживания недоношенных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2 399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2 399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11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Педиатрические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2 919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2 919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1 882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1 882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Проктологические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244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Пульмонологические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1 301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375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926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Радиологические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227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Ревматологические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322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Сосудистая хирургия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1 161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1 161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Терапевтические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5 795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5 795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4 760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4 760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Токсикологические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336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336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Торакальная хирургия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106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106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Травматологические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2 726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551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2 174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168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154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Урологические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2 018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349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1 669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Хирургические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7 869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1 370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6 500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2 317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117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2 199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Хирургические для новорожденных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Челюстно-лицевая хирургия (стоматологические)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855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259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597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Эндокринологические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1 366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258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1 109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105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105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Трансплантология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по Жамбылской области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По всем профилям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108 130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30 903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77 227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38 810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10914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27 896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Аллергологические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Гастроэнтерологические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467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Гематологические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1 275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572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Гинекологические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9 042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8 902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3 913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3 870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Гнойные хирургические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243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243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Дерматовенерологические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304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440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Инсультные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3 211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3 211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859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859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Кардиологические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8 750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390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8 360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1 820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1 820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Кардиохирургические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988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168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Неврологические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8 923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2 022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6 901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3 659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501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3 158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Нейрососудистые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Нейрохирургические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1 376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1 645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Нефрологические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1 660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728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932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55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55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Ожоговые (камбустиологические)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694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306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388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Ортопедические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464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464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Отоларингологические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2 133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1 164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969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Офтальмологические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1 034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987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Патологии беременности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5 378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5 378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942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942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Патология новорожденных и выхаживания недоношенных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5 461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5 461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214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214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Педиатрические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9 426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9 426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8 161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8 161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Проктологические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553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553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Пульмонологические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4 275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1 558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2 717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Радиологические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Ревматологические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1 702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663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1 039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Сосудистая хирургия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721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Терапевтические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11 484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11 484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8 992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8 992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Токсикологические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425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Торакальная хирургия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267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Травматологические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6 310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1 896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4 414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2 778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639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2 139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Урологические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3 105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3 016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400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326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Хирургические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12 922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3 459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9 463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6 630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1 280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5 350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Хирургические для новорожденных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Челюстно-лицевая хирургия (стоматологические)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917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438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479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Эндокринологические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2 449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231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2 218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301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297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Трансплантология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по области Жетісу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По всем профилям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77 630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19 672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57 958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37 043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10294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26 749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Аллергологические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Гастроэнтерологические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205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116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Гематологические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170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452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Гинекологические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5 849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5 759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3 354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3 301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Гнойные хирургические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307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307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Дерматовенерологические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1 590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1 032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558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Инсультные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1 768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1 768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414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414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Кардиологические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3 358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3 265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949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947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Кардиохирургические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506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Неврологические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7 677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806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6 871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2 294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2 258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Нейрососудистые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Нейрохирургические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1 775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325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1 450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Нефрологические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378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102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275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Ожоговые (камбустиологические)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Ортопедические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146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141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Отоларингологические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1 196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766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Офтальмологические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985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968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Патологии беременности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1 998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1 998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1 038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1 038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Патология новорожденных и выхаживания недоношенных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1 671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1 671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213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213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Педиатрические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8 398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8 398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8 170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8 170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Проктологические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346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346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Пульмонологические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2 701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2 220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481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Радиологические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141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141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Ревматологические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197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157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Сосудистая хирургия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460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459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Терапевтические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13 087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13 087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10 739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10 739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Токсикологические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Торакальная хирургия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Травматологические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6 528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1 486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5 042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2 936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680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2 256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Урологические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2 271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2 057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328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314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Хирургические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10 449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1 938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8 511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6 537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1 124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5 412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Хирургические для новорожденных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Челюстно-лицевая хирургия (стоматологические)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188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Эндокринологические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2 255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169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2 086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69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69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Трансплантология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по Карагандинской области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По всем профилям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162 836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33 065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129 771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10 039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1 366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8 673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Аллергологические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689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689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Гастроэнтерологические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2 813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1 171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1 642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Гематологические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1 618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673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945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Гинекологические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15 790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288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15 502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1 058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1 039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Гнойные хирургические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3 402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696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2 706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Дерматовенерологические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2 293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1 749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Инсультные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4 471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4 471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23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23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Кардиологические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10 531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10 120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Кар</w:t>
            </w:r>
            <w:r>
              <w:t>диохирургические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1 073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209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864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Неврологические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14 611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2 627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11 984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546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546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Нейрососудистые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Нейрохирургические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5 017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970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4 047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Нефрологические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1 610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709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Ожоговые (камбустиологические)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737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439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298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Ортопедические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1 322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296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1 026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Отоларингологические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5 544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2 506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3 038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Офтальмологические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3 794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3 744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Патологии беременности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7 117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7 117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202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202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Патология новорожденных и выхаживания недоношенных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3 520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3 520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Педиатрические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5 351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5 351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1 144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1 144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Проктологические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1 069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1 069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Пульмонологические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5 161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3 110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2 051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Радиологические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405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405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Ревматологические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3 156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655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2 501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Сосудистая хирургия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1 797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1 794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Терапевтические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15 560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15 560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4 738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4 738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Токсикологические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1 097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196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Торакальная хирургия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769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668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Травматологические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9 978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1 289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8 689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180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163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Урологические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5 953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1 040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4 913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Хирургические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20 760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3 367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17 393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2 148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185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1 963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Хирургические для новорожденных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Челюстно-лицевая хирургия (стоматологические)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1 385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417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968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Эндокринологические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4 443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1 738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2 705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Трансплантология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по Костанайской области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По всем профилям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85 253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16 798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68 455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22 372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3 579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18 793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Аллергологические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Гастроэнтерологические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846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846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Гематологические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752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231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521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Гинекологические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7 531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116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7 415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2 779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2 744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Гнойные хирургические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778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478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109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109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Дерматовенерологические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537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217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321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Инсультные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2 719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2 719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185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185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Кардиологические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5 968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173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5 795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114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114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Кардиохирургические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196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196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Неврологические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4 151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1 045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3 106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739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738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Нейрососудистые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Нейрохирургические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2 352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235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2 117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54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53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Нефрологические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192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558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Ожоговые (камбустиологические)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164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125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Ортопедические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549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118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431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Отоларингологические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1 552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859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693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Офтальмологические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1 770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1 750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Патологии беременности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4 758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4 758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1 441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1 441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Патология новорожденных и выхаживания недоношенных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3 050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3 050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38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Педиатрические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7 288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7 288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3 232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3 232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Проктологические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730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Пульмонологические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1 610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1 610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Радиологические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519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Ревматологические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Сосудистая хирургия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765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765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Терапевтические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12 064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12 064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8 153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8 153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Токсикологические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Торакальная хирургия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112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Травматологические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6 286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5 487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884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828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Урологические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3 463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470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2 993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74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74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Хирургические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12 197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11 367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4 570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214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4 357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Хирургические для новорожденных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Челюстно-лицевая хирургия (стоматологические)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373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870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Эндокринологические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178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292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Трансплантология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по Кызылординской области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По всем профилям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97 033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29 761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67 272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36 416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10 394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26 022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Аллергологические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1 247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955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292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Гастроэнтерологические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1 227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448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779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Гематологические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1 681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806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876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Гинекологические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9 098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9 014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3 186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3 143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Гнойные хирургические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Дерматовенерологические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1 473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636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836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Инсультные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792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792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794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794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Кардиологические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9 102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563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8 538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2 602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2 600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Кардиохирургические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336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335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Неврологические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8 050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2 414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5 636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2 959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353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2 606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Нейрососудистые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2 795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2 795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350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350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Нейрохирургические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1 837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641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1 195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106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100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Нефрологические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1 885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745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1 140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Ожоговые (камбустиологические)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132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132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Ортопедические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Отоларингологические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559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Офтальмологические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1 673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156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1 517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Патологии беременности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4 304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4 304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1 608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1 608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Патология новорожденных и выхаживания недоношенных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5 247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5 247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180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180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Педиатрические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7 555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7 555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7 835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7 835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Проктологические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Пульмонологические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4 242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3 306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936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Радиологические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288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288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Ревматологические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1 504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507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998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75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74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Сосудистая хирургия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Терапевтические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10 852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10 852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8 923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8 923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Токсикологические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797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183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614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Торакальная хирургия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Травматологические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4 395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826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3 569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1 747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478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1 269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Урологические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1 807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1 695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88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87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Хирургические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11 166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2 850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8 316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5 918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1 494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4 424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Хирургические для новорожденных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116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116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Челюстно-лицевая хирургия (стоматологические)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559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440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45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44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Эндокринологические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1 349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1 037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Трансплантология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по Мангистауской области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По всем профилям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62 132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16 135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45 997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8 039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2 147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5 891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Аллергологические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147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Гастроэнтерологические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183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542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21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21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Гематологические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809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464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345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Гинекологические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5 792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5 694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750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742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Гнойные хирургические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842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232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Дерматовенерологические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556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189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367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Инсультные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1 969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1 969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22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22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Кардиологические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5 141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266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4 875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407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407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Кардиохирургические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597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597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Неврологические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3 504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1 445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2 059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715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714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Нейрососудистые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Нейрохирургические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1 786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1 456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Нефрологические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161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549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Ожоговые (камбустиологические)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Ортопедические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614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152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462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Отоларингологические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3 097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1 990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1 107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23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16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Офтальмологические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1 664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1 639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Патологии беременности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4 848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4 848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429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429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Патология новорожденных и выхаживания недоношенных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4 871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4 871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205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205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Педиатрические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2 481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2 481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1 534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1 534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Проктологические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264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264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Пульмонологические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835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152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683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74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71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Радиологические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289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289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Ревматологические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650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Сосудистая хирургия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236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235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Терапевтические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5 258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5 258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2 286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2 286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Токсикологические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Торакальная хирургия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149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149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Травматологические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3 144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884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2 260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354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111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243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Урологические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1 514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1 421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Хирургические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7 797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1 606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6 191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1 156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277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878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Хирургические для новорожденных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Челюстно-лицевая хирургия (стоматологические)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263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149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114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Эндокринологические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1 251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192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1 059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49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49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Трансплантология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по Павлодарской области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По всем профилям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89 342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17 885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71 457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8 654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1 875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6 780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Аллергологические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Гастроэнтерологические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175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175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Гематологические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973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228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745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Гинекологические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7 906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147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7 759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722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718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Гнойные хирургические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Дерматовенерологические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455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359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Инсультные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3 730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3 730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Кардиологические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8 352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696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7 656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Кардиохирургические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1 187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1 182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Неврологические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6 054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1 052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5 002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122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122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Нейрососудистые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Нейрохирургические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2 458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294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2 164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Нефрологические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865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358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507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Ожоговые (камбустиологические)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126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284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Ортопедические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463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463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Отоларингологические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2 164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1 014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1 150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Офтальмологические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3 473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254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3 219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Патологии беременности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2 863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2 863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359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359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Патология новорожденных и выхаживания недоношенных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5 330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5 330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Педиатрические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4 395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4 395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1 785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1 785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Проктологические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Пульмонологические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1 998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143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1 855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Радиологические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633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633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Ревматологические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880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880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Сосудистая хирургия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1 173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1 173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Терапевтические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9 715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9 715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4 010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4 010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Токсикологические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537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537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Торакальная хирургия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Травматологические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5 280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1 328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3 952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Урологические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4 080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4 078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Хирургические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11 432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2 183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9 249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1 617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1 531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Хирургические для новорожденных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Челюстно-лицевая хирургия (стоматологические)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909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235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674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Эндокринологические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1 384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1 384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Трансплантология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по Северо-Казахстанской области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По всем профилям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73 674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14 006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59 668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24 371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4 038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20 333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Аллергологические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Гастроэнтерологические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1 625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1 065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Гематологические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851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156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695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Гинекологические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6 600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6 508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2 971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2 943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Гнойные хирургические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Дерматовенерологические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1 328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436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891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Инсультные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943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943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113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113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Кардиологические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4 390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564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3 826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Кардиохирургические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147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147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Неврологические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5 611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1 036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4 575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914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914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Нейрососудистые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Нейрохирургические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657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656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Нефрологические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314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Ожоговые (камбустиологические)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Ортопедические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Отоларингологические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2 913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1 465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1 448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Офтальмологические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2 399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2 391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Патологии беременности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3 020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3 020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254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254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Патология новорожденных и выхаживания недоношенных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1 310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1 310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Педиатрические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5 311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5 311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3 855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3 855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Проктологические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Пульмонологические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1 520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588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932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Радиологические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288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288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Ревматологические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648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551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Сосудистая хирургия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852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852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Терапевтические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15 244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15 244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10 662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10 662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Токсикологические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Торакальная хирургия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Травматологические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3 537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788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2 749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437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407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Урологические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1 550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202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1 348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Хирургические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9 741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831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8 909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5 163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124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5 038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Хирургические для новорожденных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Челюстно-лицевая хирургия (стоматологические)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1 138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142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996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Эндокринологические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994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962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Трансплантология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по Туркестанской области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По всем профилям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233 849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73 047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160 803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120 724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34660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86 064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Аллергологические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1 035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538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497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Гастроэнтерологические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2 483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1 218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1 264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51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51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Гематологические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1 375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475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Гинекологические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15 216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233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14 983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8 022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166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7 856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Гнойные хирургические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1 930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1 853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160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140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Дерматовенерологические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4 134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2 136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1 998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381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334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47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Инсультные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6 539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6 539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3 473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3 473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Кардиологические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11 345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1 143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10 202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4 557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4 557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Кардиохирургические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634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336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298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105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105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Неврологические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24 057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2 291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21 766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14 908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328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14 580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Нейрососудистые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Нейрохирургические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2 777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1 141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1 635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1 477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327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1 150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Нефрологические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2 560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548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2 012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352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349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Ожоговые (камбустиологические)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443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439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Ортопедические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1 854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1 852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Отоларингологические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3 691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1 566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2 125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707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355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352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Офтальмологические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5 353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2 103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3 250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Патологии беременности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9 001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9 001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3 378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3 378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Патология новорожденных и выхаживания недоношенных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11 635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11 635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1 640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1 640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Педиатрические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32 871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32 871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26 046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26046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Проктологические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672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672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Пульмонологические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5 720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2 233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3 486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591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591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Радиологические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Ревматологические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3 211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667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2 545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314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314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Сосудистая хирургия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2 237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347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1 891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346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346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Терапевтические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38 841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38 841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32 621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32 621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Токсикологические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Торакальная хирургия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241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121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Травматологические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9 756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3 354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6 402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6 217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1 839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4 378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Урологические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4 448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706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3 742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613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562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Хирургические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21 621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5 331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16 290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13 798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3 518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10 280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Хирургические для новорожденных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265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265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Челюстно-лицевая хирургия (стоматологические)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1 073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637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436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47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27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Эндокринологические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6 817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632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6 185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874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865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Трансплантология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по области Ұлытау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По всем профилям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23 483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5 280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18 203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2 474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596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1 878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Аллергологические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Гастроэнтерологические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Гематологические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Гинекологические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2 192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2 158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330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313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Гнойные хирургические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Дерматовенерологические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254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194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Инсультные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804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Кардиологические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1 033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1 033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Кардиохирургические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Неврологические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1 798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317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1 481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65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65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Нейрососудистые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Нейрохирургические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847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188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659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Нефрологические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Ожоговые (камбустиологические)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Ортопедические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Отоларингологические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241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178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Офтальмологические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474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Патологии беременности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616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616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Патология новорожденных и выхаживания недоношенных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780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Педиатрические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1 468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1 468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477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477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Проктологические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Пульмонологические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1 247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1 247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Радиологические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Ревматологические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Сосудистая хирургия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Терапевтические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4 878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4 878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1 070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1 070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Токсикологические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Торакальная хирургия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Травматологические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814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750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102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79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Урологические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955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943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Хирургические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2 809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702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2 107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423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343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Хирургические для новорожденных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Челюстно-лицевая хирургия (стоматологические)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293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119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174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Эндокринологические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1 255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1 254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Трансплантология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по Восточно-Казахстанской области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По всем профилям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80 315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19 729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60 586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21 474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4 050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17 424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Аллергологические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1 211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591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Гастроэнтерологические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697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307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390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Гематологические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597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134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463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Гинекологические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9 544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266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9 278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2 974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2 909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Гнойные хирургические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281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281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Дерматовенерологические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1 431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396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1 035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Инсультные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2 043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2 043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283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283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Кардиологические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5 349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5 349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430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430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Кардиохирургические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287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287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Неврологические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2 691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991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1 700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419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419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Нейрососудистые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Нейрохирургические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2 778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823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1 955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Нефрологические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744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Ожоговые (камбустиологические)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366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174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192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Ортопедические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1 415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1 414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22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21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Отоларингологические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2 765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2 281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485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Офтальмологические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1 614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221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1 394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Патологии беременности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3 151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3 151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1 088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1 088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Патология новорожденных и выхаживания недоношенных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2 141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2 141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118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118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Педиатрические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7 181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7 181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3 148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3 148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Проктологические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1 152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1 152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Пульмонологические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1 593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234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1 359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Радиологические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Ревматологические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433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433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Сосудистая хирургия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693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693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Терапевтические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8 044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8 044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6 186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6 186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Токсикологические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757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686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Торакальная хирургия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365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297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Травматологические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5 235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1 348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3 887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1 716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244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1 471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Урологические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3 073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457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2 616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255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253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Хирургические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11 816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1 559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10 257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4 800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466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4 334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Хирургические для новорожденных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Челюстно-лицевая хирургия (стоматологические)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205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165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36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29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Эндокринологические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424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Трансплантология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95025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95025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95025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95025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95025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95025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95025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95025">
            <w:pPr>
              <w:spacing w:line="276" w:lineRule="auto"/>
              <w:rPr>
                <w:rFonts w:eastAsia="Times New Roman"/>
                <w:sz w:val="1"/>
              </w:rPr>
            </w:pPr>
          </w:p>
        </w:tc>
      </w:tr>
    </w:tbl>
    <w:p w:rsidR="00000000" w:rsidRDefault="00A95025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3"/>
        <w:gridCol w:w="2540"/>
        <w:gridCol w:w="2245"/>
        <w:gridCol w:w="2443"/>
      </w:tblGrid>
      <w:tr w:rsidR="00000000">
        <w:trPr>
          <w:jc w:val="center"/>
        </w:trPr>
        <w:tc>
          <w:tcPr>
            <w:tcW w:w="1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Профиль</w:t>
            </w:r>
          </w:p>
        </w:tc>
        <w:tc>
          <w:tcPr>
            <w:tcW w:w="1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Планируемое число случаев (всего по региону с учетом всех уровней)</w:t>
            </w:r>
          </w:p>
        </w:tc>
        <w:tc>
          <w:tcPr>
            <w:tcW w:w="24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из них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дети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Взрослые</w:t>
            </w:r>
          </w:p>
        </w:tc>
      </w:tr>
    </w:tbl>
    <w:p w:rsidR="00000000" w:rsidRDefault="00A95025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2275"/>
        <w:gridCol w:w="1988"/>
        <w:gridCol w:w="2371"/>
      </w:tblGrid>
      <w:tr w:rsidR="00000000">
        <w:trPr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по городу Алматы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По всем профилям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235 680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54 467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181 212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Аллергологические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3 063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1 970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1 093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Гастроэнтерологические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2 021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237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1 784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Гематологические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5 153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2 874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2 279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Гинекологические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16 377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155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16 223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Гнойные хирургические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3 720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911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2 809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Дерматовенерологические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2 155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653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1 502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Инсультные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5 342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5 342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Кардиологические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17 172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686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16 486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Кардиохирургические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8 623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1 232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7 391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Неврологические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15 088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2 939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12 149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Нейрососудистые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582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582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Нейрохирургические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10 547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3 059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7 488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Нефрологические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4 021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1 943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2 078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Ожоговые (камбустиологические)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1 243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662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581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Ортопедические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5 858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1 336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4 521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Отоларингологические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6 824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2 175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4 649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Офтальмологические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9 332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993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8 339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Патологии беременности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15 690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15 690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Патология новорожденных и выхаживания недоношенных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12 437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12 437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Педиатрические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865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865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Проктологические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2 655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2 655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Пульмонологические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5 297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1 885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3 412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Радиологические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1 260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1 260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Ревматологические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5 857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1 275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4 582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Сосудистая хирургия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6 060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1 419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4 641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Терапевтические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11 976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11 976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Токсикологические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1 421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932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489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Торакальная хирургия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328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586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Травматологические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11 877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2 086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9 790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Урологические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12 233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3 195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9 039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Хирургические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20 663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5 572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15 090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Хирургические для новорожденных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Челюстно-лицевая хирургия (стоматологические)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3 684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1 143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2 541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Эндокринологические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5 036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1 375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3 660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Трансплантология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633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129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504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по городу Астане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По всем профилям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193 775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54 233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139 542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Аллергологические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1 163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994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169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Гастроэнтерологические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1 801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831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970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Гематологические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4 482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862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3620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Гинекологические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12 300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266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12034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Гнойные хирургические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4 671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2721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1950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Дерматовенерологические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3 616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1261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2355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Инсультные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2 709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2709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Кардиологические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10 950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792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10158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Кардиохирургические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9 792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3052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6740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Неврологические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7 870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2812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5058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Нейрососудистые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Нейрохирургические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9 544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1877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7667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Нефрологические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3 191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1587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1604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Ожоговые (камбустиологические)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1 180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676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504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Ортопедические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10 693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2664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8029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Отоларингологические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7 612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3080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4532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Офтальмологические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9 919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1403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8516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Патологии беременности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9 545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9545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Патология новорожденных и выхаживания недоношенных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7 649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7649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Педиатрические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3 700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3700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Проктологические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1 753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1753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Пульмонологические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12 128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5857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6271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Радиологические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744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744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Ревматологические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2 272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1845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427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Сосудистая хирургия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1 875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1875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Терапевтические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5 969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5969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Токсикологические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1 428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298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1130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Торакальная хирургия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1 763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1757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Травматологические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10 640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1373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9267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Урологические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10 848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2152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8696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Хирургические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14 210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2976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11234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Хирургические для новорожденных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544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544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 xml:space="preserve">Челюстно-лицевая хирургия </w:t>
            </w:r>
          </w:p>
          <w:p w:rsidR="00000000" w:rsidRDefault="00A95025">
            <w:pPr>
              <w:pStyle w:val="pji"/>
            </w:pPr>
            <w:r>
              <w:t>(стоматологические)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3 499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1918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1581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Эндокринологические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2 930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834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2096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Трансплантология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785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201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584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по городу Шымкенту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По всем профилям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88 628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25 915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62 713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Аллергологические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1 071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581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490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Гастроэнтерологические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1 286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479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807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Гематологические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1 200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332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868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Гинекологические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9 528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9 464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Гнойные хирургические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Дерматовенерологические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Инсультные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3 523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3 523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Кардиологические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6 480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371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6 109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Кардиохирургические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1 174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1 174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Неврологические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7 360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2 370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4 990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Нейрососудистые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Нейрохирургические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3 590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1 112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2 478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Нефрологические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1 665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234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1 431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Ожоговые (камбустиологические)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939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361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578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Ортопедические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615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Отоларингологические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1 800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859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941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Офтальмологические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747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747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Патологии беременности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1 832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1 832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Патология новорожденных и выхаживания недоношенных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8 500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8 500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Педиатрические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1 706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1 706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Проктологические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*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Пульмонологические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5 771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3 854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1 917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Радиологические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1 050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1 050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Ревматологические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1 817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386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1 431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Сосудистая хирургия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221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394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Терапевтические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3 826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3 826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Токсикологические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1 903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520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1 383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Торакальная хирургия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300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239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Травматологические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2 720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882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1 838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Урологические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2 489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441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2 048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Хирургические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11 364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1 868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9 496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Хирургические для новорожденных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Челюстно-лицевая хирургия (стоматологические)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976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304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672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Эндокринологические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2 637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322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2 315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Трансплантология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59</w:t>
            </w:r>
          </w:p>
        </w:tc>
      </w:tr>
    </w:tbl>
    <w:p w:rsidR="00000000" w:rsidRDefault="00A95025">
      <w:pPr>
        <w:pStyle w:val="pj"/>
      </w:pPr>
      <w:r>
        <w:t> </w:t>
      </w:r>
    </w:p>
    <w:p w:rsidR="00000000" w:rsidRDefault="00A95025">
      <w:pPr>
        <w:pStyle w:val="pj"/>
      </w:pPr>
      <w:r>
        <w:t>Примечание:</w:t>
      </w:r>
    </w:p>
    <w:p w:rsidR="00000000" w:rsidRDefault="00A95025">
      <w:pPr>
        <w:pStyle w:val="pj"/>
      </w:pPr>
      <w:r>
        <w:t>* Отсутствие коечного фонда по профилю по причине получения медицинской помощи на других терапевтических койках или в других регионах.</w:t>
      </w:r>
    </w:p>
    <w:p w:rsidR="00000000" w:rsidRDefault="00A95025">
      <w:pPr>
        <w:pStyle w:val="pj"/>
      </w:pPr>
      <w:r>
        <w:t> </w:t>
      </w:r>
    </w:p>
    <w:p w:rsidR="00000000" w:rsidRDefault="00A95025">
      <w:pPr>
        <w:pStyle w:val="pc"/>
        <w:jc w:val="left"/>
      </w:pPr>
      <w:r>
        <w:t> </w:t>
      </w:r>
    </w:p>
    <w:p w:rsidR="00000000" w:rsidRDefault="00A95025">
      <w:pPr>
        <w:pStyle w:val="pc"/>
      </w:pPr>
      <w:r>
        <w:t>Приложение 2</w:t>
      </w:r>
    </w:p>
    <w:p w:rsidR="00000000" w:rsidRDefault="00A95025">
      <w:pPr>
        <w:pStyle w:val="pr"/>
      </w:pPr>
      <w:r>
        <w:t xml:space="preserve">к </w:t>
      </w:r>
      <w:hyperlink w:anchor="sub0" w:history="1">
        <w:r>
          <w:rPr>
            <w:rStyle w:val="a5"/>
          </w:rPr>
          <w:t>Программе</w:t>
        </w:r>
      </w:hyperlink>
      <w:r>
        <w:t xml:space="preserve"> гарантий оказания</w:t>
      </w:r>
    </w:p>
    <w:p w:rsidR="00000000" w:rsidRDefault="00A95025">
      <w:pPr>
        <w:pStyle w:val="pr"/>
      </w:pPr>
      <w:r>
        <w:t>медицинской помощи в рамках</w:t>
      </w:r>
    </w:p>
    <w:p w:rsidR="00000000" w:rsidRDefault="00A95025">
      <w:pPr>
        <w:pStyle w:val="pr"/>
      </w:pPr>
      <w:r>
        <w:t>гаранти</w:t>
      </w:r>
      <w:r>
        <w:t>рованного объема</w:t>
      </w:r>
    </w:p>
    <w:p w:rsidR="00000000" w:rsidRDefault="00A95025">
      <w:pPr>
        <w:pStyle w:val="pr"/>
      </w:pPr>
      <w:r>
        <w:t>бесплатной медицинской</w:t>
      </w:r>
    </w:p>
    <w:p w:rsidR="00000000" w:rsidRDefault="00A95025">
      <w:pPr>
        <w:pStyle w:val="pr"/>
      </w:pPr>
      <w:r>
        <w:t>помощи и медицинской помощи</w:t>
      </w:r>
    </w:p>
    <w:p w:rsidR="00000000" w:rsidRDefault="00A95025">
      <w:pPr>
        <w:pStyle w:val="pr"/>
      </w:pPr>
      <w:r>
        <w:t>в системе обязательного</w:t>
      </w:r>
    </w:p>
    <w:p w:rsidR="00000000" w:rsidRDefault="00A95025">
      <w:pPr>
        <w:pStyle w:val="pr"/>
      </w:pPr>
      <w:r>
        <w:t>социального медицинского</w:t>
      </w:r>
    </w:p>
    <w:p w:rsidR="00000000" w:rsidRDefault="00A95025">
      <w:pPr>
        <w:pStyle w:val="pr"/>
      </w:pPr>
      <w:r>
        <w:t>страхования на 2026 - 2028 годы</w:t>
      </w:r>
    </w:p>
    <w:p w:rsidR="00000000" w:rsidRDefault="00A95025">
      <w:pPr>
        <w:pStyle w:val="pj"/>
      </w:pPr>
      <w:r>
        <w:t> </w:t>
      </w:r>
    </w:p>
    <w:p w:rsidR="00000000" w:rsidRDefault="00A95025">
      <w:pPr>
        <w:pStyle w:val="pj"/>
      </w:pPr>
      <w:r>
        <w:rPr>
          <w:b/>
          <w:bCs/>
        </w:rPr>
        <w:t> </w:t>
      </w:r>
    </w:p>
    <w:p w:rsidR="00000000" w:rsidRDefault="00A95025">
      <w:pPr>
        <w:pStyle w:val="pc"/>
      </w:pPr>
      <w:r>
        <w:rPr>
          <w:rStyle w:val="s1"/>
        </w:rPr>
        <w:t>Методы оплаты за оказанные медицинские услуги в рамках гарантированного объема бесплатной медицинской помощи и в системе обязательного социального медицинского страхования поставщикам</w:t>
      </w:r>
    </w:p>
    <w:p w:rsidR="00000000" w:rsidRDefault="00A95025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2931"/>
        <w:gridCol w:w="5957"/>
      </w:tblGrid>
      <w:tr w:rsidR="00000000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№ п/п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Направление медицинских услуг</w:t>
            </w:r>
          </w:p>
        </w:tc>
        <w:tc>
          <w:tcPr>
            <w:tcW w:w="3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Методы оплаты и виды тарифо</w:t>
            </w:r>
            <w:r>
              <w:t>в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Оказание скорой медицинской помощи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Подушевой норматив на 1 жителя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Доплаты водителям в размере 200 % БДО</w:t>
            </w:r>
          </w:p>
        </w:tc>
      </w:tr>
      <w:tr w:rsidR="00000000">
        <w:trPr>
          <w:jc w:val="center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Первичная медико-санитарная помощь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Комплексный подушевой норматив для оказания услуг ПМСП согласно Правилам оказания медицинской помощи, определенным уполномоченным органом в соответствии с подпунктом 82) статьи 7 Кодекса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Стимулирующий компонент результатов деятельности субъекта ПМСП в</w:t>
            </w:r>
            <w:r>
              <w:t xml:space="preserve"> порядке, определенном Правилами поощрения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Подушевой норматив для оказания неотложной медицинской помощи прикрепленному населению для обслуживания 4-ой категории срочности вызовов</w:t>
            </w:r>
          </w:p>
        </w:tc>
      </w:tr>
      <w:tr w:rsidR="00000000">
        <w:trPr>
          <w:jc w:val="center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 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Обеспечение специализированными лечебными низкобелковыми продуктами и продуктами с низким содержанием фенилаланина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За фактически оказанные услуги по проведению скрининговых исследований для дополнительных целевых групп лиц из числа сельского населения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Разукрупнение субъектов ПМСП для обеспечения доступности (подушевой норматив)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Доплаты водителям в размере 200 % БДО</w:t>
            </w:r>
          </w:p>
        </w:tc>
      </w:tr>
      <w:tr w:rsidR="00000000">
        <w:trPr>
          <w:jc w:val="center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Специализированная медицинская помощь в амбулаторных условиях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За оказание консультативно-диагностических услуг с оплатой по факту оказания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 xml:space="preserve">За оказание медицинской помощи мобильными бригадами 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За оказание услуг субъектов ПМСП медицинской помощи обучающимся организаций среднего образования, не относящихся к интернатным организациям, на одного прикрепленного школьника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За оказание услуг передвижных медицинских комплексов на базе железнодорожно</w:t>
            </w:r>
            <w:r>
              <w:t>го транспорта, которые осуществляются по тарифу на услуги передвижных медицинских комплексов на одного человека (на базе медицинского поезда)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 xml:space="preserve"> За оказание услуг передвижных медицинских комплексов на базе специального автотранспорта 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За оказание у</w:t>
            </w:r>
            <w:r>
              <w:t>слуг по проведению профилактических медицинских осмотров и скрининговых исследований</w:t>
            </w:r>
          </w:p>
        </w:tc>
      </w:tr>
      <w:tr w:rsidR="00000000">
        <w:trPr>
          <w:jc w:val="center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Специализированная медицинская помощь в стационарозамещающих, стационарных условиях и на дому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За один пролеченный случай круглосуточного стационара по КЗГ с учетом коэффициента затратоемкости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За один пролеченный случай по перечню заболеваний, операций и манипуляций, подлежащих оплате по фактическим расходам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За один койко-день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За один пролеченный случай по расчетной средней стоимости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 xml:space="preserve"> За оказание услуг в приемном отделении </w:t>
            </w:r>
          </w:p>
        </w:tc>
      </w:tr>
      <w:tr w:rsidR="00000000">
        <w:trPr>
          <w:jc w:val="center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 xml:space="preserve">Оплата поставщикам за оказание специализированной медицинской помощи в стационарозамещающих, стационарных условиях и на дому, подлежащей оплате </w:t>
            </w:r>
            <w:r>
              <w:t>за фактически понесенные расходы или по клинико-затратным группам, с оплатой дополнительных расходов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За один пролеченный случай круглосуточного стационара по фактическим расходам по перечню заболеваний, операций и манипуляций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За один пролеченный случай круглосуточного стационара с оплатой дополнительных расходов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За один пролеченный случай при осложненном течении беременности и родов, при тяжелых болезнях новорожденных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За услуги гемодиализа в условиях круглосуточного с</w:t>
            </w:r>
            <w:r>
              <w:t>тационара больным с хронической почечной недостаточностью в терминальной стадии, являющейся основным или сопутствующим диагнозом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За услуги гемодиализа в условиях круглосуточного стационара при тяжелых случаях заболеваний, осложненных острой почечной н</w:t>
            </w:r>
            <w:r>
              <w:t>едостаточностью, которая не купировалась медикаментозной терапией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В случае применения монооксида азота при лечении легочной гипертензии, а также состояний, осложненных легочной гипертензией в условиях круглосуточного стационара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 xml:space="preserve">В случае неэффективности проводимой терапии в условиях круглосуточного стационара и обоснованного предоставления больному по жизненным показаниям лекарственных средств и медицинских изделий, не входящих в условия </w:t>
            </w:r>
            <w:hyperlink r:id="rId78" w:anchor="sub_id=100" w:history="1">
              <w:r>
                <w:rPr>
                  <w:rStyle w:val="a5"/>
                </w:rPr>
                <w:t>Правил оплаты</w:t>
              </w:r>
            </w:hyperlink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За медицинскую помощь пациентам со злокачественными новообразованиями лимфоидной и кроветворной ткани, которым в условиях круглосуточного стационара проведена химиотерапия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при лечении острых фор</w:t>
            </w:r>
            <w:r>
              <w:t>м злокачественных новообразований лимфоидной и кроветворной ткани и депрессии кроветворения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в случае проведения операции по трансплантации костного мозга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при лечении цирроза и фиброза печени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 xml:space="preserve"> при лечении миастении в круглосуточных стационарах 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 xml:space="preserve"> при лечении мультисистемного воспалительного синдрома, ассоциированного с COVID-19, у детей и подростков в условиях круглосуточного стационара 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за один койко-день дневного стационара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в случае применения химио- и (или) лучевой терапии в условиях дневного стационара поставщикам, оказывающим медицинские услуги больным со злокачественными новообразованиями лимфоидной и кроветворной ткани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за один пролеченный случай стационара на дому</w:t>
            </w:r>
          </w:p>
        </w:tc>
      </w:tr>
      <w:tr w:rsidR="00000000">
        <w:trPr>
          <w:jc w:val="center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6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Оплата случаев оказания специализированной медицинской помощи в стационарозамещающих и стационарных условиях детям с онкологическими заболеваниями по медико-экономическим тарифам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Оплата по медико-экономическим тарифам осуществляется поэтапно по блокам (схемам) курса лечения с применением тарифов на медицинские услуги, оплата которых осуществляется для лечения детей с онкологическими заболеваниями по медико-экономическим тарифам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Если количество проведенных койко-дней составляет пятьдесят процентов и менее установленных сроков лечения одного блока (схемы) лечения, оплата производится с удержанием 30 (тридцать) процентов от стоимости блока (схемы) лечения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При необходимости на</w:t>
            </w:r>
            <w:r>
              <w:t>блюдения за детьми с онкологическими заболеваниями в перерыве лечения между блоками (схемами) лечения оплата осуществляется в стационарозамещающих условиях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При оказании реабилитации для детей с онкологическими заболеваниями поставщик по согласованию с</w:t>
            </w:r>
            <w:r>
              <w:t xml:space="preserve"> фондом привлекает соисполнителей путем передачи им части своих обязательств по оказанию услуг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 Для нозологий, имеющих этап амбулаторного лечения, лекарственные средства выдаются по завершении курса стационарного лечения, при этом оплата стоимости выданных пациенту лекарственных средства осуществляется на основании прикрепленной в сканированном виде</w:t>
            </w:r>
            <w:r>
              <w:t xml:space="preserve"> в информационной системе «Электронный регистр стационарных больных» накладной, за исключением лекарственных средств, входящих в перечень лекарственных средств и медицинских изделий для обеспечения граждан согласно подпункту 2) пункта 1 статьи 77 Кодекса Р</w:t>
            </w:r>
            <w:r>
              <w:t>еспублики Казахстан «О здоровье народа и системе здравоохранения»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Оплата за услуги гемодиализа в условиях дневного стационара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Производится по тарифам за фактически оказанные услуги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Оплата за услуги перитонеального диализа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Оплата за услуги альбуминового и перитонеального диализов в условиях круглосуточного стационара производится по КЗГ основного диагноза или операций и с оплатой стоимости оказанных сеансов по тарифам. Организациям здравоохранения оплачиваются затраты на рас</w:t>
            </w:r>
            <w:r>
              <w:t>ходные материалы, выданные пациенту для самостоятельного проведения перитонеального диализа</w:t>
            </w:r>
          </w:p>
        </w:tc>
      </w:tr>
      <w:tr w:rsidR="00000000">
        <w:trPr>
          <w:jc w:val="center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9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Оплата за оказание медицинской помощи сельскому населению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 Обеспечение комплекса услуг ПМСП и специализированной медицинской помощи в амбулаторных, стацион</w:t>
            </w:r>
            <w:r>
              <w:t>арозамещающих и стационарных условиях и на дому прикрепленному сельскому населению по перечню услуг в рамках ГОБМП согласно Правилам оказания медицинской помощи, определенным уполномоченным органом в соответствии с подпунктом 82) статьи 7 Кодекса Республик</w:t>
            </w:r>
            <w:r>
              <w:t>и Казахстан «О здоровье народа и системе здравоохранения»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Стимулирование работников ПМСП</w:t>
            </w:r>
          </w:p>
        </w:tc>
      </w:tr>
      <w:tr w:rsidR="00000000">
        <w:trPr>
          <w:jc w:val="center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 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Оказание неотложной медицинской помощи прикрепленному сельскому населению для обслуживания 4-ой категории срочности вызовов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 xml:space="preserve"> За обеспечение лечебными низкобелковыми продуктами и продуктами с низким содержанием фенилаланина для субъектов села, обслуживающих прикрепленное сельское население с заболеванием фенилкетонурия </w:t>
            </w:r>
          </w:p>
        </w:tc>
      </w:tr>
      <w:tr w:rsidR="00000000">
        <w:trPr>
          <w:jc w:val="center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10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Оплата за оказание медицинской помощи онкологическ</w:t>
            </w:r>
            <w:r>
              <w:t>им больным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 xml:space="preserve">За оказание специализированной медицинской помощи в стационарных и стационарозамещающих условиях больным c новообразованиями (по </w:t>
            </w:r>
            <w:hyperlink r:id="rId79" w:history="1">
              <w:r>
                <w:rPr>
                  <w:rStyle w:val="a5"/>
                </w:rPr>
                <w:t>кодам МКБ-10</w:t>
              </w:r>
            </w:hyperlink>
            <w:r>
              <w:t>: C00-C80, С97, D00-D09, D37-D44, D48)</w:t>
            </w:r>
            <w:r>
              <w:t xml:space="preserve">, за исключением злокачественных новообразований лимфоидной и кроветворной тканей (по </w:t>
            </w:r>
            <w:hyperlink r:id="rId80" w:history="1">
              <w:r>
                <w:rPr>
                  <w:rStyle w:val="a5"/>
                </w:rPr>
                <w:t>кодам МКБ-10</w:t>
              </w:r>
            </w:hyperlink>
            <w:r>
              <w:t xml:space="preserve">: C81-C96, D45-D47) 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За оказание специализированной медицинской помощи в амбулаторных условиях при диагностике и лечении новообразований, динамическом наблюдении онкологических больных на вторичном и третичном уровнях оказания онкологической помощи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За оказание паллиативно</w:t>
            </w:r>
            <w:r>
              <w:t>й помощи мобильными бригадами онкологическим больным IV клинической группы с отягощающей сопутствующей патологией, не позволяющей проводить специфическое лечение по тарифам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За проведение международных телеконсультаций биообразцов опухолей через систем</w:t>
            </w:r>
            <w:r>
              <w:t>у телепатологии на вторичном и третичном уровнях оказания онкологической помощи больным c новообразованием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За проведение молекулярно-генетической и молекулярно-биологической диагностики на вторичном и третичном уровнях оказания онкологической помощи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 За проведение услуг перезарядки лучевого оборудования и сервисного обслуживания ионизирующего излучения в рамках реализации мероприятий Комплексного плана по борьбе с онкологическими заболеваниями в Республике Казахстан на 2018 - 2022 годы, утвержденн</w:t>
            </w:r>
            <w:r>
              <w:t xml:space="preserve">ого постановлением Правительства Республики Казахстан от 29 июня 2018 года № 395 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 За услуги интраперитонеальной химиотерапии и электрохимиотерапии в условиях круглосуточного стационара больным с онкологическими заболеваниями, являющимися основным диа</w:t>
            </w:r>
            <w:r>
              <w:t xml:space="preserve">гнозом 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 xml:space="preserve"> За оказание специализированной медицинской помощи в стационарных и стационарозамещающих условиях больным с новообразованиями нервной системы с оказанием хирургического вмешательства по кодам операции согласно </w:t>
            </w:r>
            <w:hyperlink r:id="rId81" w:anchor="sub_id=7000" w:history="1">
              <w:r>
                <w:rPr>
                  <w:rStyle w:val="a5"/>
                </w:rPr>
                <w:t>приложению 70-13</w:t>
              </w:r>
            </w:hyperlink>
            <w:r>
              <w:t xml:space="preserve"> к Правилам оплаты 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За оказание паллиативной помощи онкологическим больным IV клинической группы с отягощающей сопутствующей патологией, не позволяющей проводить специфическое лечение</w:t>
            </w:r>
          </w:p>
        </w:tc>
      </w:tr>
      <w:tr w:rsidR="00000000">
        <w:trPr>
          <w:jc w:val="center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11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Оплата за оказание медико-социальной помощи больным туберкулезом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По комплексному т</w:t>
            </w:r>
            <w:r>
              <w:t>арифу на одного больного туберкулезом, который включает: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1) осуществление лечебно-диагностических мероприятий по выявлению туберкулеза у лиц с подозрением на наличие данного заболевания;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2) обеспечение лечебно-диагностическими мероприятиями лиц, страдающих туберкулезом (активный туберкулез), и диспансерное наблюдение за лицами, состоящими на диспансерном учете в противотуберкулезных диспансерах;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3) оказание социально-психологической п</w:t>
            </w:r>
            <w:r>
              <w:t>омощи лицам, страдающим туберкулезом;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4) оказание медицинской реабилитации взрослым и детям, больным туберкулезом и перенесшим туберкулез, за исключением снятых с динамического наблюдения;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5) оказание профилактического лечения латентной туберкуле</w:t>
            </w:r>
            <w:r>
              <w:t>зной инфекции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за обеспечение противотуберкулезными препаратами в соответствии с лекарственным формуляром медицинских организаций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за оказание хирургической помощи при туберкулезе на межрегиональном уровне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за оказание медико-социальной помощи больным туберкулезом в республиканской организации</w:t>
            </w:r>
          </w:p>
        </w:tc>
      </w:tr>
      <w:tr w:rsidR="00000000">
        <w:trPr>
          <w:jc w:val="center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12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Оплата за оказание медико-социальной помощи зараженным ВИЧ-инфекцией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По тарифу на одно лицо, зараженное ВИЧ-инфекцией, который включает обеспечение специализированной медицинской помощи в амбулаторных условиях, медико-социальной помощи лицам, зараженным ВИЧ-инфекцией, в том числе осуществление профилактических мероприятий п</w:t>
            </w:r>
            <w:r>
              <w:t>о снижению риска передачи ВИЧ-инфекции от матери к плоду и ребенку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По тарифу на одно лицо из ключевых групп населения, обратившееся в дружественный кабинет, который включает: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1) обеспечение конфиденциального медицинского обследования, предоставле</w:t>
            </w:r>
            <w:r>
              <w:t>ние психосоциальных, юридических консультаций, функционирование пунктов доверия, дружественных кабинетов;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2) проведение лечебно-профилактических мероприятий среди лиц, относящихся к ключевым группам населения, по повышенному риску инфицирования ВИЧ-ин</w:t>
            </w:r>
            <w:r>
              <w:t>фекцией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По тарифу на обследование населения по поводу ВИЧ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 xml:space="preserve"> За обеспечение антиретровирусными препаратами в соответствии с лекарственным формуляром медицинских организаций </w:t>
            </w:r>
          </w:p>
        </w:tc>
      </w:tr>
      <w:tr w:rsidR="00000000">
        <w:trPr>
          <w:jc w:val="center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13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Оплата за оказание медико-социальной помощи лицам с психическими расстройствами (заболеваниями)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 xml:space="preserve">По комплексному тарифу на одного больного центров психического здоровья субъектам здравоохранения, за исключением республиканских организаций здравоохранения, </w:t>
            </w:r>
            <w:r>
              <w:t>оказывающих специализированную медицинскую помощь в стационарных условиях, оплата которым осуществляется за пролеченный случай по расчетной средней стоимости и за один койко-день в рамках ГОБМП, с применением: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тарифов на медицинские услуги, оплата которых осуществляется на одного больного центров психического здоровья в месяц, зарегистрированного в регистрах психических и наркологических больных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тарифов на медицинские услуги, оплата которых осуществляется р</w:t>
            </w:r>
            <w:r>
              <w:t>еспубликанским медицинским организациям, оказывающим специализированную медицинскую помощь в стационарных условиях, за пролеченный случай по расчетной средней стоимости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502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тарифов за один койко-день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Оплата услуг по заготовке, переработке, хранению и реализацию крови и ее компонентов, производству препаратов крови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 xml:space="preserve">С применением тарифов на медицинские услуги, оплата которых осуществляется для проведения исследований компонентов крови и услуг в области </w:t>
            </w:r>
            <w:r>
              <w:t>иммунологического типирования тканей (HLA-исследования), референс-исследований в службе крови, выделения гемопоэтических стволовых клеток из плацентарной крови и для производства компонентов донорской крови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15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Оплата услуг за оказание медицинской пом</w:t>
            </w:r>
            <w:r>
              <w:t xml:space="preserve">ощи в условиях отечественных медицинских организаций пациенту с привлечением зарубежных специалистов по основаниям в соответствии с </w:t>
            </w:r>
            <w:hyperlink r:id="rId82" w:history="1">
              <w:r>
                <w:rPr>
                  <w:rStyle w:val="a5"/>
                </w:rPr>
                <w:t>приказом</w:t>
              </w:r>
            </w:hyperlink>
            <w:r>
              <w:t xml:space="preserve"> Министра здравоохранения Республики Казахстан от 2</w:t>
            </w:r>
            <w:r>
              <w:t>6 мая 2021 года № ҚР ДСМ-45 «Об утверждении правил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</w:t>
            </w:r>
            <w:r>
              <w:t>платной медицинской помощи»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5025">
            <w:pPr>
              <w:pStyle w:val="pji"/>
            </w:pPr>
            <w:r>
              <w:t>Производится по фактическим расходам</w:t>
            </w:r>
          </w:p>
        </w:tc>
      </w:tr>
    </w:tbl>
    <w:p w:rsidR="00000000" w:rsidRDefault="00A95025">
      <w:pPr>
        <w:pStyle w:val="pj"/>
      </w:pPr>
      <w:r>
        <w:t> </w:t>
      </w:r>
    </w:p>
    <w:p w:rsidR="00000000" w:rsidRDefault="00A95025">
      <w:pPr>
        <w:pStyle w:val="pj"/>
      </w:pPr>
      <w:r>
        <w:t>Примечание:</w:t>
      </w:r>
    </w:p>
    <w:p w:rsidR="00000000" w:rsidRDefault="00A95025">
      <w:pPr>
        <w:pStyle w:val="pj"/>
      </w:pPr>
      <w:r>
        <w:t xml:space="preserve">Согласно </w:t>
      </w:r>
      <w:hyperlink r:id="rId83" w:history="1">
        <w:r>
          <w:rPr>
            <w:rStyle w:val="a5"/>
          </w:rPr>
          <w:t>приказу</w:t>
        </w:r>
      </w:hyperlink>
      <w:r>
        <w:t xml:space="preserve"> Министра здравоохранения Республики Казахстан от 20 декабря 2020 года № ҚР ДСМ-291/2020 «Об ут</w:t>
      </w:r>
      <w:r>
        <w:t xml:space="preserve">верждении правил оплаты услуг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страхования» (зарегистрирован в реестре государственной регистрации нормативных </w:t>
      </w:r>
      <w:r>
        <w:t>правовых актов под № 21831).</w:t>
      </w:r>
    </w:p>
    <w:p w:rsidR="00000000" w:rsidRDefault="00A95025">
      <w:pPr>
        <w:pStyle w:val="pj"/>
      </w:pPr>
      <w:r>
        <w:t> </w:t>
      </w:r>
    </w:p>
    <w:p w:rsidR="00000000" w:rsidRDefault="00A95025">
      <w:pPr>
        <w:pStyle w:val="pj"/>
      </w:pPr>
      <w:r>
        <w:t> </w:t>
      </w:r>
    </w:p>
    <w:sectPr w:rsidR="00000000">
      <w:headerReference w:type="even" r:id="rId84"/>
      <w:headerReference w:type="default" r:id="rId85"/>
      <w:footerReference w:type="even" r:id="rId86"/>
      <w:footerReference w:type="default" r:id="rId87"/>
      <w:headerReference w:type="first" r:id="rId88"/>
      <w:footerReference w:type="first" r:id="rId8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025" w:rsidRDefault="00A95025" w:rsidP="00A95025">
      <w:r>
        <w:separator/>
      </w:r>
    </w:p>
  </w:endnote>
  <w:endnote w:type="continuationSeparator" w:id="0">
    <w:p w:rsidR="00A95025" w:rsidRDefault="00A95025" w:rsidP="00A9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025" w:rsidRDefault="00A9502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025" w:rsidRDefault="00A9502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025" w:rsidRDefault="00A9502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025" w:rsidRDefault="00A95025" w:rsidP="00A95025">
      <w:r>
        <w:separator/>
      </w:r>
    </w:p>
  </w:footnote>
  <w:footnote w:type="continuationSeparator" w:id="0">
    <w:p w:rsidR="00A95025" w:rsidRDefault="00A95025" w:rsidP="00A95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025" w:rsidRDefault="00A9502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025" w:rsidRDefault="00A95025" w:rsidP="00A95025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A95025" w:rsidRDefault="00A95025" w:rsidP="00A95025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Постановление Правительства Республики Казахстан от 9 октября 2025 года № 840 «Об утверждении Программы гарантий оказания медицинской помощи в рамках гарантированного объема бесплатной медицинской помощи и медицинской помощи в системе обязательного социального медицинского страхования на 2026 - 2028 годы» (не введено в действие)</w:t>
    </w:r>
  </w:p>
  <w:p w:rsidR="00A95025" w:rsidRPr="00A95025" w:rsidRDefault="00A95025" w:rsidP="00A95025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01.01.2026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025" w:rsidRDefault="00A950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95025"/>
    <w:rsid w:val="00A9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/>
      <w:outlineLvl w:val="0"/>
    </w:pPr>
    <w:rPr>
      <w:color w:val="000000"/>
      <w:kern w:val="36"/>
    </w:rPr>
  </w:style>
  <w:style w:type="paragraph" w:styleId="2">
    <w:name w:val="heading 2"/>
    <w:basedOn w:val="a"/>
    <w:link w:val="20"/>
    <w:uiPriority w:val="9"/>
    <w:qFormat/>
    <w:pPr>
      <w:keepNext/>
      <w:spacing w:before="200"/>
      <w:outlineLvl w:val="1"/>
    </w:pPr>
    <w:rPr>
      <w:color w:val="000000"/>
    </w:rPr>
  </w:style>
  <w:style w:type="paragraph" w:styleId="3">
    <w:name w:val="heading 3"/>
    <w:basedOn w:val="a"/>
    <w:link w:val="30"/>
    <w:uiPriority w:val="9"/>
    <w:qFormat/>
    <w:pPr>
      <w:keepNext/>
      <w:spacing w:before="200"/>
      <w:outlineLvl w:val="2"/>
    </w:pPr>
    <w:rPr>
      <w:color w:val="000000"/>
    </w:rPr>
  </w:style>
  <w:style w:type="paragraph" w:styleId="4">
    <w:name w:val="heading 4"/>
    <w:basedOn w:val="a"/>
    <w:link w:val="40"/>
    <w:uiPriority w:val="9"/>
    <w:qFormat/>
    <w:pPr>
      <w:keepNext/>
      <w:spacing w:before="200"/>
      <w:outlineLvl w:val="3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rFonts w:ascii="Times New Roman" w:hAnsi="Times New Roman" w:cs="Times New Roman" w:hint="default"/>
      <w:i w:val="0"/>
      <w:iCs w:val="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4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7">
    <w:name w:val="header"/>
    <w:basedOn w:val="a"/>
    <w:link w:val="a8"/>
    <w:uiPriority w:val="99"/>
    <w:unhideWhenUsed/>
    <w:rsid w:val="00A950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5025"/>
    <w:rPr>
      <w:rFonts w:ascii="Times New Roman" w:eastAsiaTheme="minorEastAsia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950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5025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/>
      <w:outlineLvl w:val="0"/>
    </w:pPr>
    <w:rPr>
      <w:color w:val="000000"/>
      <w:kern w:val="36"/>
    </w:rPr>
  </w:style>
  <w:style w:type="paragraph" w:styleId="2">
    <w:name w:val="heading 2"/>
    <w:basedOn w:val="a"/>
    <w:link w:val="20"/>
    <w:uiPriority w:val="9"/>
    <w:qFormat/>
    <w:pPr>
      <w:keepNext/>
      <w:spacing w:before="200"/>
      <w:outlineLvl w:val="1"/>
    </w:pPr>
    <w:rPr>
      <w:color w:val="000000"/>
    </w:rPr>
  </w:style>
  <w:style w:type="paragraph" w:styleId="3">
    <w:name w:val="heading 3"/>
    <w:basedOn w:val="a"/>
    <w:link w:val="30"/>
    <w:uiPriority w:val="9"/>
    <w:qFormat/>
    <w:pPr>
      <w:keepNext/>
      <w:spacing w:before="200"/>
      <w:outlineLvl w:val="2"/>
    </w:pPr>
    <w:rPr>
      <w:color w:val="000000"/>
    </w:rPr>
  </w:style>
  <w:style w:type="paragraph" w:styleId="4">
    <w:name w:val="heading 4"/>
    <w:basedOn w:val="a"/>
    <w:link w:val="40"/>
    <w:uiPriority w:val="9"/>
    <w:qFormat/>
    <w:pPr>
      <w:keepNext/>
      <w:spacing w:before="200"/>
      <w:outlineLvl w:val="3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rFonts w:ascii="Times New Roman" w:hAnsi="Times New Roman" w:cs="Times New Roman" w:hint="default"/>
      <w:i w:val="0"/>
      <w:iCs w:val="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4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7">
    <w:name w:val="header"/>
    <w:basedOn w:val="a"/>
    <w:link w:val="a8"/>
    <w:uiPriority w:val="99"/>
    <w:unhideWhenUsed/>
    <w:rsid w:val="00A950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5025"/>
    <w:rPr>
      <w:rFonts w:ascii="Times New Roman" w:eastAsiaTheme="minorEastAsia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950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5025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online.zakon.kz/Document/?doc_id=34720819" TargetMode="External"/><Relationship Id="rId21" Type="http://schemas.openxmlformats.org/officeDocument/2006/relationships/hyperlink" Target="http://online.zakon.kz/Document/?doc_id=36604176" TargetMode="External"/><Relationship Id="rId42" Type="http://schemas.openxmlformats.org/officeDocument/2006/relationships/hyperlink" Target="http://online.zakon.kz/Document/?doc_id=35199474" TargetMode="External"/><Relationship Id="rId47" Type="http://schemas.openxmlformats.org/officeDocument/2006/relationships/hyperlink" Target="http://online.zakon.kz/Document/?doc_id=32908862" TargetMode="External"/><Relationship Id="rId63" Type="http://schemas.openxmlformats.org/officeDocument/2006/relationships/hyperlink" Target="http://online.zakon.kz/Document/?doc_id=39361570" TargetMode="External"/><Relationship Id="rId68" Type="http://schemas.openxmlformats.org/officeDocument/2006/relationships/hyperlink" Target="http://online.zakon.kz/Document/?doc_id=33585881" TargetMode="External"/><Relationship Id="rId84" Type="http://schemas.openxmlformats.org/officeDocument/2006/relationships/header" Target="header1.xml"/><Relationship Id="rId89" Type="http://schemas.openxmlformats.org/officeDocument/2006/relationships/footer" Target="footer3.xml"/><Relationship Id="rId16" Type="http://schemas.openxmlformats.org/officeDocument/2006/relationships/hyperlink" Target="http://online.zakon.kz/Document/?doc_id=36698378" TargetMode="External"/><Relationship Id="rId11" Type="http://schemas.openxmlformats.org/officeDocument/2006/relationships/hyperlink" Target="http://online.zakon.kz/Document/?doc_id=38659544" TargetMode="External"/><Relationship Id="rId32" Type="http://schemas.openxmlformats.org/officeDocument/2006/relationships/hyperlink" Target="http://online.zakon.kz/Document/?doc_id=39039340" TargetMode="External"/><Relationship Id="rId37" Type="http://schemas.openxmlformats.org/officeDocument/2006/relationships/hyperlink" Target="http://online.zakon.kz/Document/?doc_id=33846901" TargetMode="External"/><Relationship Id="rId53" Type="http://schemas.openxmlformats.org/officeDocument/2006/relationships/hyperlink" Target="http://online.zakon.kz/Document/?doc_id=33012199" TargetMode="External"/><Relationship Id="rId58" Type="http://schemas.openxmlformats.org/officeDocument/2006/relationships/hyperlink" Target="http://online.zakon.kz/Document/?doc_id=30126018" TargetMode="External"/><Relationship Id="rId74" Type="http://schemas.openxmlformats.org/officeDocument/2006/relationships/hyperlink" Target="http://online.zakon.kz/Document/?doc_id=39256605" TargetMode="External"/><Relationship Id="rId79" Type="http://schemas.openxmlformats.org/officeDocument/2006/relationships/hyperlink" Target="http://online.zakon.kz/Document/?doc_id=30126018" TargetMode="External"/><Relationship Id="rId5" Type="http://schemas.openxmlformats.org/officeDocument/2006/relationships/footnotes" Target="footnotes.xml"/><Relationship Id="rId90" Type="http://schemas.openxmlformats.org/officeDocument/2006/relationships/fontTable" Target="fontTable.xml"/><Relationship Id="rId14" Type="http://schemas.openxmlformats.org/officeDocument/2006/relationships/hyperlink" Target="http://online.zakon.kz/Document/?doc_id=39871936" TargetMode="External"/><Relationship Id="rId22" Type="http://schemas.openxmlformats.org/officeDocument/2006/relationships/hyperlink" Target="http://online.zakon.kz/Document/?doc_id=36865166" TargetMode="External"/><Relationship Id="rId27" Type="http://schemas.openxmlformats.org/officeDocument/2006/relationships/hyperlink" Target="http://online.zakon.kz/Document/?doc_id=32807803" TargetMode="External"/><Relationship Id="rId30" Type="http://schemas.openxmlformats.org/officeDocument/2006/relationships/hyperlink" Target="http://online.zakon.kz/Document/?doc_id=37789058" TargetMode="External"/><Relationship Id="rId35" Type="http://schemas.openxmlformats.org/officeDocument/2006/relationships/hyperlink" Target="http://online.zakon.kz/Document/?doc_id=36553758" TargetMode="External"/><Relationship Id="rId43" Type="http://schemas.openxmlformats.org/officeDocument/2006/relationships/hyperlink" Target="http://online.zakon.kz/Document/?doc_id=39597614" TargetMode="External"/><Relationship Id="rId48" Type="http://schemas.openxmlformats.org/officeDocument/2006/relationships/hyperlink" Target="http://online.zakon.kz/Document/?doc_id=38998686" TargetMode="External"/><Relationship Id="rId56" Type="http://schemas.openxmlformats.org/officeDocument/2006/relationships/hyperlink" Target="http://online.zakon.kz/Document/?doc_id=39631037" TargetMode="External"/><Relationship Id="rId64" Type="http://schemas.openxmlformats.org/officeDocument/2006/relationships/hyperlink" Target="http://online.zakon.kz/Document/?doc_id=33846901" TargetMode="External"/><Relationship Id="rId69" Type="http://schemas.openxmlformats.org/officeDocument/2006/relationships/hyperlink" Target="http://online.zakon.kz/Document/?doc_id=33846901" TargetMode="External"/><Relationship Id="rId77" Type="http://schemas.openxmlformats.org/officeDocument/2006/relationships/hyperlink" Target="http://online.zakon.kz/Document/?doc_id=31941115" TargetMode="External"/><Relationship Id="rId8" Type="http://schemas.openxmlformats.org/officeDocument/2006/relationships/hyperlink" Target="http://online.zakon.kz/Document/?doc_id=34464437" TargetMode="External"/><Relationship Id="rId51" Type="http://schemas.openxmlformats.org/officeDocument/2006/relationships/hyperlink" Target="http://online.zakon.kz/Document/?doc_id=32883240" TargetMode="External"/><Relationship Id="rId72" Type="http://schemas.openxmlformats.org/officeDocument/2006/relationships/hyperlink" Target="http://online.zakon.kz/Document/?doc_id=32809085" TargetMode="External"/><Relationship Id="rId80" Type="http://schemas.openxmlformats.org/officeDocument/2006/relationships/hyperlink" Target="http://online.zakon.kz/Document/?doc_id=30126018" TargetMode="External"/><Relationship Id="rId85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hyperlink" Target="http://online.zakon.kz/Document/?link_id=1011203584" TargetMode="External"/><Relationship Id="rId17" Type="http://schemas.openxmlformats.org/officeDocument/2006/relationships/hyperlink" Target="http://online.zakon.kz/Document/?doc_id=38371130" TargetMode="External"/><Relationship Id="rId25" Type="http://schemas.openxmlformats.org/officeDocument/2006/relationships/hyperlink" Target="http://online.zakon.kz/Document/?doc_id=36865166" TargetMode="External"/><Relationship Id="rId33" Type="http://schemas.openxmlformats.org/officeDocument/2006/relationships/hyperlink" Target="http://online.zakon.kz/Document/?doc_id=35457242" TargetMode="External"/><Relationship Id="rId38" Type="http://schemas.openxmlformats.org/officeDocument/2006/relationships/hyperlink" Target="http://online.zakon.kz/Document/?doc_id=34543893" TargetMode="External"/><Relationship Id="rId46" Type="http://schemas.openxmlformats.org/officeDocument/2006/relationships/hyperlink" Target="http://online.zakon.kz/Document/?doc_id=32908862" TargetMode="External"/><Relationship Id="rId59" Type="http://schemas.openxmlformats.org/officeDocument/2006/relationships/hyperlink" Target="http://online.zakon.kz/Document/?doc_id=37789058" TargetMode="External"/><Relationship Id="rId67" Type="http://schemas.openxmlformats.org/officeDocument/2006/relationships/hyperlink" Target="http://online.zakon.kz/Document/?doc_id=36553758" TargetMode="External"/><Relationship Id="rId20" Type="http://schemas.openxmlformats.org/officeDocument/2006/relationships/hyperlink" Target="http://online.zakon.kz/Document/?doc_id=35457242" TargetMode="External"/><Relationship Id="rId41" Type="http://schemas.openxmlformats.org/officeDocument/2006/relationships/hyperlink" Target="http://online.zakon.kz/Document/?doc_id=33585881" TargetMode="External"/><Relationship Id="rId54" Type="http://schemas.openxmlformats.org/officeDocument/2006/relationships/hyperlink" Target="http://online.zakon.kz/Document/?doc_id=33012199" TargetMode="External"/><Relationship Id="rId62" Type="http://schemas.openxmlformats.org/officeDocument/2006/relationships/hyperlink" Target="http://online.zakon.kz/Document/?doc_id=35457242" TargetMode="External"/><Relationship Id="rId70" Type="http://schemas.openxmlformats.org/officeDocument/2006/relationships/hyperlink" Target="http://online.zakon.kz/Document/?doc_id=36604176" TargetMode="External"/><Relationship Id="rId75" Type="http://schemas.openxmlformats.org/officeDocument/2006/relationships/hyperlink" Target="http://online.zakon.kz/Document/?doc_id=34028838" TargetMode="External"/><Relationship Id="rId83" Type="http://schemas.openxmlformats.org/officeDocument/2006/relationships/hyperlink" Target="http://online.zakon.kz/Document/?doc_id=34028838" TargetMode="External"/><Relationship Id="rId88" Type="http://schemas.openxmlformats.org/officeDocument/2006/relationships/header" Target="header3.xm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://online.zakon.kz/Document/?doc_id=36865166" TargetMode="External"/><Relationship Id="rId23" Type="http://schemas.openxmlformats.org/officeDocument/2006/relationships/hyperlink" Target="http://online.zakon.kz/Document/?doc_id=35199474" TargetMode="External"/><Relationship Id="rId28" Type="http://schemas.openxmlformats.org/officeDocument/2006/relationships/hyperlink" Target="http://online.zakon.kz/Document/?doc_id=34720819" TargetMode="External"/><Relationship Id="rId36" Type="http://schemas.openxmlformats.org/officeDocument/2006/relationships/hyperlink" Target="http://online.zakon.kz/Document/?doc_id=39795784" TargetMode="External"/><Relationship Id="rId49" Type="http://schemas.openxmlformats.org/officeDocument/2006/relationships/hyperlink" Target="http://online.zakon.kz/Document/?doc_id=33012199" TargetMode="External"/><Relationship Id="rId57" Type="http://schemas.openxmlformats.org/officeDocument/2006/relationships/hyperlink" Target="http://online.zakon.kz/Document/?doc_id=32807803" TargetMode="External"/><Relationship Id="rId10" Type="http://schemas.openxmlformats.org/officeDocument/2006/relationships/hyperlink" Target="http://online.zakon.kz/Document/?doc_id=38659544" TargetMode="External"/><Relationship Id="rId31" Type="http://schemas.openxmlformats.org/officeDocument/2006/relationships/hyperlink" Target="http://online.zakon.kz/Document/?doc_id=30126018" TargetMode="External"/><Relationship Id="rId44" Type="http://schemas.openxmlformats.org/officeDocument/2006/relationships/hyperlink" Target="http://online.zakon.kz/Document/?doc_id=39597614" TargetMode="External"/><Relationship Id="rId52" Type="http://schemas.openxmlformats.org/officeDocument/2006/relationships/hyperlink" Target="http://online.zakon.kz/Document/?doc_id=32807803" TargetMode="External"/><Relationship Id="rId60" Type="http://schemas.openxmlformats.org/officeDocument/2006/relationships/hyperlink" Target="http://online.zakon.kz/Document/?doc_id=32839520" TargetMode="External"/><Relationship Id="rId65" Type="http://schemas.openxmlformats.org/officeDocument/2006/relationships/hyperlink" Target="http://online.zakon.kz/Document/?doc_id=30126018" TargetMode="External"/><Relationship Id="rId73" Type="http://schemas.openxmlformats.org/officeDocument/2006/relationships/hyperlink" Target="http://online.zakon.kz/Document/?doc_id=35083661" TargetMode="External"/><Relationship Id="rId78" Type="http://schemas.openxmlformats.org/officeDocument/2006/relationships/hyperlink" Target="http://online.zakon.kz/Document/?doc_id=34028838" TargetMode="External"/><Relationship Id="rId81" Type="http://schemas.openxmlformats.org/officeDocument/2006/relationships/hyperlink" Target="http://online.zakon.kz/Document/?doc_id=34028838" TargetMode="External"/><Relationship Id="rId86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2908862" TargetMode="External"/><Relationship Id="rId13" Type="http://schemas.openxmlformats.org/officeDocument/2006/relationships/hyperlink" Target="http://online.zakon.kz/Document/?doc_id=39871936" TargetMode="External"/><Relationship Id="rId18" Type="http://schemas.openxmlformats.org/officeDocument/2006/relationships/hyperlink" Target="http://online.zakon.kz/Document/?doc_id=34720819" TargetMode="External"/><Relationship Id="rId39" Type="http://schemas.openxmlformats.org/officeDocument/2006/relationships/hyperlink" Target="http://online.zakon.kz/Document/?doc_id=39361570" TargetMode="External"/><Relationship Id="rId34" Type="http://schemas.openxmlformats.org/officeDocument/2006/relationships/hyperlink" Target="http://online.zakon.kz/Document/?doc_id=35457242" TargetMode="External"/><Relationship Id="rId50" Type="http://schemas.openxmlformats.org/officeDocument/2006/relationships/hyperlink" Target="http://online.zakon.kz/Document/?doc_id=38371130" TargetMode="External"/><Relationship Id="rId55" Type="http://schemas.openxmlformats.org/officeDocument/2006/relationships/hyperlink" Target="http://online.zakon.kz/Document/?doc_id=38879478" TargetMode="External"/><Relationship Id="rId76" Type="http://schemas.openxmlformats.org/officeDocument/2006/relationships/hyperlink" Target="http://online.zakon.kz/Document/?doc_id=34028838" TargetMode="External"/><Relationship Id="rId7" Type="http://schemas.openxmlformats.org/officeDocument/2006/relationships/hyperlink" Target="http://online.zakon.kz/Document/?doc_id=34464437" TargetMode="External"/><Relationship Id="rId71" Type="http://schemas.openxmlformats.org/officeDocument/2006/relationships/hyperlink" Target="http://online.zakon.kz/Document/?doc_id=3741439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online.zakon.kz/Document/?doc_id=37789058" TargetMode="External"/><Relationship Id="rId24" Type="http://schemas.openxmlformats.org/officeDocument/2006/relationships/hyperlink" Target="http://online.zakon.kz/Document/?doc_id=33012199" TargetMode="External"/><Relationship Id="rId40" Type="http://schemas.openxmlformats.org/officeDocument/2006/relationships/hyperlink" Target="http://online.zakon.kz/Document/?doc_id=33787674" TargetMode="External"/><Relationship Id="rId45" Type="http://schemas.openxmlformats.org/officeDocument/2006/relationships/hyperlink" Target="http://online.zakon.kz/Document/?doc_id=32908862" TargetMode="External"/><Relationship Id="rId66" Type="http://schemas.openxmlformats.org/officeDocument/2006/relationships/hyperlink" Target="http://online.zakon.kz/Document/?doc_id=30126018" TargetMode="External"/><Relationship Id="rId87" Type="http://schemas.openxmlformats.org/officeDocument/2006/relationships/footer" Target="footer2.xml"/><Relationship Id="rId61" Type="http://schemas.openxmlformats.org/officeDocument/2006/relationships/hyperlink" Target="http://online.zakon.kz/Document/?doc_id=30126018" TargetMode="External"/><Relationship Id="rId82" Type="http://schemas.openxmlformats.org/officeDocument/2006/relationships/hyperlink" Target="http://online.zakon.kz/Document/?doc_id=39597614" TargetMode="External"/><Relationship Id="rId19" Type="http://schemas.openxmlformats.org/officeDocument/2006/relationships/hyperlink" Target="http://online.zakon.kz/Document/?doc_id=328078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14488</Words>
  <Characters>92163</Characters>
  <Application>Microsoft Office Word</Application>
  <DocSecurity>0</DocSecurity>
  <Lines>768</Lines>
  <Paragraphs>212</Paragraphs>
  <ScaleCrop>false</ScaleCrop>
  <Company/>
  <LinksUpToDate>false</LinksUpToDate>
  <CharactersWithSpaces>106439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2025-10-16T03:16:00Z</dcterms:created>
  <dcterms:modified xsi:type="dcterms:W3CDTF">2025-10-16T03:16:00Z</dcterms:modified>
</cp:coreProperties>
</file>