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71E11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26 июня 2025 года № 61</w:t>
      </w:r>
      <w:r>
        <w:rPr>
          <w:rStyle w:val="s1"/>
        </w:rPr>
        <w:br/>
        <w:t>О внесении изменений в приказ Министра здравоохранения Республики Казахстан от 4 июля 2022 года № ҚР ДСМ-63 «Об утверждении государственных общеобязательных стандартов по уровня</w:t>
      </w:r>
      <w:r>
        <w:rPr>
          <w:rStyle w:val="s1"/>
        </w:rPr>
        <w:t>м образования в области здравоохранения»</w:t>
      </w:r>
    </w:p>
    <w:p w:rsidR="00000000" w:rsidRDefault="00171E11">
      <w:pPr>
        <w:pStyle w:val="pc"/>
      </w:pPr>
      <w:r>
        <w:rPr>
          <w:rStyle w:val="s1"/>
        </w:rPr>
        <w:t> </w:t>
      </w:r>
    </w:p>
    <w:p w:rsidR="00000000" w:rsidRDefault="00171E11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171E11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4 июля 2022 года № ҚР ДСМ-63 «Об утверждении государственных общеобязательных стандартов по уровням образования в области здравоохранения» (зарегистрирован в Реестре государственной регистрации нормативных п</w:t>
      </w:r>
      <w:r>
        <w:rPr>
          <w:rStyle w:val="s0"/>
        </w:rPr>
        <w:t>равовых актов под № 28716) следующие изменения:</w:t>
      </w:r>
    </w:p>
    <w:p w:rsidR="00000000" w:rsidRDefault="00171E11">
      <w:pPr>
        <w:pStyle w:val="pj"/>
      </w:pPr>
      <w:r>
        <w:rPr>
          <w:rStyle w:val="s0"/>
        </w:rPr>
        <w:t xml:space="preserve">в </w:t>
      </w:r>
      <w:hyperlink r:id="rId8" w:anchor="sub_id=3" w:history="1">
        <w:r>
          <w:rPr>
            <w:rStyle w:val="a4"/>
          </w:rPr>
          <w:t>государственном общеобязательном стандарте высшего образования</w:t>
        </w:r>
      </w:hyperlink>
      <w:r>
        <w:rPr>
          <w:rStyle w:val="s0"/>
        </w:rPr>
        <w:t>, утвержденном указанным приказом:</w:t>
      </w:r>
    </w:p>
    <w:p w:rsidR="00000000" w:rsidRDefault="00171E11">
      <w:pPr>
        <w:pStyle w:val="pj"/>
      </w:pPr>
      <w:hyperlink r:id="rId9" w:anchor="sub_id=307" w:history="1">
        <w:r>
          <w:rPr>
            <w:rStyle w:val="a4"/>
          </w:rPr>
          <w:t>пункт 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71E11">
      <w:pPr>
        <w:pStyle w:val="pj"/>
      </w:pPr>
      <w:r>
        <w:rPr>
          <w:rStyle w:val="s0"/>
        </w:rPr>
        <w:t>«7. Объем цикла ООД составляет 46 академических кредитов. Из них 41 академических кредита отводится на дисциплины обязательного компонента: История Казахстана, Филосо</w:t>
      </w:r>
      <w:r>
        <w:rPr>
          <w:rStyle w:val="s0"/>
        </w:rPr>
        <w:t>фия, Казахский (русский) язык, Иностранный язык, Информационно-коммуникационные технологии, Физическое воспитание, Модуль социально-политических знаний (политология, социология, культурология, психология).»;</w:t>
      </w:r>
    </w:p>
    <w:p w:rsidR="00000000" w:rsidRDefault="00171E11">
      <w:pPr>
        <w:pStyle w:val="pj"/>
      </w:pPr>
      <w:hyperlink r:id="rId10" w:anchor="sub_id=310" w:history="1">
        <w:r>
          <w:rPr>
            <w:rStyle w:val="a4"/>
          </w:rPr>
          <w:t>пункты 10 и 11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71E11">
      <w:pPr>
        <w:pStyle w:val="pj"/>
      </w:pPr>
      <w:r>
        <w:rPr>
          <w:rStyle w:val="s0"/>
        </w:rPr>
        <w:t>«10. Цикл БД по программам высшего образования по направлению подготовки Здравоохранение включает изучение учебных дисциплин и прохождение профессиональной практики и составляет</w:t>
      </w:r>
      <w:r>
        <w:rPr>
          <w:rStyle w:val="s0"/>
        </w:rPr>
        <w:t xml:space="preserve"> не менее 120 или 150 академических кредитов от общего объема программы 240 или 300 кредитов.</w:t>
      </w:r>
    </w:p>
    <w:p w:rsidR="00000000" w:rsidRDefault="00171E11">
      <w:pPr>
        <w:pStyle w:val="pj"/>
      </w:pPr>
      <w:r>
        <w:rPr>
          <w:rStyle w:val="s0"/>
        </w:rPr>
        <w:t>11. Цикл БД по программам непрерывного интегрированного медицинского образования включает изучение учебных дисциплин и прохождение профессиональной практики и сос</w:t>
      </w:r>
      <w:r>
        <w:rPr>
          <w:rStyle w:val="s0"/>
        </w:rPr>
        <w:t>тавляет не менее 75 или 105 академических кредитов от общего объема программы 300 или 360 кредитов.»;</w:t>
      </w:r>
    </w:p>
    <w:p w:rsidR="00000000" w:rsidRDefault="00171E11">
      <w:pPr>
        <w:pStyle w:val="pj"/>
      </w:pPr>
      <w:hyperlink r:id="rId11" w:anchor="sub_id=333" w:history="1">
        <w:r>
          <w:rPr>
            <w:rStyle w:val="a4"/>
          </w:rPr>
          <w:t>пункт 33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71E11">
      <w:pPr>
        <w:pStyle w:val="pj"/>
      </w:pPr>
      <w:r>
        <w:rPr>
          <w:rStyle w:val="s0"/>
        </w:rPr>
        <w:t>«33. Количество академических кре</w:t>
      </w:r>
      <w:r>
        <w:rPr>
          <w:rStyle w:val="s0"/>
        </w:rPr>
        <w:t>дитов и необходимый объем образовательной программы высшего образования для обучающихся, поступивших на базе программы технического и профессионального или программы послесреднего, или программы высшего образования, или на базе программы общего среднего об</w:t>
      </w:r>
      <w:r>
        <w:rPr>
          <w:rStyle w:val="s0"/>
        </w:rPr>
        <w:t>разования для обучения с ускоренным сроком обучения определяется ОВПО самостоятельно с учетом признания ранее достигнутых результатов обучения формального и неформального образования в соответствии с совместным приказом Министра науки и высшего образования</w:t>
      </w:r>
      <w:r>
        <w:rPr>
          <w:rStyle w:val="s0"/>
        </w:rPr>
        <w:t xml:space="preserve"> Республики Казахстан от 24 октября 2023 года № 544 и Министра просвещения Республики Казахстан от 24 октября 2023 года № 322 «Об утверждении Правил признания результатов обучения, полученных через неформальное образование, а также результатов признания пр</w:t>
      </w:r>
      <w:r>
        <w:rPr>
          <w:rStyle w:val="s0"/>
        </w:rPr>
        <w:t>офессиональной квалификации» (зарегистрирован в Реестре государственной регистрации нормативных правовых актов под № 33580).»;</w:t>
      </w:r>
    </w:p>
    <w:p w:rsidR="00000000" w:rsidRDefault="00171E11">
      <w:pPr>
        <w:pStyle w:val="pj"/>
      </w:pPr>
      <w:hyperlink r:id="rId12" w:anchor="sub_id=31" w:history="1">
        <w:r>
          <w:rPr>
            <w:rStyle w:val="a4"/>
          </w:rPr>
          <w:t>приложение</w:t>
        </w:r>
      </w:hyperlink>
      <w:r>
        <w:rPr>
          <w:rStyle w:val="s0"/>
        </w:rPr>
        <w:t xml:space="preserve"> к государственному общеобязательному с</w:t>
      </w:r>
      <w:r>
        <w:rPr>
          <w:rStyle w:val="s0"/>
        </w:rPr>
        <w:t xml:space="preserve">тандарту высшего образования изложить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приказу;</w:t>
      </w:r>
    </w:p>
    <w:p w:rsidR="00000000" w:rsidRDefault="00171E11">
      <w:pPr>
        <w:pStyle w:val="pj"/>
      </w:pPr>
      <w:r>
        <w:rPr>
          <w:rStyle w:val="s0"/>
        </w:rPr>
        <w:t xml:space="preserve">в </w:t>
      </w:r>
      <w:hyperlink r:id="rId13" w:anchor="sub_id=4" w:history="1">
        <w:r>
          <w:rPr>
            <w:rStyle w:val="a4"/>
          </w:rPr>
          <w:t>государственном общеобязательном стандарте послевуз</w:t>
        </w:r>
        <w:r>
          <w:rPr>
            <w:rStyle w:val="a4"/>
          </w:rPr>
          <w:t>овского образования</w:t>
        </w:r>
      </w:hyperlink>
      <w:r>
        <w:rPr>
          <w:rStyle w:val="s0"/>
        </w:rPr>
        <w:t>, утвержденном указанным приказом:</w:t>
      </w:r>
    </w:p>
    <w:p w:rsidR="00000000" w:rsidRDefault="00171E11">
      <w:pPr>
        <w:pStyle w:val="pji"/>
      </w:pPr>
      <w:bookmarkStart w:id="1" w:name="SUB12"/>
      <w:bookmarkEnd w:id="1"/>
      <w:r>
        <w:rPr>
          <w:rStyle w:val="s3"/>
        </w:rPr>
        <w:t xml:space="preserve">Пункты с двенадцатого по двадцать третий </w:t>
      </w:r>
      <w:hyperlink w:anchor="sub40" w:history="1">
        <w:r>
          <w:rPr>
            <w:rStyle w:val="a4"/>
            <w:i/>
            <w:iCs/>
          </w:rPr>
          <w:t>введены в действие</w:t>
        </w:r>
      </w:hyperlink>
      <w:r>
        <w:rPr>
          <w:rStyle w:val="s3"/>
        </w:rPr>
        <w:t xml:space="preserve"> с 29 июня 2025 г.</w:t>
      </w:r>
    </w:p>
    <w:p w:rsidR="00000000" w:rsidRDefault="00171E11">
      <w:pPr>
        <w:pStyle w:val="pj"/>
      </w:pPr>
      <w:hyperlink r:id="rId14" w:anchor="sub_id=401" w:history="1">
        <w:r>
          <w:rPr>
            <w:rStyle w:val="a4"/>
          </w:rPr>
          <w:t>пункты 1 и 2</w:t>
        </w:r>
      </w:hyperlink>
      <w:r>
        <w:rPr>
          <w:rStyle w:val="s0"/>
        </w:rPr>
        <w:t xml:space="preserve"> </w:t>
      </w:r>
      <w:r>
        <w:rPr>
          <w:rStyle w:val="s0"/>
        </w:rPr>
        <w:t>изложить в следующей редакции:</w:t>
      </w:r>
    </w:p>
    <w:p w:rsidR="00000000" w:rsidRDefault="00171E11">
      <w:pPr>
        <w:pStyle w:val="pj"/>
      </w:pPr>
      <w:r>
        <w:rPr>
          <w:rStyle w:val="s0"/>
        </w:rPr>
        <w:t>«1. Настоящий государственный общеобязательный стандарт послевузовского образования (далее - стандарт) разработан в соответствии с пунктом 2 статьи 221 Кодекса Республики Казахстан «О здоровье народа и системе здравоохранения</w:t>
      </w:r>
      <w:r>
        <w:rPr>
          <w:rStyle w:val="s0"/>
        </w:rPr>
        <w:t>» (далее - Кодекс), статьи 56 Закона Республики Казахстан «Об образовании» (далее - Закон) и определяет требования к содержанию образования с ориентиром на результаты обучения, максимальному объему учебной нагрузки обучающихся, уровню подготовки обучающихс</w:t>
      </w:r>
      <w:r>
        <w:rPr>
          <w:rStyle w:val="s0"/>
        </w:rPr>
        <w:t>я, сроку обучения в организациях высшего и (или) послевузовского образования (далее - ОВПО), научными организациями в области здравоохранения (далее - НООЗ), независимо от формы собственности и ведомственной подчиненности.</w:t>
      </w:r>
    </w:p>
    <w:p w:rsidR="00000000" w:rsidRDefault="00171E11">
      <w:pPr>
        <w:pStyle w:val="pj"/>
      </w:pPr>
      <w:r>
        <w:rPr>
          <w:rStyle w:val="s0"/>
        </w:rPr>
        <w:t>Научные организации в области здр</w:t>
      </w:r>
      <w:r>
        <w:rPr>
          <w:rStyle w:val="s0"/>
        </w:rPr>
        <w:t>авоохранения, находящиеся в ведении уполномоченного органа в области здравоохранения, самостоятельно реализуют программы резидентуры, а программы докторантуры по профильному направлению - в сотрудничестве с организациями высшего и (или) послевузовского обр</w:t>
      </w:r>
      <w:r>
        <w:rPr>
          <w:rStyle w:val="s0"/>
        </w:rPr>
        <w:t>азования.</w:t>
      </w:r>
    </w:p>
    <w:p w:rsidR="00000000" w:rsidRDefault="00171E11">
      <w:pPr>
        <w:pStyle w:val="pj"/>
      </w:pPr>
      <w:r>
        <w:rPr>
          <w:rStyle w:val="s0"/>
        </w:rPr>
        <w:t>2. ОВПО, НООЗ самостоятельно разрабатывают образовательные программы в соответствии с требованиями стандарта и ТУПл по специальностям резидентуры, отражающие результаты обучения, на основании которых разрабатываются учебные планы (РУПл, индивидуа</w:t>
      </w:r>
      <w:r>
        <w:rPr>
          <w:rStyle w:val="s0"/>
        </w:rPr>
        <w:t>льные учебные планы врача-резидента) и силлабусы.»;</w:t>
      </w:r>
    </w:p>
    <w:p w:rsidR="00000000" w:rsidRDefault="00171E11">
      <w:pPr>
        <w:pStyle w:val="pj"/>
      </w:pPr>
      <w:hyperlink r:id="rId15" w:anchor="sub_id=404" w:history="1">
        <w:r>
          <w:rPr>
            <w:rStyle w:val="a4"/>
          </w:rPr>
          <w:t>пункты 4, 5, 6, 7 и 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71E11">
      <w:pPr>
        <w:pStyle w:val="pj"/>
      </w:pPr>
      <w:r>
        <w:rPr>
          <w:rStyle w:val="s0"/>
        </w:rPr>
        <w:t>«4. ОВПО, НООЗ обеспечивает достаточную материально-техническую базу д</w:t>
      </w:r>
      <w:r>
        <w:rPr>
          <w:rStyle w:val="s0"/>
        </w:rPr>
        <w:t>ля преподавателей и врачей - резидентов, позволяющую обеспечить адекватное выполнение образовательной программы, эффективное использование клинических баз, кадровых, образовательных, информационных ресурсов в целях подготовки врачей специалистов, уделяя до</w:t>
      </w:r>
      <w:r>
        <w:rPr>
          <w:rStyle w:val="s0"/>
        </w:rPr>
        <w:t>лжное внимание, функциям медицинского обслуживания, вовлекая во все виды медицинской деятельности - включая дежурства - в рамках соответствующей подготовки, согласно стандартному графику рабочего времени. Условия предоставления медицинских услуг и ответств</w:t>
      </w:r>
      <w:r>
        <w:rPr>
          <w:rStyle w:val="s0"/>
        </w:rPr>
        <w:t>енность врачей-резидентов определяют и доводят до сведения всех сторон.</w:t>
      </w:r>
    </w:p>
    <w:p w:rsidR="00000000" w:rsidRDefault="00171E11">
      <w:pPr>
        <w:pStyle w:val="pj"/>
      </w:pPr>
      <w:r>
        <w:rPr>
          <w:rStyle w:val="s0"/>
        </w:rPr>
        <w:t>5. Аккредитация клинических баз резидентуры осуществляется ОВПО, НООЗ на основе оценки деятельности медицинской организации на соответствие стандартам и критериям, разработанным уполно</w:t>
      </w:r>
      <w:r>
        <w:rPr>
          <w:rStyle w:val="s0"/>
        </w:rPr>
        <w:t>моченным органом в сфере здравоохранения.</w:t>
      </w:r>
    </w:p>
    <w:p w:rsidR="00000000" w:rsidRDefault="00171E11">
      <w:pPr>
        <w:pStyle w:val="pj"/>
      </w:pPr>
      <w:r>
        <w:rPr>
          <w:rStyle w:val="s0"/>
        </w:rPr>
        <w:t>6. ОВПО, НООЗ осуществляет образовательную деятельность в соответствии с полученной лицензией и на протяжении всего периода времени ее действительности, соблюдает квалификационные требования, предъявляемые к образо</w:t>
      </w:r>
      <w:r>
        <w:rPr>
          <w:rStyle w:val="s0"/>
        </w:rPr>
        <w:t>вательной деятельности, и перечня документов, подтверждающие соответствие им, утвержденные приказом Министра науки и высшего образования Республики Казахстан от 5 января 2024 года № 4 «Об утверждении квалификационных требований, предъявляемых к образовател</w:t>
      </w:r>
      <w:r>
        <w:rPr>
          <w:rStyle w:val="s0"/>
        </w:rPr>
        <w:t>ьной деятельности организаций, предоставляющих высшее и (или) послевузовское образование, и перечня документов, подтверждающих соответствие им» (зарегистрирован в Реестре государственной регистрации нормативных правовых актов под № 33892) (далее - приказ №</w:t>
      </w:r>
      <w:r>
        <w:rPr>
          <w:rStyle w:val="s0"/>
        </w:rPr>
        <w:t xml:space="preserve"> 4).</w:t>
      </w:r>
    </w:p>
    <w:p w:rsidR="00000000" w:rsidRDefault="00171E11">
      <w:pPr>
        <w:pStyle w:val="pj"/>
      </w:pPr>
      <w:r>
        <w:rPr>
          <w:rStyle w:val="s0"/>
        </w:rPr>
        <w:t>7. Врач-резидент работает под надзором наставника на базах резидентуры в течении цикла дисциплины и (или) модуля с регулярной оценкой и обратной связью. По завершении цикла дисциплины и (или) модуля обучающийся аттестуется в порядке, установленном ОВП</w:t>
      </w:r>
      <w:r>
        <w:rPr>
          <w:rStyle w:val="s0"/>
        </w:rPr>
        <w:t>О, НООЗ. Наставник назначается из числа квалифицированных специалистов практического здравоохранения, работающих на базах резидентуры, имеющих стаж по соответствующей специальности не менее 5 лет. Регламент работы и порядок закрепления наставника определяе</w:t>
      </w:r>
      <w:r>
        <w:rPr>
          <w:rStyle w:val="s0"/>
        </w:rPr>
        <w:t>тся базой резидентуры самостоятельно по согласованию с ОВПО, НООЗ.</w:t>
      </w:r>
    </w:p>
    <w:p w:rsidR="00000000" w:rsidRDefault="00171E11">
      <w:pPr>
        <w:pStyle w:val="pj"/>
      </w:pPr>
      <w:r>
        <w:rPr>
          <w:rStyle w:val="s0"/>
        </w:rPr>
        <w:t>8. Ежегодно по завершении учебного года врач-резидент проходит аттестацию на предмет выполнения индивидуального учебного плана работы, плана клинической и исследовательской работы, согласов</w:t>
      </w:r>
      <w:r>
        <w:rPr>
          <w:rStyle w:val="s0"/>
        </w:rPr>
        <w:t>анной с руководителем. Процедура проведения ежегодной аттестации слушателя резидентуры определяется ОВПО, НООЗ самостоятельно.»;</w:t>
      </w:r>
    </w:p>
    <w:p w:rsidR="00000000" w:rsidRDefault="00171E11">
      <w:pPr>
        <w:pStyle w:val="pj"/>
      </w:pPr>
      <w:hyperlink r:id="rId16" w:anchor="sub_id=416" w:history="1">
        <w:r>
          <w:rPr>
            <w:rStyle w:val="a4"/>
          </w:rPr>
          <w:t>пункт 16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71E11">
      <w:pPr>
        <w:pStyle w:val="pj"/>
      </w:pPr>
      <w:r>
        <w:rPr>
          <w:rStyle w:val="s0"/>
        </w:rPr>
        <w:t>«16. Л</w:t>
      </w:r>
      <w:r>
        <w:rPr>
          <w:rStyle w:val="s0"/>
        </w:rPr>
        <w:t>ицо, обучающееся в резидентуре с целью изменения профессиональной квалификации, осваивает программу в соответствии с типовым планом специальности. ОВПО, НООЗ с учетом признания ранее достигнутых результатов обучения формального образования в соответствии с</w:t>
      </w:r>
      <w:r>
        <w:rPr>
          <w:rStyle w:val="s0"/>
        </w:rPr>
        <w:t xml:space="preserve"> типовым планом специальности совместно с обучающимся формируют индивидуальный учебный план.»;</w:t>
      </w:r>
    </w:p>
    <w:p w:rsidR="00000000" w:rsidRDefault="00171E11">
      <w:pPr>
        <w:pStyle w:val="pj"/>
      </w:pPr>
      <w:r>
        <w:rPr>
          <w:rStyle w:val="s0"/>
        </w:rPr>
        <w:t>пункт 25 изложить в следующей редакции:</w:t>
      </w:r>
    </w:p>
    <w:p w:rsidR="00000000" w:rsidRDefault="00171E11">
      <w:pPr>
        <w:pStyle w:val="pj"/>
      </w:pPr>
      <w:r>
        <w:rPr>
          <w:rStyle w:val="s0"/>
        </w:rPr>
        <w:t>«25. ОВПО осуществляет образовательную деятельность в соответствии с полученной лицензией и на протяжении всего периода в</w:t>
      </w:r>
      <w:r>
        <w:rPr>
          <w:rStyle w:val="s0"/>
        </w:rPr>
        <w:t>ремени ее действительности соблюдает квалификационные требования, предъявляемые к образовательной деятельности, и перечня документов, подтверждающие соответствие им, утвержденные приказом № 4.»;</w:t>
      </w:r>
    </w:p>
    <w:p w:rsidR="00000000" w:rsidRDefault="00171E11">
      <w:pPr>
        <w:pStyle w:val="pj"/>
      </w:pPr>
      <w:r>
        <w:rPr>
          <w:rStyle w:val="s0"/>
        </w:rPr>
        <w:t>пункт 43 изложить в следующей редакции:</w:t>
      </w:r>
    </w:p>
    <w:p w:rsidR="00000000" w:rsidRDefault="00171E11">
      <w:pPr>
        <w:pStyle w:val="pj"/>
      </w:pPr>
      <w:r>
        <w:rPr>
          <w:rStyle w:val="s0"/>
        </w:rPr>
        <w:t>«43. В течение двух месяцев после зачисления каждому магистранту для руководства магистерской диссертацией назначается научный руководитель в соответствии с квалификационными требованиями приказа № 4.»;</w:t>
      </w:r>
    </w:p>
    <w:p w:rsidR="00000000" w:rsidRDefault="00171E11">
      <w:pPr>
        <w:pStyle w:val="pj"/>
      </w:pPr>
      <w:r>
        <w:rPr>
          <w:rStyle w:val="s0"/>
        </w:rPr>
        <w:t>пункт 65 изложить в следующей редакции:</w:t>
      </w:r>
    </w:p>
    <w:p w:rsidR="00000000" w:rsidRDefault="00171E11">
      <w:pPr>
        <w:pStyle w:val="pj"/>
      </w:pPr>
      <w:r>
        <w:rPr>
          <w:rStyle w:val="s0"/>
        </w:rPr>
        <w:t>«65. Для руко</w:t>
      </w:r>
      <w:r>
        <w:rPr>
          <w:rStyle w:val="s0"/>
        </w:rPr>
        <w:t>водства докторской диссертацией докторанту в течение двух месяцев после зачисления назначается научное руководство согласно квалификационным требованиям приказа № 4.»;</w:t>
      </w:r>
    </w:p>
    <w:p w:rsidR="00000000" w:rsidRDefault="00171E11">
      <w:pPr>
        <w:pStyle w:val="pji"/>
      </w:pPr>
      <w:bookmarkStart w:id="2" w:name="SUB30"/>
      <w:bookmarkEnd w:id="2"/>
      <w:r>
        <w:rPr>
          <w:rStyle w:val="s3"/>
        </w:rPr>
        <w:t xml:space="preserve">Абзацы с тридцатого по тридцать третий </w:t>
      </w:r>
      <w:hyperlink w:anchor="sub40" w:history="1">
        <w:r>
          <w:rPr>
            <w:rStyle w:val="a4"/>
            <w:i/>
            <w:iCs/>
          </w:rPr>
          <w:t>введены в действие</w:t>
        </w:r>
      </w:hyperlink>
      <w:r>
        <w:rPr>
          <w:rStyle w:val="s3"/>
        </w:rPr>
        <w:t xml:space="preserve"> с </w:t>
      </w:r>
      <w:r>
        <w:rPr>
          <w:rStyle w:val="s3"/>
        </w:rPr>
        <w:t>29 июня 2025 г.</w:t>
      </w:r>
    </w:p>
    <w:p w:rsidR="00000000" w:rsidRDefault="00171E11">
      <w:pPr>
        <w:pStyle w:val="pj"/>
      </w:pPr>
      <w:r>
        <w:rPr>
          <w:rStyle w:val="s0"/>
        </w:rPr>
        <w:t xml:space="preserve">абзац первый части второй </w:t>
      </w:r>
      <w:hyperlink r:id="rId17" w:anchor="sub_id=475" w:history="1">
        <w:r>
          <w:rPr>
            <w:rStyle w:val="a4"/>
          </w:rPr>
          <w:t>пункта 75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71E11">
      <w:pPr>
        <w:pStyle w:val="pj"/>
      </w:pPr>
      <w:r>
        <w:rPr>
          <w:rStyle w:val="s0"/>
        </w:rPr>
        <w:t>«Для организации онлайн обучения в резидентуре в ОВПО, НООЗ обеспечивают:»;</w:t>
      </w:r>
    </w:p>
    <w:p w:rsidR="00000000" w:rsidRDefault="00171E11">
      <w:pPr>
        <w:pStyle w:val="pj"/>
      </w:pPr>
      <w:hyperlink r:id="rId18" w:anchor="sub_id=497" w:history="1">
        <w:r>
          <w:rPr>
            <w:rStyle w:val="a4"/>
          </w:rPr>
          <w:t>пункт 97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171E11">
      <w:pPr>
        <w:pStyle w:val="pj"/>
      </w:pPr>
      <w:r>
        <w:rPr>
          <w:rStyle w:val="s0"/>
        </w:rPr>
        <w:t>«97. Свидетельство об окончании резидентуры выдает ОВПО, НООЗ, подписывает председатель итоговой аттестационной комиссии, руководитель ОВПО, НООЗ или у</w:t>
      </w:r>
      <w:r>
        <w:rPr>
          <w:rStyle w:val="s0"/>
        </w:rPr>
        <w:t>полномоченное им лицо.».</w:t>
      </w:r>
    </w:p>
    <w:p w:rsidR="00000000" w:rsidRDefault="00171E11">
      <w:pPr>
        <w:pStyle w:val="pj"/>
      </w:pPr>
      <w:r>
        <w:rPr>
          <w:rStyle w:val="s0"/>
        </w:rPr>
        <w:t>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171E11">
      <w:pPr>
        <w:pStyle w:val="pj"/>
      </w:pPr>
      <w:r>
        <w:rPr>
          <w:rStyle w:val="s0"/>
        </w:rPr>
        <w:t xml:space="preserve">1) государственную </w:t>
      </w:r>
      <w:hyperlink r:id="rId1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171E11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171E11">
      <w:pPr>
        <w:pStyle w:val="pj"/>
      </w:pPr>
      <w:r>
        <w:rPr>
          <w:rStyle w:val="s0"/>
        </w:rPr>
        <w:t>3) в течение де</w:t>
      </w:r>
      <w:r>
        <w:rPr>
          <w:rStyle w:val="s0"/>
        </w:rPr>
        <w:t>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</w:t>
      </w:r>
      <w:r>
        <w:rPr>
          <w:rStyle w:val="s0"/>
        </w:rPr>
        <w:t xml:space="preserve"> подпунктами 1) и 2) настоящего пункта.</w:t>
      </w:r>
    </w:p>
    <w:p w:rsidR="00000000" w:rsidRDefault="00171E11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171E11">
      <w:pPr>
        <w:pStyle w:val="pj"/>
      </w:pPr>
      <w:bookmarkStart w:id="3" w:name="SUB40"/>
      <w:bookmarkEnd w:id="3"/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20" w:history="1">
        <w:r>
          <w:rPr>
            <w:rStyle w:val="a4"/>
          </w:rPr>
          <w:t>опубликования</w:t>
        </w:r>
      </w:hyperlink>
      <w:r>
        <w:rPr>
          <w:rStyle w:val="s0"/>
        </w:rPr>
        <w:t xml:space="preserve">, за исключением </w:t>
      </w:r>
      <w:hyperlink w:anchor="sub12" w:history="1">
        <w:r>
          <w:rPr>
            <w:rStyle w:val="a4"/>
          </w:rPr>
          <w:t>абзацев двенадцатого,</w:t>
        </w:r>
        <w:r>
          <w:rPr>
            <w:rStyle w:val="a4"/>
          </w:rPr>
          <w:t xml:space="preserve"> тринадцатого, четырнадцатого, пятнадцатого, шестнадцатого, семнадцатого, восемнадцатого, девятнадцатого, двадцатого, двадцать первого, двадцать второго, двадцать третьего</w:t>
        </w:r>
      </w:hyperlink>
      <w:r>
        <w:rPr>
          <w:rStyle w:val="s0"/>
        </w:rPr>
        <w:t xml:space="preserve">, </w:t>
      </w:r>
      <w:hyperlink w:anchor="sub30" w:history="1">
        <w:r>
          <w:rPr>
            <w:rStyle w:val="a4"/>
          </w:rPr>
          <w:t>тридцатого, тридцать первого, тридцать второго, тридцат</w:t>
        </w:r>
        <w:r>
          <w:rPr>
            <w:rStyle w:val="a4"/>
          </w:rPr>
          <w:t>ь третьего пункта 1</w:t>
        </w:r>
      </w:hyperlink>
      <w:r>
        <w:rPr>
          <w:rStyle w:val="s0"/>
        </w:rPr>
        <w:t>, которые вводятся в действие с 29 июня 2025 года.</w:t>
      </w:r>
    </w:p>
    <w:p w:rsidR="00000000" w:rsidRDefault="00171E11">
      <w:pPr>
        <w:pStyle w:val="pj"/>
      </w:pPr>
      <w:r>
        <w:rPr>
          <w:rStyle w:val="s0"/>
        </w:rPr>
        <w:t> </w:t>
      </w:r>
    </w:p>
    <w:p w:rsidR="00000000" w:rsidRDefault="00171E11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171E11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171E11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171E11">
      <w:pPr>
        <w:pStyle w:val="pj"/>
      </w:pPr>
      <w:r>
        <w:rPr>
          <w:rStyle w:val="s0"/>
        </w:rPr>
        <w:t> </w:t>
      </w:r>
    </w:p>
    <w:p w:rsidR="00000000" w:rsidRDefault="00171E11">
      <w:pPr>
        <w:pStyle w:val="p"/>
      </w:pPr>
      <w:r>
        <w:rPr>
          <w:rStyle w:val="s0"/>
        </w:rPr>
        <w:t>«СОГЛАСОВАНО»</w:t>
      </w:r>
    </w:p>
    <w:p w:rsidR="00000000" w:rsidRDefault="00171E11">
      <w:pPr>
        <w:pStyle w:val="p"/>
      </w:pPr>
      <w:r>
        <w:rPr>
          <w:rStyle w:val="s0"/>
        </w:rPr>
        <w:t xml:space="preserve">Министерство науки и высшего </w:t>
      </w:r>
    </w:p>
    <w:p w:rsidR="00000000" w:rsidRDefault="00171E11">
      <w:pPr>
        <w:pStyle w:val="p"/>
      </w:pPr>
      <w:r>
        <w:rPr>
          <w:rStyle w:val="s0"/>
        </w:rPr>
        <w:t>образования</w:t>
      </w:r>
    </w:p>
    <w:p w:rsidR="00000000" w:rsidRDefault="00171E11">
      <w:pPr>
        <w:pStyle w:val="p"/>
      </w:pPr>
      <w:r>
        <w:rPr>
          <w:rStyle w:val="s0"/>
        </w:rPr>
        <w:t>Республики Казахстан</w:t>
      </w:r>
    </w:p>
    <w:p w:rsidR="00000000" w:rsidRDefault="00171E11">
      <w:pPr>
        <w:pStyle w:val="pj"/>
      </w:pPr>
      <w:r>
        <w:rPr>
          <w:rStyle w:val="s0"/>
        </w:rPr>
        <w:t> </w:t>
      </w:r>
    </w:p>
    <w:p w:rsidR="00000000" w:rsidRDefault="00171E11">
      <w:pPr>
        <w:pStyle w:val="pr"/>
      </w:pPr>
      <w:bookmarkStart w:id="4" w:name="SUB1"/>
      <w:bookmarkEnd w:id="4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171E11">
      <w:pPr>
        <w:pStyle w:val="pr"/>
      </w:pPr>
      <w:r>
        <w:rPr>
          <w:rStyle w:val="s0"/>
        </w:rPr>
        <w:t>Министра здравоохранения</w:t>
      </w:r>
    </w:p>
    <w:p w:rsidR="00000000" w:rsidRDefault="00171E11">
      <w:pPr>
        <w:pStyle w:val="pr"/>
      </w:pPr>
      <w:r>
        <w:rPr>
          <w:rStyle w:val="s0"/>
        </w:rPr>
        <w:t>Республики Казахстан</w:t>
      </w:r>
    </w:p>
    <w:p w:rsidR="00000000" w:rsidRDefault="00171E11">
      <w:pPr>
        <w:pStyle w:val="pr"/>
      </w:pPr>
      <w:r>
        <w:rPr>
          <w:rStyle w:val="s0"/>
        </w:rPr>
        <w:t>от 26 июня 2025 года № 61</w:t>
      </w:r>
    </w:p>
    <w:p w:rsidR="00000000" w:rsidRDefault="00171E11">
      <w:pPr>
        <w:pStyle w:val="pr"/>
      </w:pPr>
      <w:r>
        <w:rPr>
          <w:rStyle w:val="s0"/>
        </w:rPr>
        <w:t> </w:t>
      </w:r>
    </w:p>
    <w:p w:rsidR="00000000" w:rsidRDefault="00171E11">
      <w:pPr>
        <w:pStyle w:val="pr"/>
      </w:pPr>
      <w:r>
        <w:rPr>
          <w:rStyle w:val="s0"/>
        </w:rPr>
        <w:t>Приложение</w:t>
      </w:r>
    </w:p>
    <w:p w:rsidR="00000000" w:rsidRDefault="00171E11">
      <w:pPr>
        <w:pStyle w:val="pr"/>
      </w:pPr>
      <w:r>
        <w:rPr>
          <w:rStyle w:val="s0"/>
        </w:rPr>
        <w:t>к государственному</w:t>
      </w:r>
    </w:p>
    <w:p w:rsidR="00000000" w:rsidRDefault="00171E11">
      <w:pPr>
        <w:pStyle w:val="pr"/>
      </w:pPr>
      <w:r>
        <w:rPr>
          <w:rStyle w:val="s0"/>
        </w:rPr>
        <w:t>общеобязательному стандарту</w:t>
      </w:r>
    </w:p>
    <w:p w:rsidR="00000000" w:rsidRDefault="00171E11">
      <w:pPr>
        <w:pStyle w:val="pr"/>
      </w:pPr>
      <w:r>
        <w:rPr>
          <w:rStyle w:val="s0"/>
        </w:rPr>
        <w:t>высшего образования</w:t>
      </w:r>
    </w:p>
    <w:p w:rsidR="00000000" w:rsidRDefault="00171E11">
      <w:pPr>
        <w:pStyle w:val="pr"/>
      </w:pPr>
      <w:r>
        <w:rPr>
          <w:rStyle w:val="s0"/>
        </w:rPr>
        <w:t>в области здравоохранения</w:t>
      </w:r>
    </w:p>
    <w:p w:rsidR="00000000" w:rsidRDefault="00171E11">
      <w:pPr>
        <w:pStyle w:val="pj"/>
      </w:pPr>
      <w:r>
        <w:rPr>
          <w:rStyle w:val="s0"/>
        </w:rPr>
        <w:t> </w:t>
      </w:r>
    </w:p>
    <w:p w:rsidR="00000000" w:rsidRDefault="00171E11">
      <w:pPr>
        <w:pStyle w:val="pj"/>
      </w:pPr>
      <w:r>
        <w:rPr>
          <w:rStyle w:val="s0"/>
        </w:rPr>
        <w:t> </w:t>
      </w:r>
    </w:p>
    <w:p w:rsidR="00000000" w:rsidRDefault="00171E11">
      <w:pPr>
        <w:pStyle w:val="pc"/>
      </w:pPr>
      <w:r>
        <w:rPr>
          <w:rStyle w:val="s1"/>
        </w:rPr>
        <w:t>Наименования присуждаемых степеней прог</w:t>
      </w:r>
      <w:r>
        <w:rPr>
          <w:rStyle w:val="s1"/>
        </w:rPr>
        <w:t>рамм высшего образования по направлению подготовки «Здравоохранение»</w:t>
      </w:r>
    </w:p>
    <w:p w:rsidR="00000000" w:rsidRDefault="00171E11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2122"/>
        <w:gridCol w:w="2063"/>
        <w:gridCol w:w="1937"/>
        <w:gridCol w:w="1422"/>
        <w:gridCol w:w="2063"/>
        <w:gridCol w:w="1962"/>
        <w:gridCol w:w="1422"/>
      </w:tblGrid>
      <w:tr w:rsidR="00000000">
        <w:trPr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№/п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Наименование образовательной программы</w:t>
            </w:r>
          </w:p>
        </w:tc>
        <w:tc>
          <w:tcPr>
            <w:tcW w:w="22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Присуждаемая степень по образовательным программам бакалавриата</w:t>
            </w:r>
          </w:p>
        </w:tc>
        <w:tc>
          <w:tcPr>
            <w:tcW w:w="21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Присуждаемая степень по образовательным программам непрерывного интегрированного медицинского образования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71E1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71E1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на государственном языке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на русском языке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на английском языке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на государственном языке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на русском языке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на английском языке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Общая медицина, медицина, педиатрия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«білім беру бағдарламасының коды және атауы» білім беру бағдарламасы бойынша медицина бакалавры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бакалавр медицины по образовательной программе «код и наименование образовательной программы»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Bachelor of Medicine (c</w:t>
            </w:r>
            <w:r>
              <w:rPr>
                <w:rStyle w:val="s0"/>
              </w:rPr>
              <w:t>ode, name educational program)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«білім беру бағдарламасының коды және атауы» білім беру бағдарламасы бойынша денсаулық медицина магистрі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магистр медицины по образовательной программе «код и наименование образовательной программы»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Master of Medicine (code</w:t>
            </w:r>
            <w:r>
              <w:rPr>
                <w:rStyle w:val="s0"/>
              </w:rPr>
              <w:t>, name educational program)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Стоматология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«білім беру бағдарламасының коды және атауы» білім беру бағдарламасы бойынша стоматология бакалавры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бакалавр стоматологии по образовательной программе «код и наименование образовательной программы»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Bachelor of Dentistry (code, name educational program)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«білім беру бағдарламасының коды және атауы» білім беру бағдарламасы бойынша стоматология магистрі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магистр стоматологии по образовательной программе «код и наименование образовательной программы»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Ma</w:t>
            </w:r>
            <w:r>
              <w:rPr>
                <w:rStyle w:val="s0"/>
              </w:rPr>
              <w:t>ster of Dentistry (code, name educational program)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Медико-профилактическое дело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«білім беру бағдарламасының коды және атауы» білім беру бағдарламасы бойынша денсаулық сақтау магистрі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магистр здравоохранения по образовательной программе «код и наименование образовательной программы»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Master of Health (code, name educational program)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Сестринское дело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«білім беру бағдарламасының коды және атауы» білім беру бағдарламасы бойынша мейіргер ісі бакалавры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бакалавр сестринского дела по образовательной программе «код и наименование образовательной программы»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Bachelor of Nursing (code, name educational program</w:t>
            </w:r>
            <w:r>
              <w:rPr>
                <w:rStyle w:val="s0"/>
              </w:rPr>
              <w:t>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Фармация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«білім беру бағдарламасының коды және атауы» білім беру бағдарламасы бойынша фармация бакалавры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бакалавр фармации по образовательной программе «код и наименование образовательной программы»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Bachelor of Pharmacy (code, name educational program)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Общественное здоровье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«білім беру бағдарламасының коды және атауы» білім беру бағдарламасы бойынша қоғамдық денсаулық бакалавры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Бакалавр Общественного здоровья по образовательной программе «код и наименование образовательной программы»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Bachelor of Public health (code, name educational program)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-</w:t>
            </w:r>
          </w:p>
        </w:tc>
      </w:tr>
    </w:tbl>
    <w:p w:rsidR="00000000" w:rsidRDefault="00171E11">
      <w:pPr>
        <w:pStyle w:val="pj"/>
      </w:pPr>
      <w:r>
        <w:rPr>
          <w:rStyle w:val="s0"/>
        </w:rPr>
        <w:t> </w:t>
      </w:r>
    </w:p>
    <w:p w:rsidR="00000000" w:rsidRDefault="00171E11">
      <w:pPr>
        <w:pStyle w:val="pj"/>
      </w:pPr>
      <w:r>
        <w:rPr>
          <w:rStyle w:val="s0"/>
        </w:rPr>
        <w:t> </w:t>
      </w:r>
    </w:p>
    <w:p w:rsidR="00000000" w:rsidRDefault="00171E11">
      <w:pPr>
        <w:pStyle w:val="pc"/>
      </w:pPr>
      <w:r>
        <w:rPr>
          <w:rStyle w:val="s1"/>
        </w:rPr>
        <w:t>Типовой учебный план программы высшего образования по направлению подготовки «Здравоохранение»</w:t>
      </w:r>
    </w:p>
    <w:p w:rsidR="00000000" w:rsidRDefault="00171E11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490"/>
        <w:gridCol w:w="1754"/>
        <w:gridCol w:w="1754"/>
        <w:gridCol w:w="1754"/>
        <w:gridCol w:w="1754"/>
      </w:tblGrid>
      <w:tr w:rsidR="00000000">
        <w:trPr>
          <w:jc w:val="center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 №</w:t>
            </w:r>
          </w:p>
        </w:tc>
        <w:tc>
          <w:tcPr>
            <w:tcW w:w="2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Наименование циклов и дисциплин</w:t>
            </w:r>
          </w:p>
        </w:tc>
        <w:tc>
          <w:tcPr>
            <w:tcW w:w="25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Общая трудоемкость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71E1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71E1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Сестринское дело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Фармация, Общественное здоровье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71E1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71E1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в академических часах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в академических кредитах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в академических часах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в академических кредитах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6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Цикл общеобразовательные дисциплины (ООД)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1380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1380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46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1)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Обязательный компонент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1230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1230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41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История Казахстана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Философия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Иностранный язык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Казахский (Русский) язык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Информационно-коммуникационные технологии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3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Модуль социально-политических знаний (социология, политология, культурология, психология)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6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Физическое воспитание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6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2)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Компонент высшего учебного заведения и (или) компонент по выбору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Цикл базовых дисциплин (БД)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3600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120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4500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150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1)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Компонент высшего учебного заведения и (или) компонент по выбору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2)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Профессиональная практика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Цикл профилирующих дисциплин (ПД)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1950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2850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95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1)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Компонент высшего учебного заведения и (или) компонент по выбору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2)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Профессиональная практика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Дополнительные виды обучения (ДВО)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1)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Компонент по выбору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Итоговая аттестация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4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1)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Подготовка и сдача комплексного экзамена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Итого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7200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9000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300</w:t>
            </w:r>
          </w:p>
        </w:tc>
      </w:tr>
    </w:tbl>
    <w:p w:rsidR="00000000" w:rsidRDefault="00171E11">
      <w:pPr>
        <w:pStyle w:val="pj"/>
      </w:pPr>
      <w:r>
        <w:rPr>
          <w:rStyle w:val="s0"/>
        </w:rPr>
        <w:t> </w:t>
      </w:r>
    </w:p>
    <w:p w:rsidR="00000000" w:rsidRDefault="00171E11">
      <w:pPr>
        <w:pStyle w:val="pc"/>
      </w:pPr>
      <w:r>
        <w:rPr>
          <w:rStyle w:val="s1"/>
        </w:rPr>
        <w:t>Типовой учебный план программ непрерывного интегрированного медицинского образования</w:t>
      </w:r>
    </w:p>
    <w:p w:rsidR="00000000" w:rsidRDefault="00171E11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490"/>
        <w:gridCol w:w="1754"/>
        <w:gridCol w:w="1754"/>
        <w:gridCol w:w="1754"/>
        <w:gridCol w:w="1754"/>
      </w:tblGrid>
      <w:tr w:rsidR="00000000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2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Наименование циклов дисциплин и видов деятельности</w:t>
            </w:r>
          </w:p>
        </w:tc>
        <w:tc>
          <w:tcPr>
            <w:tcW w:w="25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Общая трудоемкость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71E1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71E1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Медико-профилактическое дело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Медицина, Педиатрия, Стоматология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71E1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71E1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в академических часах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в академических кредитах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в академических часах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в академических кредитах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6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Цикл общеобразовательные дисциплины (ООД)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1380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1380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46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1)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Обязательный компонент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1230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1230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41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История Казахстана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Философия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Иностранный язык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Казахский (Русский) язык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Информационно-коммуникационные технологии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3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Модуль социально-политических знаний (социология, политология, культурология, психология)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6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Физическое воспитание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6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2)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Компонент высшего учебного заведения и (или) компонент по выбору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Цикл базовых дисциплин (БД)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2250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3150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105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1)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Компонент высшего учебного заведения и (или) компонент по выбору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в том числе: Иностранный язык (профессиональный) Менеджмент Психология управления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6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2)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Профессиональная практика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Цикл профилирующих дисциплин (ПД)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3600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120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4500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150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1)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Компонент высшего учебного заведения и (или) компонент по выбору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2)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Профессиональная практика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3)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Интернатура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900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900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30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Дополнительные виды обучения (ДВО)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1)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Компонент по выбору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Экспериментально-исследовательская работа (ЭИР)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390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390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13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Итоговая аттестация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360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360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12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1)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Написание, защита магистерского проекта и подготовка, сдача комплексного экзамена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360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360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12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Итого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9000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10800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71E11">
            <w:pPr>
              <w:pStyle w:val="pji"/>
            </w:pPr>
            <w:r>
              <w:rPr>
                <w:rStyle w:val="s0"/>
              </w:rPr>
              <w:t>не менее 360</w:t>
            </w:r>
          </w:p>
        </w:tc>
      </w:tr>
    </w:tbl>
    <w:p w:rsidR="00000000" w:rsidRDefault="00171E11">
      <w:pPr>
        <w:pStyle w:val="pj"/>
      </w:pPr>
      <w:r>
        <w:rPr>
          <w:rStyle w:val="s0"/>
        </w:rPr>
        <w:t> </w:t>
      </w:r>
    </w:p>
    <w:sectPr w:rsidR="0000000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E11" w:rsidRDefault="00171E11" w:rsidP="00171E11">
      <w:r>
        <w:separator/>
      </w:r>
    </w:p>
  </w:endnote>
  <w:endnote w:type="continuationSeparator" w:id="0">
    <w:p w:rsidR="00171E11" w:rsidRDefault="00171E11" w:rsidP="0017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11" w:rsidRDefault="00171E1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11" w:rsidRDefault="00171E1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11" w:rsidRDefault="00171E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E11" w:rsidRDefault="00171E11" w:rsidP="00171E11">
      <w:r>
        <w:separator/>
      </w:r>
    </w:p>
  </w:footnote>
  <w:footnote w:type="continuationSeparator" w:id="0">
    <w:p w:rsidR="00171E11" w:rsidRDefault="00171E11" w:rsidP="00171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11" w:rsidRDefault="00171E1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11" w:rsidRDefault="00171E11" w:rsidP="00171E1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171E11" w:rsidRDefault="00171E11" w:rsidP="00171E1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26 июня 2025 года № 61 «О внесении изменений в приказ Министра здравоохранения Республики Казахстан от 4 июля 2022 года № ҚР ДСМ-63 «Об утверждении государственных общеобязательных стандартов по уровням образования в области здравоохранения» (не введен в действие)</w:t>
    </w:r>
  </w:p>
  <w:p w:rsidR="00171E11" w:rsidRPr="00171E11" w:rsidRDefault="00171E11" w:rsidP="00171E1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29.06.2025 г., 20.07.2025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11" w:rsidRDefault="00171E1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71E11"/>
    <w:rsid w:val="0017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171E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1E11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71E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1E11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171E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1E11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71E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1E11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074330" TargetMode="External"/><Relationship Id="rId13" Type="http://schemas.openxmlformats.org/officeDocument/2006/relationships/hyperlink" Target="http://online.zakon.kz/Document/?doc_id=34074330" TargetMode="External"/><Relationship Id="rId18" Type="http://schemas.openxmlformats.org/officeDocument/2006/relationships/hyperlink" Target="http://online.zakon.kz/Document/?doc_id=34074330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online.zakon.kz/Document/?doc_id=34074330" TargetMode="External"/><Relationship Id="rId12" Type="http://schemas.openxmlformats.org/officeDocument/2006/relationships/hyperlink" Target="http://online.zakon.kz/Document/?doc_id=34074330" TargetMode="External"/><Relationship Id="rId17" Type="http://schemas.openxmlformats.org/officeDocument/2006/relationships/hyperlink" Target="http://online.zakon.kz/Document/?doc_id=34074330" TargetMode="External"/><Relationship Id="rId25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4074330" TargetMode="External"/><Relationship Id="rId20" Type="http://schemas.openxmlformats.org/officeDocument/2006/relationships/hyperlink" Target="http://online.zakon.kz/Document/?doc_id=3793102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074330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4074330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online.zakon.kz/Document/?doc_id=34074330" TargetMode="External"/><Relationship Id="rId19" Type="http://schemas.openxmlformats.org/officeDocument/2006/relationships/hyperlink" Target="http://online.zakon.kz/Document/?doc_id=37931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4074330" TargetMode="External"/><Relationship Id="rId14" Type="http://schemas.openxmlformats.org/officeDocument/2006/relationships/hyperlink" Target="http://online.zakon.kz/Document/?doc_id=34074330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2012</Words>
  <Characters>15345</Characters>
  <Application>Microsoft Office Word</Application>
  <DocSecurity>0</DocSecurity>
  <Lines>127</Lines>
  <Paragraphs>34</Paragraphs>
  <ScaleCrop>false</ScaleCrop>
  <Company/>
  <LinksUpToDate>false</LinksUpToDate>
  <CharactersWithSpaces>17323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2025-07-10T12:54:00Z</dcterms:created>
  <dcterms:modified xsi:type="dcterms:W3CDTF">2025-07-10T12:54:00Z</dcterms:modified>
</cp:coreProperties>
</file>