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e5dd" w14:textId="540e5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мая 2022 года № ҚР ДСМ-42. Зарегистрирован в Министерстве юстиции Республики Казахстан 6 мая 2022 года № 27948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услуг субъектами здравоохранения, утвержденные приложением 1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типовую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на оказание платных услуг субъектами здравоохранения, утвержденную приложением 2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Бюджетному департаменту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2022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ДСМ-170/2020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платных услуг субъектами здравоохранения</w:t>
      </w:r>
    </w:p>
    <w:bookmarkEnd w:id="12"/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платных услуг субъектами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Кодекса Республики Казахстан "О здоровье народа и системе здравоохранения" (далее – Кодекс) и определяют порядок и условия оказания платных услуг субъектами здравоохранения в Республике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Платные услуги оказываются физическим лицам, в том числе содержащимся в следственных изоляторах и учреждениях уголовно-исполнительной (пенитенциарной) системы, являющимися потребителями медицинских услуг (далее – пациенты).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формирования платных медицинских услуг являются собственные средства граждан, средства добровольного медицинского страхования, средства работодателей и иные источники, не запрещенные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гарантированный объем бесплатной медицинской помощи – объем медицинской помощи, предоставляемой за счет бюджетных средств.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платных услуг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Медицинская помощь, предоставляемая на платной основе (платные медицинские услуги), оказывается субъектами здравоохранения в соответствии со стандартами на договорной основе.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Виды платных услуг и прейскурант цен на них доводятся до сведения населения через наглядную информацию в местах доступных для всеобщего обозрения, в том числе на интернет-ресурсах, субъектами здравоохранения, где указаны: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ссылки на правовые акты, регламентирующие право организации здравоохранения на оказание платных услуг;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лицензии на осуществление медицинской деятельности и приложениях к ней (номер и дата выдачи, перечень подвидов лицензируемого вида деятельности, полное наименование лицензиара);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платных услуг с указанием стоимости, сведения об условиях и порядке их оплаты;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льготах при предоставлении платных услуг для отдельных категорий граждан;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режим работы субъектов здравоохранения, график работы медицинских работников, участвующих в предоставлении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платных услуг;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адреса и телефоны уполномоченного органа, местного органа государственного управления здравоохранения области, города республиканского значения и столицы, территориальных подразделений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Платные услуги предоставляются пациентам в следующих случаях: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оказании медицинской помощи по их инициативе, в том числе без направления специалистов первичного и вторичного уровней;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оказании медицинской помощи сверх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лечении лекарственными средствами, не включенными в лекарственный формуляр организации здравоохранения;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проведении медицинских исследований, не входящих в перечень гарантированного объема бесплатной медицинской помощи и (или) перечень медицинской помощи в системе обязательного социального медицинского страхования, и (или) без медицинских показаний;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восстановительном лечении и медицинской реабилитации, оказываемой в санаторно-курортных организациях сверх гарантированного объема бесплатной медицинской помощи и (или) в системе обязательного социального медицинского страхования, за исключением лиц, содержащихся в следственных изоляторах и учреждениях уголовно-исполнительной (пенитенциарной) системы;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медико-генетических исследованиях без медицинских показаний;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медицинском обследовании, не предусмотренном гарантированным объемом бесплатной медицинской помощи и сверх объема обязательного социального медицинского страхования;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оказании медицинской помощи по договору, в том числе по добровольному медицинскому страхованию за исключением лиц, содержащихся в следственных изоляторах и учреждениях уголовно-исполнительной (пенитенциарной) системы;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оказании медицинской помощи иностранцам и лицам без гражданства,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Кодекса.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Платные медицинские услуги оказываются на основании типовой формы договора по предоставлению платных медицинских услуг (помощи).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в порядке, определенном гражданским законодательством Республики Казахстан.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если при предоставлении платных медицинских услуг потребуется оказание экстренной медицинской помощи пациенту при внезапных острых заболеваниях, состояниях, обострениях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жизни, такая медицинская помощь предоставляется без взимания платы, а при отсутствии необходимых медицинских потребностей, в том числе несоответствие профиля данного субъекта государственной лицензии, то данный субъект, за счет собственных средств организовывает доступ пациента в соответствующую организацию здравоохранения, включая транспортировку пациента.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Госпитализация пациентов на платной основе осуществляется в платные отделения (палаты) организации здравоохранения, за исключением лиц, содержащихся в следственных изоляторах и учреждениях уголовно-исполнительной (пенитенциарной) системы.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приказы № ҚР ДСМ-313/2020 и (или) № ҚР ДСМ-175/2020).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случай оказания платной услуги пациентам, находящихся на лечении в рамках гарантированного объема бесплатной медицинской помощи и (или) в системе обязательного социального медицинского страхования, включая приобретение лекарственных средств, не включенных в лекарственный формуляр организации здравоохранения, а также незарегистрированных в Республике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отражается с обоснованием в учетной медицинской документации по форме, утвержденной в соответствии с приказами </w:t>
      </w:r>
      <w:r>
        <w:rPr>
          <w:rFonts w:ascii="Times New Roman"/>
          <w:b w:val="false"/>
          <w:i w:val="false"/>
          <w:color w:val="000000"/>
          <w:sz w:val="28"/>
        </w:rPr>
        <w:t>№ ҚР ДСМ-313/2020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№ ҚР ДСМ-175/2020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обеспечивают своевременное и достоверное заполнение учетных форм согласно коду Международной статистической классификации болезней и проблем, связанных со здоровьем 9 пересмотра (далее – МКБ-9), Международной статистической классификации болезней и проблем, связанных со здоровьем 10 пересмотра (далее – МКБ-10).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Пациентам субъекты здравоохранения предоставляют: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выписной эпикриз -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перечне оказанных платных услуг с указанием количества и стоимости услуг.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ДСМ-170/2020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форма договора по предоставлению платных медицинских услуг (помощи)</w:t>
      </w:r>
    </w:p>
    <w:bookmarkEnd w:id="53"/>
    <w:p>
      <w:pPr>
        <w:spacing w:after="0"/>
        <w:ind w:left="0"/>
        <w:jc w:val="both"/>
      </w:pPr>
      <w:bookmarkStart w:name="z66" w:id="54"/>
      <w:r>
        <w:rPr>
          <w:rFonts w:ascii="Times New Roman"/>
          <w:b w:val="false"/>
          <w:i w:val="false"/>
          <w:color w:val="000000"/>
          <w:sz w:val="28"/>
        </w:rPr>
        <w:t>
      ______________________ "___"_________ ___г.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ИИН, данные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удостоверяющих личность пациента) именуемый(ая) в дальнейшем Заказчик,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 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организации здравоохранения, БИН) именуемый(ая)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дальнейшем Поставщик, в лице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Положения) с другой стороны, заключили настоящий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(далее – Договор) о нижеследующем:</w:t>
      </w:r>
    </w:p>
    <w:bookmarkStart w:name="z6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Поставщик оказывает платные медицинские услуги (помощи) согласно приложению ___ к настоящему Договору с ____________ по _____________года на сумму ___(____________) тенге в срок с____ по _____(прописью).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 либо его представитель по доверенности, в том числе представитель по доверенности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следственных изоляторов осуществляет оплату Поставщику за оказанные медицинские услуги (помощи), в порядке и сроки, указанные в настоящем Договоре.</w:t>
      </w:r>
    </w:p>
    <w:bookmarkEnd w:id="57"/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оплаты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Заказчик либо его представитель по доверенности, в том числе представитель по доверенности лиц, находящихся в местах лишения свободы, удостоверенные начальниками мест лишения свободы, представитель по доверенности лиц, находящихся в следственных изоляторах, удостоверенные начальниками следственных изоляторов осуществляет оплату медицинских услуг (помощи) Поставщика по фактически оказанной медицинской услуге (помощи), согласно счету, представленному Поставщиком.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Заказчиком либо его представителем по доверенности, в том числе представителем по доверенности лиц, находящихся в местах лишения свободы, удостоверенные начальниками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допускается авансирование Поставщика в размере не более восьмидесяти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при предоставлении платных медицинских услуг (помощи) потребуется предоставление на возмездной основе дополнительных медицинских услуг (помощи), не предусмотренных договором, Поставщик с согласия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производит корректировку суммы договора с учетом фактически оказанного объема медицинской услуги (помощи).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сумма и способ ее оплаты согласовываются с Заказчиком либо его представителем по доверенности, в том числе представителем по доверенности лиц, находящихся в местах лишения свободы, удостоверенные начальниками мест лишения свободы, представителем по доверенности лиц, находящихся в следственных изоляторах, удостоверенные начальниками следственных изоляторов и оформляются в виде дополнительного соглашения к договору.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Поставщик выдает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документ подтверждающий факт оплаты, в соответствии с налогом законодательством Республики Казахстан.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досрочного прекращения услуги субъектом здравоохранения Поставщик выплачивает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разницу между оплаченной суммой и фактически оказанной медицинской услуги (помощи), за исключением случаев нарушения условий Договора Заказчиком.</w:t>
      </w:r>
    </w:p>
    <w:bookmarkEnd w:id="64"/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Обязанности сторон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Поставщик обязан: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оказание медицинских услуг (помощи) в соответствии с клиническими протоколами диагностики и лечения заболеваний, (при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показаниям);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все меры для обеспечения максимального уровня удовлетворенности Заказчика результатами оказания медицинских услуг (помощи);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предоставление медицинской услуги (помощи)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условий для оказания медицинской услуги (помощи) в рамках заключенного Договора, организовать и оплатить оказание этой услуги в другой организации здравоохранения;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предоставлять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счет-фактуру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с указанием видов и объема оказанных медицинских услуг (помощи), в установленные сроки;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Заказчик обязан: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правила, установленные Поставщиком, определяющие порядок и режим работы;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законодательство Республики Казахстан при получении медицинской услуги (помощи) по Договору;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информировать Поставщика об отказе в получении медицинской услуги (помощи) или части медицинской услуги (помощи) за один и более дня до наступления даты оказания медицинской услуги (помощи), установленной Договором;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оплату Поставщику, за оказанные медицинские услуги (помощи), согласно указанным срокам в Договоре.</w:t>
      </w:r>
    </w:p>
    <w:bookmarkEnd w:id="76"/>
    <w:bookmarkStart w:name="z8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сторон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Заказчик имеет право: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выбора лечащего врача из числа врачей, оказывающих платные медицинские услуги (помощи);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экспертизы качества проведенного лечения и обоснованности врачебных назначений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декабря 2020 года № ҚР ДСМ-230/2020 "Об утверждении правил организации и проведения внутренней и внешней экспертиз качества медицинских услуг (помощи)" (зарегистрирован в Реестре государственной регистрации нормативных правовых актов под № 21727).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Поставщик имеет право на досрочное прекращение лечения в случае нарушения Заказчиком правил, установленные настоящим Договором.</w:t>
      </w:r>
    </w:p>
    <w:bookmarkEnd w:id="81"/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Поставщик несет ответственность за допущенные случаи нарушения по оказанию платных медицинских услуг: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медицинских услуг ненадлежащего объема и качества;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взимание платы с Заказчика за услуги, входящие в гарантированный объем бесплатной медицинской помощи и (или) в систему обязательного социального медицинского страхования,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424 Кодекса Республики Казахстан "Об административных правонарушениях";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взимание двойной платы за оказание одной и той же медицинской услуги (за счет средств Заказчика и бюджетных средств).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Заказчик несет ответственность за несвоевременное возмещение затрат Поставщику за фактически оказанные медицинские услуги (помощи).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гражданским законодательством Республики Казахстан.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нарушения пунктов 2, 3 Договора на оказание медицинской услуги (помощи) со стороны Заказчика Поставщиком удерживается неустойка в размере ____ % от суммы Договора за каждый день просрочки.</w:t>
      </w:r>
    </w:p>
    <w:bookmarkEnd w:id="90"/>
    <w:bookmarkStart w:name="z10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Стороны не несут ответственность за неисполнение условий Договора, если оно явилось результатом форс-мажорных обстоятельств.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целей договора "форс-мажор" означает событие, неподвластное контролю Сторон, и имеющее непредвиденный характер. Такие события могут включат, но не исключительно: военные действия, природные или стихийные бедствия и другие.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возникновении форс-мажорных обстоятельств Поставщик должен незамедлительно в течении одного и более рабочих дней направить Заказчику либо его представителю по доверенности, в том числе представителю по доверенности лиц, находящихся в местах лишения свободы, удостоверенные начальниками мест лишения свободы, представителю по доверенности лиц, находящихся в следственных изоляторах, удостоверенные начальниками следственных изоляторов письменное уведомление о таких обстоятельствах и их причинах.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bookmarkEnd w:id="96"/>
    <w:bookmarkStart w:name="z10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Изменение и расторжение Договора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настоящего Договора могут быть изменены и дополнены по письменному соглашению сторон.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 намерении досрочного расторжения Договора стороны обязаны уведомить друг друга в течении трех и более рабочих дней.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Расторжение настоящего Договора допускается по соглашению Сторон или по решению суда по основаниям, предусмотренным гражданским законодательством Республики Казахстан.</w:t>
      </w:r>
    </w:p>
    <w:bookmarkEnd w:id="100"/>
    <w:bookmarkStart w:name="z11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Заключительные положения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Ни одна из сторон не имеет право передавать свои обязательства по настоящему Договору третьей стороне без письменного согласия сторон.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Настоящий Договор вступает в силу со дня подписания его сторонами и действует до момента исполнения всех обязательств сторон по настоящему Договору, за исключением досрочного прекращения Договора.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Настоящий Договор составлен в двух экземплярах, имеющих одинаковую юридическую силу, один экземпляр находится у Заказчика либо его представителя по доверенности, в том числе представителя по доверенности лиц, находящихся в местах лишения свободы, удостоверенные начальниками мест лишения свободы, представителя по доверенности лиц, находящихся в следственных изоляторах, удостоверенные начальниками следственных изоляторов, другой – у Поставщика.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может заключаться в бумажном и электронном виде в соответствии с гражданским законодательством Республики Казахстан.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Все спорные вопросы между Заказчиком и Поставщиком, связанные с исполнением условий настоящего Договора, разрешаются в соответствии с гражданским законодательством Республики Казахстан.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Во всем, что не предусмотрено настоящим Договором, Стороны руководствуются гражданским законодательством Республики Казахстан.</w:t>
      </w:r>
    </w:p>
    <w:bookmarkEnd w:id="107"/>
    <w:bookmarkStart w:name="z12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Адреса и реквизиты Сторон: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Поставщик: Заказчик: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_______________</w:t>
      </w:r>
    </w:p>
    <w:bookmarkEnd w:id="1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