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3D" w:rsidRDefault="004E721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D3D" w:rsidRPr="004E7215" w:rsidRDefault="004E7215">
      <w:pPr>
        <w:spacing w:after="0"/>
        <w:rPr>
          <w:lang w:val="ru-RU"/>
        </w:rPr>
      </w:pPr>
      <w:r w:rsidRPr="004E7215">
        <w:rPr>
          <w:b/>
          <w:color w:val="000000"/>
          <w:sz w:val="28"/>
          <w:lang w:val="ru-RU"/>
        </w:rPr>
        <w:t>О внесении изменений и дополнения в приказ Министра здравоохранения Республики Казахстан от 25 ноября 2020 года № ҚР ДСМ-203/2020 "О некоторых вопросах оказания медико-социальной помощи в области психического здоровья"</w:t>
      </w:r>
    </w:p>
    <w:p w:rsidR="00044D3D" w:rsidRDefault="004E7215">
      <w:pPr>
        <w:spacing w:after="0"/>
        <w:jc w:val="both"/>
      </w:pPr>
      <w:r w:rsidRPr="004E7215">
        <w:rPr>
          <w:color w:val="000000"/>
          <w:sz w:val="28"/>
          <w:lang w:val="ru-RU"/>
        </w:rPr>
        <w:t xml:space="preserve">Приказ Министра здравоохранения </w:t>
      </w:r>
      <w:r w:rsidRPr="004E7215">
        <w:rPr>
          <w:color w:val="000000"/>
          <w:sz w:val="28"/>
          <w:lang w:val="ru-RU"/>
        </w:rPr>
        <w:t xml:space="preserve">Республики Казахстан от 10 июня 2022 года № ҚР ДСМ-51.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28474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      </w:t>
      </w:r>
      <w:r w:rsidRPr="004E7215">
        <w:rPr>
          <w:color w:val="000000"/>
          <w:sz w:val="28"/>
          <w:lang w:val="ru-RU"/>
        </w:rPr>
        <w:t>ПРИКАЗЫВАЮ: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2" w:name="z5"/>
      <w:bookmarkEnd w:id="1"/>
      <w:r w:rsidRPr="004E72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25 ноября 2020 года № </w:t>
      </w:r>
      <w:r w:rsidRPr="004E7215">
        <w:rPr>
          <w:color w:val="000000"/>
          <w:sz w:val="28"/>
          <w:lang w:val="ru-RU"/>
        </w:rPr>
        <w:t>ҚР ДСМ-203/2020 "О некоторых вопросах оказания медико-социальной помощи в области психического здоровья" (зарегистрирован в Реестре государственной регистрации нормативных правовых актов под № 21680) следующие изменения и дополнение: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3" w:name="z6"/>
      <w:bookmarkEnd w:id="2"/>
      <w:r w:rsidRPr="004E72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в правилах дина</w:t>
      </w:r>
      <w:r w:rsidRPr="004E7215">
        <w:rPr>
          <w:color w:val="000000"/>
          <w:sz w:val="28"/>
          <w:lang w:val="ru-RU"/>
        </w:rPr>
        <w:t>мического наблюдения, а также прекращения динамического наблюдения за лицами с психическими, поведенческими расстройствами (заболеваниями), утвержденных приложением 2 к указанному приказу (далее – Правила):</w:t>
      </w:r>
    </w:p>
    <w:bookmarkEnd w:id="3"/>
    <w:p w:rsidR="00044D3D" w:rsidRPr="004E7215" w:rsidRDefault="00044D3D">
      <w:pPr>
        <w:spacing w:after="0"/>
        <w:rPr>
          <w:lang w:val="ru-RU"/>
        </w:rPr>
      </w:pPr>
    </w:p>
    <w:p w:rsidR="00044D3D" w:rsidRPr="004E7215" w:rsidRDefault="004E7215">
      <w:pPr>
        <w:spacing w:after="0"/>
        <w:jc w:val="both"/>
        <w:rPr>
          <w:lang w:val="ru-RU"/>
        </w:rPr>
      </w:pPr>
      <w:r w:rsidRPr="004E72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4" w:name="z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E7215">
        <w:rPr>
          <w:color w:val="000000"/>
          <w:sz w:val="28"/>
          <w:lang w:val="ru-RU"/>
        </w:rPr>
        <w:t xml:space="preserve"> "4. Динамическое наблюдение, за лицами с ППР осуществляется в соответствии с группами динамического наблюдения лиц с психическими, поведенческими расстройствами (заболеваниями), критериями взятия, перевода, прекращения динамического наблюдения, а также</w:t>
      </w:r>
      <w:r w:rsidRPr="004E7215">
        <w:rPr>
          <w:color w:val="000000"/>
          <w:sz w:val="28"/>
          <w:lang w:val="ru-RU"/>
        </w:rPr>
        <w:t xml:space="preserve"> частоты наблюдения согласно приложению к настоящим Правилам.";</w:t>
      </w:r>
    </w:p>
    <w:bookmarkEnd w:id="4"/>
    <w:p w:rsidR="00044D3D" w:rsidRPr="004E7215" w:rsidRDefault="00044D3D">
      <w:pPr>
        <w:spacing w:after="0"/>
        <w:rPr>
          <w:lang w:val="ru-RU"/>
        </w:rPr>
      </w:pPr>
    </w:p>
    <w:p w:rsidR="00044D3D" w:rsidRPr="004E7215" w:rsidRDefault="004E7215">
      <w:pPr>
        <w:spacing w:after="0"/>
        <w:jc w:val="both"/>
        <w:rPr>
          <w:lang w:val="ru-RU"/>
        </w:rPr>
      </w:pPr>
      <w:r w:rsidRPr="004E72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пункт 12 изложить в новой редакции: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5" w:name="z10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"12. Прекращение динамического наблюдения лиц с ППР и снятие с учета осуществляется в следующих случаях: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1) отсутствие критериев, взятия</w:t>
      </w:r>
      <w:r w:rsidRPr="004E7215">
        <w:rPr>
          <w:color w:val="000000"/>
          <w:sz w:val="28"/>
          <w:lang w:val="ru-RU"/>
        </w:rPr>
        <w:t xml:space="preserve"> на учет для оказания динамического наблюдения лиц с ППР не менее 12 месяцев;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2) изменение места жительства с выездом за пределы Республики Казахстан.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В случае изменения постоянного места жительства пациента в пределах Республики Казахстан, осу</w:t>
      </w:r>
      <w:r w:rsidRPr="004E7215">
        <w:rPr>
          <w:color w:val="000000"/>
          <w:sz w:val="28"/>
          <w:lang w:val="ru-RU"/>
        </w:rPr>
        <w:t>ществляется изменение прикрепления к соответствующей территориальной организации, оказывающей медицинскую помощь в области психического здоровья с изменением данных в ЭИС;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lastRenderedPageBreak/>
        <w:t>     </w:t>
      </w:r>
      <w:r w:rsidRPr="004E7215">
        <w:rPr>
          <w:color w:val="000000"/>
          <w:sz w:val="28"/>
          <w:lang w:val="ru-RU"/>
        </w:rPr>
        <w:t xml:space="preserve"> 3) отсутствие достоверных сведений о местонахождении в течение 12 месяцев (под</w:t>
      </w:r>
      <w:r w:rsidRPr="004E7215">
        <w:rPr>
          <w:color w:val="000000"/>
          <w:sz w:val="28"/>
          <w:lang w:val="ru-RU"/>
        </w:rPr>
        <w:t>тверждается рапортом участкового инспектора полиции и патронажем участковой медицинской сестры не менее 1 раза в два месяца);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0" w:name="z15"/>
      <w:bookmarkEnd w:id="9"/>
      <w:r w:rsidRPr="004E72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4) смерть, на основании медицинского свидетельства о смерти по форме № 045/у, утвержденной в соответствии с приказом исполн</w:t>
      </w:r>
      <w:r w:rsidRPr="004E7215">
        <w:rPr>
          <w:color w:val="000000"/>
          <w:sz w:val="28"/>
          <w:lang w:val="ru-RU"/>
        </w:rPr>
        <w:t>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</w:t>
      </w:r>
      <w:r w:rsidRPr="004E7215">
        <w:rPr>
          <w:color w:val="000000"/>
          <w:sz w:val="28"/>
          <w:lang w:val="ru-RU"/>
        </w:rPr>
        <w:t>в под № 21579), и (или) подтвержденная данными в регистре прикрепленного населения;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5) лица, с диагнозом </w:t>
      </w:r>
      <w:r>
        <w:rPr>
          <w:color w:val="000000"/>
          <w:sz w:val="28"/>
        </w:rPr>
        <w:t>F</w:t>
      </w:r>
      <w:r w:rsidRPr="004E7215">
        <w:rPr>
          <w:color w:val="000000"/>
          <w:sz w:val="28"/>
          <w:lang w:val="ru-RU"/>
        </w:rPr>
        <w:t>20 "Шизофрения" по международной классификации болезней 10-го пересмотра, состоящие на учете во второй группе динамического психиатрического наб</w:t>
      </w:r>
      <w:r w:rsidRPr="004E7215">
        <w:rPr>
          <w:color w:val="000000"/>
          <w:sz w:val="28"/>
          <w:lang w:val="ru-RU"/>
        </w:rPr>
        <w:t>людения: в случае не установления группы инвалидности в течении 12 месяцев с момента взятия на динамическое наблюдение.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6) лицам, осужденным с лишением свободы на срок свыше 1 года </w:t>
      </w:r>
      <w:proofErr w:type="gramStart"/>
      <w:r w:rsidRPr="004E7215">
        <w:rPr>
          <w:color w:val="000000"/>
          <w:sz w:val="28"/>
          <w:lang w:val="ru-RU"/>
        </w:rPr>
        <w:t>снятие с динамического наблюдения</w:t>
      </w:r>
      <w:proofErr w:type="gramEnd"/>
      <w:r w:rsidRPr="004E7215">
        <w:rPr>
          <w:color w:val="000000"/>
          <w:sz w:val="28"/>
          <w:lang w:val="ru-RU"/>
        </w:rPr>
        <w:t xml:space="preserve"> производится после получения ответа</w:t>
      </w:r>
      <w:r w:rsidRPr="004E7215">
        <w:rPr>
          <w:color w:val="000000"/>
          <w:sz w:val="28"/>
          <w:lang w:val="ru-RU"/>
        </w:rPr>
        <w:t xml:space="preserve"> на запрос из Комитета по правовой статистике и специальным учетам Генеральной прокуратуры Республики Казахстан.";</w:t>
      </w:r>
    </w:p>
    <w:bookmarkEnd w:id="12"/>
    <w:p w:rsidR="00044D3D" w:rsidRPr="004E7215" w:rsidRDefault="00044D3D">
      <w:pPr>
        <w:spacing w:after="0"/>
        <w:rPr>
          <w:lang w:val="ru-RU"/>
        </w:rPr>
      </w:pPr>
    </w:p>
    <w:p w:rsidR="00044D3D" w:rsidRPr="004E7215" w:rsidRDefault="004E7215">
      <w:pPr>
        <w:spacing w:after="0"/>
        <w:jc w:val="both"/>
        <w:rPr>
          <w:lang w:val="ru-RU"/>
        </w:rPr>
      </w:pPr>
      <w:r w:rsidRPr="004E72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приложение к Правилам изложить в новой редакции, согласно приложению к настоящему приказу.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3" w:name="z19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2. Департаменту организации медицинс</w:t>
      </w:r>
      <w:r w:rsidRPr="004E7215">
        <w:rPr>
          <w:color w:val="000000"/>
          <w:sz w:val="28"/>
          <w:lang w:val="ru-RU"/>
        </w:rPr>
        <w:t>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2) размещение</w:t>
      </w:r>
      <w:r w:rsidRPr="004E7215">
        <w:rPr>
          <w:color w:val="000000"/>
          <w:sz w:val="28"/>
          <w:lang w:val="ru-RU"/>
        </w:rPr>
        <w:t xml:space="preserve"> настоящего приказа на интернет-ресурсе Министерства здравоохранения Республики Казахстан;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</w:t>
      </w:r>
      <w:r w:rsidRPr="004E7215">
        <w:rPr>
          <w:color w:val="000000"/>
          <w:sz w:val="28"/>
          <w:lang w:val="ru-RU"/>
        </w:rPr>
        <w:t>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</w:t>
      </w:r>
      <w:r w:rsidRPr="004E7215">
        <w:rPr>
          <w:color w:val="000000"/>
          <w:sz w:val="28"/>
          <w:lang w:val="ru-RU"/>
        </w:rPr>
        <w:t>ия Республики Казахстан.</w:t>
      </w:r>
    </w:p>
    <w:p w:rsidR="00044D3D" w:rsidRPr="004E7215" w:rsidRDefault="004E7215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4E721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44D3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044D3D" w:rsidRDefault="004E721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E721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044D3D" w:rsidRDefault="00044D3D">
            <w:pPr>
              <w:spacing w:after="20"/>
              <w:ind w:left="20"/>
              <w:jc w:val="both"/>
            </w:pPr>
          </w:p>
          <w:p w:rsidR="00044D3D" w:rsidRDefault="00044D3D">
            <w:pPr>
              <w:spacing w:after="0"/>
            </w:pPr>
          </w:p>
          <w:p w:rsidR="00044D3D" w:rsidRDefault="004E7215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  <w:tr w:rsidR="00044D3D" w:rsidRPr="004E72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0"/>
              <w:jc w:val="center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Приложение к приказу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 xml:space="preserve">Министра </w:t>
            </w:r>
            <w:r w:rsidRPr="004E7215">
              <w:rPr>
                <w:color w:val="000000"/>
                <w:sz w:val="20"/>
                <w:lang w:val="ru-RU"/>
              </w:rPr>
              <w:t>здравоохранения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>от 10 июня 2022 года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>№ ҚР ДСМ-51</w:t>
            </w:r>
          </w:p>
        </w:tc>
      </w:tr>
      <w:tr w:rsidR="00044D3D" w:rsidRPr="004E72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0"/>
              <w:jc w:val="center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>динамического наблюдения,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>а также прекращения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>динамического наблюдения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>за лицами с психическими,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>поведенческими расстройствами</w:t>
            </w:r>
            <w:r w:rsidRPr="004E7215">
              <w:rPr>
                <w:lang w:val="ru-RU"/>
              </w:rPr>
              <w:br/>
            </w:r>
            <w:r w:rsidRPr="004E7215">
              <w:rPr>
                <w:color w:val="000000"/>
                <w:sz w:val="20"/>
                <w:lang w:val="ru-RU"/>
              </w:rPr>
              <w:t>(заболеваниями)</w:t>
            </w:r>
          </w:p>
        </w:tc>
      </w:tr>
    </w:tbl>
    <w:p w:rsidR="00044D3D" w:rsidRPr="004E7215" w:rsidRDefault="004E7215">
      <w:pPr>
        <w:spacing w:after="0"/>
        <w:rPr>
          <w:lang w:val="ru-RU"/>
        </w:rPr>
      </w:pPr>
      <w:bookmarkStart w:id="19" w:name="z28"/>
      <w:r w:rsidRPr="004E7215">
        <w:rPr>
          <w:b/>
          <w:color w:val="000000"/>
          <w:lang w:val="ru-RU"/>
        </w:rPr>
        <w:t xml:space="preserve"> Группы динамического наблюдения лиц с психическими, поведенческими расстройствами (заболеваниями), критерии взятия, перевода, прекращения динамического наблюдения, а также частоты наблюдения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44D3D" w:rsidRPr="004E721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Критерии взятия на динамическо</w:t>
            </w:r>
            <w:r w:rsidRPr="004E7215">
              <w:rPr>
                <w:color w:val="000000"/>
                <w:sz w:val="20"/>
                <w:lang w:val="ru-RU"/>
              </w:rPr>
              <w:t>е наблюдение лиц с ППР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Критерии перевода лица с ППР в другую группу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Критерии прекращения динамического наблюдения лица с ППР</w:t>
            </w:r>
          </w:p>
        </w:tc>
      </w:tr>
      <w:tr w:rsidR="00044D3D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44D3D" w:rsidRPr="004E721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психиатрического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 xml:space="preserve">Лица склонные по своему психическому </w:t>
            </w:r>
            <w:r w:rsidRPr="004E7215">
              <w:rPr>
                <w:color w:val="000000"/>
                <w:sz w:val="20"/>
                <w:lang w:val="ru-RU"/>
              </w:rPr>
              <w:t>состоянию к социально-опасным действиям, в том числе, имеющие риск совершения насильственных действий сексуального характера в отношении несовершеннолетних, а также совершивших особо опасные деяния в состоянии невменяемости, и которым судом определены прин</w:t>
            </w:r>
            <w:r w:rsidRPr="004E7215">
              <w:rPr>
                <w:color w:val="000000"/>
                <w:sz w:val="20"/>
                <w:lang w:val="ru-RU"/>
              </w:rPr>
              <w:t>удительные меры медицинского характера в виде амбулаторного принудительного лечения.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не менее одного раза в месяц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отсутствие критериев включения, указанных в столбце 3 настоящей строки, не менее 12 месяцев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отсутствие критериев, указанных в столбце 3, не ме</w:t>
            </w:r>
            <w:r w:rsidRPr="004E7215">
              <w:rPr>
                <w:color w:val="000000"/>
                <w:sz w:val="20"/>
                <w:lang w:val="ru-RU"/>
              </w:rPr>
              <w:t>нее 12 месяцев, с указанием в ЭИС – "выздоровление, стойкое улучшение";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изменение места жительства с выездом за пределы обслуживаемой территории;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отсутствие достоверных сведений о местонахождении в течение 12 месяцев, подтвержденное рапортом участкового ин</w:t>
            </w:r>
            <w:r w:rsidRPr="004E7215">
              <w:rPr>
                <w:color w:val="000000"/>
                <w:sz w:val="20"/>
                <w:lang w:val="ru-RU"/>
              </w:rPr>
              <w:t>спектора полиции и патронажем участковой медицинской сестры не менее 1 раза в два месяца, с указанием в ЭИС – "отсутствие сведений";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 xml:space="preserve"> смерть, на основании </w:t>
            </w:r>
            <w:r w:rsidRPr="004E7215">
              <w:rPr>
                <w:color w:val="000000"/>
                <w:sz w:val="20"/>
                <w:lang w:val="ru-RU"/>
              </w:rPr>
              <w:lastRenderedPageBreak/>
              <w:t>медицинского свидетельства о смерти по форме № 045/у, утвержденной в соответствии с приказом исполняю</w:t>
            </w:r>
            <w:r w:rsidRPr="004E7215">
              <w:rPr>
                <w:color w:val="000000"/>
                <w:sz w:val="20"/>
                <w:lang w:val="ru-RU"/>
              </w:rPr>
              <w:t xml:space="preserve">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</w:t>
            </w:r>
            <w:r w:rsidRPr="004E7215">
              <w:rPr>
                <w:color w:val="000000"/>
                <w:sz w:val="20"/>
                <w:lang w:val="ru-RU"/>
              </w:rPr>
              <w:t>под № 21579), и (или) подтвержденная данными в регистре прикрепленного населения, с указанием в ЭИС – "смерть";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лицам, осужденным с лишением свободы на срок свыше 1 года снятие с динамического наблюдения производится после получения ответа на запрос из Ком</w:t>
            </w:r>
            <w:r w:rsidRPr="004E7215">
              <w:rPr>
                <w:color w:val="000000"/>
                <w:sz w:val="20"/>
                <w:lang w:val="ru-RU"/>
              </w:rPr>
              <w:t>итета по правовой статистике и специальным учетам Генеральной прокуратуры Республики Казахстан;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 xml:space="preserve">также для лиц с диагнозом </w:t>
            </w:r>
            <w:r>
              <w:rPr>
                <w:color w:val="000000"/>
                <w:sz w:val="20"/>
              </w:rPr>
              <w:t>F</w:t>
            </w:r>
            <w:r w:rsidRPr="004E7215">
              <w:rPr>
                <w:color w:val="000000"/>
                <w:sz w:val="20"/>
                <w:lang w:val="ru-RU"/>
              </w:rPr>
              <w:t xml:space="preserve">20 "Шизофрения", состоящим на учете во 2 группе динамического психиатрического наблюдения: в случае не установления </w:t>
            </w:r>
            <w:r w:rsidRPr="004E7215">
              <w:rPr>
                <w:color w:val="000000"/>
                <w:sz w:val="20"/>
                <w:lang w:val="ru-RU"/>
              </w:rPr>
              <w:lastRenderedPageBreak/>
              <w:t>группы инвалиднос</w:t>
            </w:r>
            <w:r w:rsidRPr="004E7215">
              <w:rPr>
                <w:color w:val="000000"/>
                <w:sz w:val="20"/>
                <w:lang w:val="ru-RU"/>
              </w:rPr>
              <w:t>ти в течении 12 месяцев с момента взятия на динамическое наблюдение.</w:t>
            </w:r>
          </w:p>
        </w:tc>
      </w:tr>
      <w:tr w:rsidR="00044D3D" w:rsidRPr="004E721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психиатрического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наблюдения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lastRenderedPageBreak/>
              <w:t xml:space="preserve">Лица </w:t>
            </w:r>
            <w:r>
              <w:rPr>
                <w:color w:val="000000"/>
                <w:sz w:val="20"/>
              </w:rPr>
              <w:t>c</w:t>
            </w:r>
            <w:r w:rsidRPr="004E7215">
              <w:rPr>
                <w:color w:val="000000"/>
                <w:sz w:val="20"/>
                <w:lang w:val="ru-RU"/>
              </w:rPr>
              <w:t xml:space="preserve"> ППР имеющие инвалидность по психическому </w:t>
            </w:r>
            <w:r w:rsidRPr="004E7215">
              <w:rPr>
                <w:color w:val="000000"/>
                <w:sz w:val="20"/>
                <w:lang w:val="ru-RU"/>
              </w:rPr>
              <w:lastRenderedPageBreak/>
              <w:t xml:space="preserve">заболеванию, за исключением ППР указанных в диагностических рубриках </w:t>
            </w:r>
            <w:r>
              <w:rPr>
                <w:color w:val="000000"/>
                <w:sz w:val="20"/>
              </w:rPr>
              <w:t>F</w:t>
            </w:r>
            <w:r w:rsidRPr="004E7215">
              <w:rPr>
                <w:color w:val="000000"/>
                <w:sz w:val="20"/>
                <w:lang w:val="ru-RU"/>
              </w:rPr>
              <w:t xml:space="preserve">8 и </w:t>
            </w:r>
            <w:r>
              <w:rPr>
                <w:color w:val="000000"/>
                <w:sz w:val="20"/>
              </w:rPr>
              <w:t>F</w:t>
            </w:r>
            <w:r w:rsidRPr="004E7215">
              <w:rPr>
                <w:color w:val="000000"/>
                <w:sz w:val="20"/>
                <w:lang w:val="ru-RU"/>
              </w:rPr>
              <w:t>9;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 xml:space="preserve">лица с </w:t>
            </w:r>
            <w:r w:rsidRPr="004E7215">
              <w:rPr>
                <w:color w:val="000000"/>
                <w:sz w:val="20"/>
                <w:lang w:val="ru-RU"/>
              </w:rPr>
              <w:t xml:space="preserve">диагнозом </w:t>
            </w:r>
            <w:r>
              <w:rPr>
                <w:color w:val="000000"/>
                <w:sz w:val="20"/>
              </w:rPr>
              <w:t>F</w:t>
            </w:r>
            <w:r w:rsidRPr="004E7215">
              <w:rPr>
                <w:color w:val="000000"/>
                <w:sz w:val="20"/>
                <w:lang w:val="ru-RU"/>
              </w:rPr>
              <w:t>20 "Шизофрения" в течение одного года после установления (при этом в случае признания инвалидом он продолжает наблюдаться во 2 группе динамического психиатрического наблюдения).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044D3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44D3D" w:rsidRPr="004E7215" w:rsidRDefault="00044D3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4D3D" w:rsidRPr="004E7215" w:rsidRDefault="00044D3D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4D3D" w:rsidRPr="004E7215" w:rsidRDefault="00044D3D">
            <w:pPr>
              <w:rPr>
                <w:lang w:val="ru-RU"/>
              </w:rPr>
            </w:pPr>
          </w:p>
        </w:tc>
      </w:tr>
      <w:tr w:rsidR="00044D3D" w:rsidRPr="004E721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4D3D" w:rsidRDefault="00044D3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 xml:space="preserve">2А – лица с частыми и выраженными обострениями </w:t>
            </w:r>
            <w:r w:rsidRPr="004E7215">
              <w:rPr>
                <w:color w:val="000000"/>
                <w:sz w:val="20"/>
                <w:lang w:val="ru-RU"/>
              </w:rPr>
              <w:t xml:space="preserve">психотической симптоматики, декомпенсациями, нуждающиеся в психофармакотерапии в рамках бесплатного амбулаторного лечения, в том лица с ППР указанных в диагностических рубриках </w:t>
            </w:r>
            <w:r>
              <w:rPr>
                <w:color w:val="000000"/>
                <w:sz w:val="20"/>
              </w:rPr>
              <w:t>F</w:t>
            </w:r>
            <w:r w:rsidRPr="004E7215">
              <w:rPr>
                <w:color w:val="000000"/>
                <w:sz w:val="20"/>
                <w:lang w:val="ru-RU"/>
              </w:rPr>
              <w:t xml:space="preserve">8 и </w:t>
            </w:r>
            <w:r>
              <w:rPr>
                <w:color w:val="000000"/>
                <w:sz w:val="20"/>
              </w:rPr>
              <w:t>F</w:t>
            </w:r>
            <w:r w:rsidRPr="004E7215">
              <w:rPr>
                <w:color w:val="000000"/>
                <w:sz w:val="20"/>
                <w:lang w:val="ru-RU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не менее одного раза в три месяца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4D3D" w:rsidRPr="004E7215" w:rsidRDefault="00044D3D">
            <w:pPr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4D3D" w:rsidRPr="004E7215" w:rsidRDefault="00044D3D">
            <w:pPr>
              <w:rPr>
                <w:lang w:val="ru-RU"/>
              </w:rPr>
            </w:pPr>
          </w:p>
        </w:tc>
      </w:tr>
      <w:tr w:rsidR="00044D3D" w:rsidRPr="004E721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4D3D" w:rsidRDefault="00044D3D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2Б – лица со стабилизированными</w:t>
            </w:r>
            <w:r w:rsidRPr="004E7215">
              <w:rPr>
                <w:color w:val="000000"/>
                <w:sz w:val="20"/>
                <w:lang w:val="ru-RU"/>
              </w:rPr>
              <w:t xml:space="preserve"> состояниями, с умеренно прогредиентным течением процесса и спонтанными ремиссиями.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не менее одного раза в шесть месяцев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044D3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44D3D" w:rsidRPr="004E7215" w:rsidRDefault="00044D3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4D3D" w:rsidRPr="004E7215" w:rsidRDefault="00044D3D">
            <w:pPr>
              <w:rPr>
                <w:lang w:val="ru-RU"/>
              </w:rPr>
            </w:pPr>
          </w:p>
        </w:tc>
      </w:tr>
      <w:tr w:rsidR="00044D3D" w:rsidRPr="004E721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Default="004E721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динамического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наркологического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 xml:space="preserve">1) ППР вследствие употребления ПАВ у лиц, направленных по решению суда в </w:t>
            </w:r>
            <w:r w:rsidRPr="004E7215">
              <w:rPr>
                <w:color w:val="000000"/>
                <w:sz w:val="20"/>
                <w:lang w:val="ru-RU"/>
              </w:rPr>
              <w:t>отделения для принудительного лечение;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 xml:space="preserve">2) ППР вследствие употребления ПАВ у лица, которым на основании заключения судебно-наркологической </w:t>
            </w:r>
            <w:r w:rsidRPr="004E7215">
              <w:rPr>
                <w:color w:val="000000"/>
                <w:sz w:val="20"/>
                <w:lang w:val="ru-RU"/>
              </w:rPr>
              <w:lastRenderedPageBreak/>
              <w:t>экспертизы по решению суда назначено лечение;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 xml:space="preserve">3) ППР вследствие употребления ПАВ, у лиц, направленных из мест лишения </w:t>
            </w:r>
            <w:r w:rsidRPr="004E7215">
              <w:rPr>
                <w:color w:val="000000"/>
                <w:sz w:val="20"/>
                <w:lang w:val="ru-RU"/>
              </w:rPr>
              <w:t>свободы где применялись принудительные меры медицинского характера;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4) ППР вследствие употребления ПАВ, после перенесенного психотического расстройства вследствие употребления ПАВ в условиях стационарного лечения;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 xml:space="preserve">5) ППР вследствие употребления ПАВ, у лиц </w:t>
            </w:r>
            <w:r w:rsidRPr="004E7215">
              <w:rPr>
                <w:color w:val="000000"/>
                <w:sz w:val="20"/>
                <w:lang w:val="ru-RU"/>
              </w:rPr>
              <w:t>склонных к социально-опасным действиям;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6) ППР вследствие употребления ПАВ у лиц, добровольно давших согласие на динамическое наблюдение.</w:t>
            </w:r>
          </w:p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Лица, указанные в подпункте 1) – 5) берутся на динамическое наблюдение решением врачебно-консультативной комиссией.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lastRenderedPageBreak/>
              <w:t>не</w:t>
            </w:r>
            <w:r w:rsidRPr="004E7215">
              <w:rPr>
                <w:color w:val="000000"/>
                <w:sz w:val="20"/>
                <w:lang w:val="ru-RU"/>
              </w:rPr>
              <w:t xml:space="preserve"> менее шести раза в год, в зависимости от индивидуальных особенностей личности и течения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D3D" w:rsidRPr="004E7215" w:rsidRDefault="004E7215">
            <w:pPr>
              <w:spacing w:after="20"/>
              <w:ind w:left="20"/>
              <w:jc w:val="both"/>
              <w:rPr>
                <w:lang w:val="ru-RU"/>
              </w:rPr>
            </w:pPr>
            <w:r w:rsidRPr="004E7215">
              <w:rPr>
                <w:color w:val="000000"/>
                <w:sz w:val="20"/>
                <w:lang w:val="ru-RU"/>
              </w:rPr>
              <w:t>отсутствие критериев включения, указанных в столбце 3 настоящей строки, не менее 12 месяцев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4D3D" w:rsidRPr="004E7215" w:rsidRDefault="00044D3D">
            <w:pPr>
              <w:rPr>
                <w:lang w:val="ru-RU"/>
              </w:rPr>
            </w:pPr>
          </w:p>
        </w:tc>
      </w:tr>
    </w:tbl>
    <w:p w:rsidR="00044D3D" w:rsidRPr="004E7215" w:rsidRDefault="004E7215">
      <w:pPr>
        <w:spacing w:after="0"/>
        <w:jc w:val="both"/>
        <w:rPr>
          <w:lang w:val="ru-RU"/>
        </w:rPr>
      </w:pPr>
      <w:bookmarkStart w:id="20" w:name="z41"/>
      <w:r>
        <w:rPr>
          <w:color w:val="000000"/>
          <w:sz w:val="28"/>
        </w:rPr>
        <w:lastRenderedPageBreak/>
        <w:t>     </w:t>
      </w:r>
      <w:r w:rsidRPr="004E7215">
        <w:rPr>
          <w:color w:val="000000"/>
          <w:sz w:val="28"/>
          <w:lang w:val="ru-RU"/>
        </w:rPr>
        <w:t xml:space="preserve"> Расшифровка аббревиатур:</w:t>
      </w:r>
    </w:p>
    <w:bookmarkEnd w:id="20"/>
    <w:p w:rsidR="00044D3D" w:rsidRPr="004E7215" w:rsidRDefault="004E7215">
      <w:pPr>
        <w:spacing w:after="0"/>
        <w:jc w:val="both"/>
        <w:rPr>
          <w:lang w:val="ru-RU"/>
        </w:rPr>
      </w:pPr>
      <w:r w:rsidRPr="004E7215">
        <w:rPr>
          <w:color w:val="000000"/>
          <w:sz w:val="28"/>
          <w:lang w:val="ru-RU"/>
        </w:rPr>
        <w:t>ПАВ – психоактивные вещества</w:t>
      </w:r>
    </w:p>
    <w:p w:rsidR="00044D3D" w:rsidRPr="004E7215" w:rsidRDefault="004E7215">
      <w:pPr>
        <w:spacing w:after="0"/>
        <w:jc w:val="both"/>
        <w:rPr>
          <w:lang w:val="ru-RU"/>
        </w:rPr>
      </w:pPr>
      <w:r w:rsidRPr="004E7215">
        <w:rPr>
          <w:color w:val="000000"/>
          <w:sz w:val="28"/>
          <w:lang w:val="ru-RU"/>
        </w:rPr>
        <w:t>П</w:t>
      </w:r>
      <w:r w:rsidRPr="004E7215">
        <w:rPr>
          <w:color w:val="000000"/>
          <w:sz w:val="28"/>
          <w:lang w:val="ru-RU"/>
        </w:rPr>
        <w:t>ПР – психическиме, поведенческие расстройства (заболевания)</w:t>
      </w:r>
    </w:p>
    <w:p w:rsidR="00044D3D" w:rsidRPr="004E7215" w:rsidRDefault="004E7215">
      <w:pPr>
        <w:spacing w:after="0"/>
        <w:jc w:val="both"/>
        <w:rPr>
          <w:lang w:val="ru-RU"/>
        </w:rPr>
      </w:pPr>
      <w:r w:rsidRPr="004E7215">
        <w:rPr>
          <w:color w:val="000000"/>
          <w:sz w:val="28"/>
          <w:lang w:val="ru-RU"/>
        </w:rPr>
        <w:t>ЭИС – электронные информационные системы</w:t>
      </w:r>
    </w:p>
    <w:p w:rsidR="00044D3D" w:rsidRPr="004E7215" w:rsidRDefault="004E7215">
      <w:pPr>
        <w:spacing w:after="0"/>
        <w:rPr>
          <w:lang w:val="ru-RU"/>
        </w:rPr>
      </w:pPr>
      <w:r w:rsidRPr="004E7215">
        <w:rPr>
          <w:lang w:val="ru-RU"/>
        </w:rPr>
        <w:br/>
      </w:r>
      <w:r w:rsidRPr="004E7215">
        <w:rPr>
          <w:lang w:val="ru-RU"/>
        </w:rPr>
        <w:br/>
      </w:r>
    </w:p>
    <w:p w:rsidR="00044D3D" w:rsidRPr="004E7215" w:rsidRDefault="004E7215">
      <w:pPr>
        <w:pStyle w:val="disclaimer"/>
        <w:rPr>
          <w:lang w:val="ru-RU"/>
        </w:rPr>
      </w:pPr>
      <w:r w:rsidRPr="004E721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44D3D" w:rsidRPr="004E721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3D"/>
    <w:rsid w:val="00044D3D"/>
    <w:rsid w:val="004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F278-22FE-49B0-A011-68D7172C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2022-07-04T04:50:00Z</dcterms:created>
  <dcterms:modified xsi:type="dcterms:W3CDTF">2022-07-04T04:50:00Z</dcterms:modified>
</cp:coreProperties>
</file>