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589C">
      <w:pPr>
        <w:pStyle w:val="pc"/>
      </w:pPr>
      <w:bookmarkStart w:id="0" w:name="_GoBack"/>
      <w:bookmarkEnd w:id="0"/>
      <w:r>
        <w:rPr>
          <w:rStyle w:val="s1"/>
        </w:rPr>
        <w:t>Приказ Председателя Комитета санитарно-эпидемиологического контроля Министерства здравоохранения Республики Казахстан от 28 мая 2025 года № 61-НҚ</w:t>
      </w:r>
      <w:r>
        <w:rPr>
          <w:rStyle w:val="s1"/>
        </w:rPr>
        <w:br/>
        <w:t>О внесении изменений в приказ Председателя Комитета санитарно-эпидемиологического контроля Министерства здраво</w:t>
      </w:r>
      <w:r>
        <w:rPr>
          <w:rStyle w:val="s1"/>
        </w:rPr>
        <w:t>охранения Республики Казахстан от 15 октября 2020 года № 1-НҚ «Об утверждении положений территориальных подразделений (районных и городов районного значения) республиканского государственного учреждения «Комитет санитарно-эпидемиологического контроля Минис</w:t>
      </w:r>
      <w:r>
        <w:rPr>
          <w:rStyle w:val="s1"/>
        </w:rPr>
        <w:t>терства здравоохранения Республики Казахстан»</w:t>
      </w:r>
    </w:p>
    <w:p w:rsidR="00000000" w:rsidRDefault="0029589C">
      <w:pPr>
        <w:pStyle w:val="p"/>
      </w:pPr>
      <w:r>
        <w:rPr>
          <w:rStyle w:val="s0"/>
        </w:rPr>
        <w:t> </w:t>
      </w:r>
    </w:p>
    <w:p w:rsidR="00000000" w:rsidRDefault="0029589C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9589C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Председателя Комитета санитарно-эпидемиологического контроля Министерства здравоохранения Республики Казахстан от 15 октября 2020 года № 1-НҚ «Об утверждении положений территориальных подразделений (районных и городов районного значения) республиканского г</w:t>
      </w:r>
      <w:r>
        <w:rPr>
          <w:rStyle w:val="s0"/>
        </w:rPr>
        <w:t>осударственного учреждения «Комитет санитарно-эпидемиологического контроля Министерства здравоохранения Республики Казахстан» следующие изменения:</w:t>
      </w:r>
    </w:p>
    <w:p w:rsidR="00000000" w:rsidRDefault="0029589C">
      <w:pPr>
        <w:pStyle w:val="pj"/>
      </w:pPr>
      <w:r>
        <w:rPr>
          <w:rStyle w:val="s0"/>
        </w:rPr>
        <w:t>в положениях республиканских государственных учреждений «</w:t>
      </w:r>
      <w:hyperlink r:id="rId8" w:anchor="sub_id=19011" w:history="1">
        <w:r>
          <w:rPr>
            <w:rStyle w:val="a4"/>
          </w:rPr>
          <w:t>Управление санитарно-эпидемиологического контроля района Жаңасемей</w:t>
        </w:r>
      </w:hyperlink>
      <w:r>
        <w:rPr>
          <w:rStyle w:val="s0"/>
        </w:rPr>
        <w:t xml:space="preserve">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</w:t>
      </w:r>
      <w:r>
        <w:rPr>
          <w:rStyle w:val="s0"/>
        </w:rPr>
        <w:t xml:space="preserve">стан», </w:t>
      </w:r>
    </w:p>
    <w:p w:rsidR="00000000" w:rsidRDefault="0029589C">
      <w:pPr>
        <w:pStyle w:val="pj"/>
      </w:pPr>
      <w:r>
        <w:rPr>
          <w:rStyle w:val="s0"/>
        </w:rPr>
        <w:t>«</w:t>
      </w:r>
      <w:hyperlink r:id="rId9" w:anchor="sub_id=19012" w:history="1">
        <w:r>
          <w:rPr>
            <w:rStyle w:val="a4"/>
          </w:rPr>
          <w:t>Управление санитарно-эпидемиологического контроля района Мақаншы</w:t>
        </w:r>
      </w:hyperlink>
      <w:r>
        <w:rPr>
          <w:rStyle w:val="s0"/>
        </w:rPr>
        <w:t xml:space="preserve"> Департамента санитарно-эпидемиологического контроля области Абай Комитета санитарно-эпидемиологичес</w:t>
      </w:r>
      <w:r>
        <w:rPr>
          <w:rStyle w:val="s0"/>
        </w:rPr>
        <w:t xml:space="preserve">кого контроля Министерства здравоохранения Республики Казахстан», </w:t>
      </w:r>
    </w:p>
    <w:p w:rsidR="00000000" w:rsidRDefault="0029589C">
      <w:pPr>
        <w:pStyle w:val="pj"/>
      </w:pPr>
      <w:r>
        <w:rPr>
          <w:rStyle w:val="s0"/>
        </w:rPr>
        <w:t>«</w:t>
      </w:r>
      <w:hyperlink r:id="rId10" w:anchor="sub_id=4001" w:history="1">
        <w:r>
          <w:rPr>
            <w:rStyle w:val="a4"/>
          </w:rPr>
          <w:t>Алатауское городское Управление санитарно-эпидемиологического контроля</w:t>
        </w:r>
      </w:hyperlink>
      <w:r>
        <w:rPr>
          <w:rStyle w:val="s0"/>
        </w:rPr>
        <w:t xml:space="preserve"> Департамента санитарно-эпидемиологи</w:t>
      </w:r>
      <w:r>
        <w:rPr>
          <w:rStyle w:val="s0"/>
        </w:rPr>
        <w:t xml:space="preserve">ческого контроля Алматинской области Комитета санитарно-эпидемиологического контроля Министерства здравоохранения Республики Казахстан», </w:t>
      </w:r>
    </w:p>
    <w:p w:rsidR="00000000" w:rsidRDefault="0029589C">
      <w:pPr>
        <w:pStyle w:val="pj"/>
      </w:pPr>
      <w:r>
        <w:rPr>
          <w:rStyle w:val="s0"/>
        </w:rPr>
        <w:t>«</w:t>
      </w:r>
      <w:hyperlink r:id="rId11" w:anchor="sub_id=16501" w:history="1">
        <w:r>
          <w:rPr>
            <w:rStyle w:val="a4"/>
          </w:rPr>
          <w:t>Управление санитарно-эпидемиологич</w:t>
        </w:r>
        <w:r>
          <w:rPr>
            <w:rStyle w:val="a4"/>
          </w:rPr>
          <w:t>еского контроля района Нұра</w:t>
        </w:r>
      </w:hyperlink>
      <w:r>
        <w:rPr>
          <w:rStyle w:val="s0"/>
        </w:rPr>
        <w:t xml:space="preserve">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Казахстан», </w:t>
      </w:r>
    </w:p>
    <w:p w:rsidR="00000000" w:rsidRDefault="0029589C">
      <w:pPr>
        <w:pStyle w:val="pj"/>
      </w:pPr>
      <w:r>
        <w:rPr>
          <w:rStyle w:val="s0"/>
        </w:rPr>
        <w:t>«</w:t>
      </w:r>
      <w:hyperlink r:id="rId12" w:anchor="sub_id=22101" w:history="1">
        <w:r>
          <w:rPr>
            <w:rStyle w:val="a4"/>
          </w:rPr>
          <w:t>Управление санитарно-эпидемиологического контроля района Марқакөл</w:t>
        </w:r>
      </w:hyperlink>
      <w:r>
        <w:rPr>
          <w:rStyle w:val="s0"/>
        </w:rPr>
        <w:t xml:space="preserve">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</w:t>
      </w:r>
      <w:r>
        <w:rPr>
          <w:rStyle w:val="s0"/>
        </w:rPr>
        <w:t xml:space="preserve">анения Республики Казахстан», </w:t>
      </w:r>
    </w:p>
    <w:p w:rsidR="00000000" w:rsidRDefault="0029589C">
      <w:pPr>
        <w:pStyle w:val="pj"/>
      </w:pPr>
      <w:r>
        <w:rPr>
          <w:rStyle w:val="s0"/>
        </w:rPr>
        <w:t>«</w:t>
      </w:r>
      <w:hyperlink r:id="rId13" w:anchor="sub_id=22501" w:history="1">
        <w:r>
          <w:rPr>
            <w:rStyle w:val="a4"/>
          </w:rPr>
          <w:t>Управление санитарно-эпидемиологического контроля района Үлкен Нарын</w:t>
        </w:r>
      </w:hyperlink>
      <w:r>
        <w:rPr>
          <w:rStyle w:val="s0"/>
        </w:rPr>
        <w:t xml:space="preserve"> Департамента санитарно-эпидемиологического контроля Восточно-Казахстанск</w:t>
      </w:r>
      <w:r>
        <w:rPr>
          <w:rStyle w:val="s0"/>
        </w:rPr>
        <w:t>ой области Комитета санитарно-эпидемиологического контроля Министерства здравоохранения Республики Казахстан», утвержденных указанным приказом:</w:t>
      </w:r>
    </w:p>
    <w:p w:rsidR="00000000" w:rsidRDefault="0029589C">
      <w:pPr>
        <w:pStyle w:val="pj"/>
      </w:pPr>
      <w:r>
        <w:rPr>
          <w:rStyle w:val="s0"/>
        </w:rPr>
        <w:t>подпункты 12) пунктов 15 изложить в следующей редакции:</w:t>
      </w:r>
    </w:p>
    <w:p w:rsidR="00000000" w:rsidRDefault="0029589C">
      <w:pPr>
        <w:pStyle w:val="pj"/>
      </w:pPr>
      <w:r>
        <w:rPr>
          <w:rStyle w:val="s0"/>
        </w:rPr>
        <w:t>«12) организация и осуществление в пределах своей компет</w:t>
      </w:r>
      <w:r>
        <w:rPr>
          <w:rStyle w:val="s0"/>
        </w:rPr>
        <w:t>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заболеваниях;»;</w:t>
      </w:r>
    </w:p>
    <w:p w:rsidR="00000000" w:rsidRDefault="0029589C">
      <w:pPr>
        <w:pStyle w:val="pj"/>
      </w:pPr>
      <w:r>
        <w:rPr>
          <w:rStyle w:val="s0"/>
        </w:rPr>
        <w:t>подпункты 16) пунктов 15 изложить в следующей редакции:</w:t>
      </w:r>
    </w:p>
    <w:p w:rsidR="00000000" w:rsidRDefault="0029589C">
      <w:pPr>
        <w:pStyle w:val="pj"/>
      </w:pPr>
      <w:r>
        <w:rPr>
          <w:rStyle w:val="s0"/>
        </w:rPr>
        <w:t>«16) осуществление эпидемиологическо</w:t>
      </w:r>
      <w:r>
        <w:rPr>
          <w:rStyle w:val="s0"/>
        </w:rPr>
        <w:t>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населению;»;</w:t>
      </w:r>
    </w:p>
    <w:p w:rsidR="00000000" w:rsidRDefault="0029589C">
      <w:pPr>
        <w:pStyle w:val="pj"/>
      </w:pPr>
      <w:r>
        <w:rPr>
          <w:rStyle w:val="s0"/>
        </w:rPr>
        <w:t>подпункты 23) пунктов 15 изложить в следующей редакции:</w:t>
      </w:r>
    </w:p>
    <w:p w:rsidR="00000000" w:rsidRDefault="0029589C">
      <w:pPr>
        <w:pStyle w:val="pj"/>
      </w:pPr>
      <w:r>
        <w:rPr>
          <w:rStyle w:val="s0"/>
        </w:rPr>
        <w:t>«23) о</w:t>
      </w:r>
      <w:r>
        <w:rPr>
          <w:rStyle w:val="s0"/>
        </w:rPr>
        <w:t>существление эпидемиологического надзора за неинфекционными заболеваниями;»;</w:t>
      </w:r>
    </w:p>
    <w:p w:rsidR="00000000" w:rsidRDefault="0029589C">
      <w:pPr>
        <w:pStyle w:val="pj"/>
      </w:pPr>
      <w:r>
        <w:rPr>
          <w:rStyle w:val="s0"/>
        </w:rPr>
        <w:t>подпункты 25) пунктов 15 изложить в следующей редакции:</w:t>
      </w:r>
    </w:p>
    <w:p w:rsidR="00000000" w:rsidRDefault="0029589C">
      <w:pPr>
        <w:pStyle w:val="pj"/>
      </w:pPr>
      <w:r>
        <w:rPr>
          <w:rStyle w:val="s0"/>
        </w:rPr>
        <w:t>«25) разработка полугодовых графиков проведения проверок в сфере санитарно-эпидемиологического благополучия населения;»;</w:t>
      </w:r>
    </w:p>
    <w:p w:rsidR="00000000" w:rsidRDefault="0029589C">
      <w:pPr>
        <w:pStyle w:val="pj"/>
      </w:pPr>
      <w:r>
        <w:rPr>
          <w:rStyle w:val="s0"/>
        </w:rPr>
        <w:t>по</w:t>
      </w:r>
      <w:r>
        <w:rPr>
          <w:rStyle w:val="s0"/>
        </w:rPr>
        <w:t>дпункты 27) пунктов 15 изложить в следующей редакции:</w:t>
      </w:r>
    </w:p>
    <w:p w:rsidR="00000000" w:rsidRDefault="0029589C">
      <w:pPr>
        <w:pStyle w:val="pj"/>
      </w:pPr>
      <w:r>
        <w:rPr>
          <w:rStyle w:val="s0"/>
        </w:rPr>
        <w:t>«27) рассмотрение:</w:t>
      </w:r>
    </w:p>
    <w:p w:rsidR="00000000" w:rsidRDefault="0029589C">
      <w:pPr>
        <w:pStyle w:val="pj"/>
      </w:pPr>
      <w:r>
        <w:rPr>
          <w:rStyle w:val="s0"/>
        </w:rPr>
        <w:t>дел об административных правонарушениях в соответствии с Кодексом Республики Казахстан «Об административных правонарушениях»;</w:t>
      </w:r>
    </w:p>
    <w:p w:rsidR="00000000" w:rsidRDefault="0029589C">
      <w:pPr>
        <w:pStyle w:val="pj"/>
      </w:pPr>
      <w:r>
        <w:rPr>
          <w:rStyle w:val="s0"/>
        </w:rPr>
        <w:t>обращений физических и юридических лиц по вопросам, входя</w:t>
      </w:r>
      <w:r>
        <w:rPr>
          <w:rStyle w:val="s0"/>
        </w:rPr>
        <w:t>щим в компетенцию Управления;</w:t>
      </w:r>
    </w:p>
    <w:p w:rsidR="00000000" w:rsidRDefault="0029589C">
      <w:pPr>
        <w:pStyle w:val="pj"/>
      </w:pPr>
      <w:r>
        <w:rPr>
          <w:rStyle w:val="s0"/>
        </w:rPr>
        <w:t>петиции по вопросам, входящим в компетенцию Управления;»;</w:t>
      </w:r>
    </w:p>
    <w:p w:rsidR="00000000" w:rsidRDefault="0029589C">
      <w:pPr>
        <w:pStyle w:val="pj"/>
      </w:pPr>
      <w:r>
        <w:rPr>
          <w:rStyle w:val="s0"/>
        </w:rPr>
        <w:t>подпункты 29) пунктов 15 изложить в следующей редакции:</w:t>
      </w:r>
    </w:p>
    <w:p w:rsidR="00000000" w:rsidRDefault="0029589C">
      <w:pPr>
        <w:pStyle w:val="pj"/>
      </w:pPr>
      <w:r>
        <w:rPr>
          <w:rStyle w:val="s0"/>
        </w:rPr>
        <w:t>«29) осуществление функций предусмотренных законами, актами Президента и Правительства Республики Казахстан.».</w:t>
      </w:r>
    </w:p>
    <w:p w:rsidR="00000000" w:rsidRDefault="0029589C">
      <w:pPr>
        <w:pStyle w:val="pj"/>
      </w:pPr>
      <w:r>
        <w:rPr>
          <w:rStyle w:val="s0"/>
        </w:rPr>
        <w:t>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p w:rsidR="00000000" w:rsidRDefault="0029589C">
      <w:pPr>
        <w:pStyle w:val="pj"/>
      </w:pPr>
      <w:r>
        <w:rPr>
          <w:rStyle w:val="s0"/>
        </w:rPr>
        <w:t>1) в течение пяти рабочих дней со дня приняти</w:t>
      </w:r>
      <w:r>
        <w:rPr>
          <w:rStyle w:val="s0"/>
        </w:rPr>
        <w:t>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</w:t>
      </w:r>
      <w:r>
        <w:rPr>
          <w:rStyle w:val="s0"/>
        </w:rPr>
        <w:t>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29589C">
      <w:pPr>
        <w:pStyle w:val="pj"/>
      </w:pPr>
      <w:r>
        <w:rPr>
          <w:rStyle w:val="s0"/>
        </w:rPr>
        <w:t>2) размещение настоящего приказа на интернет-ресурсе Комитета санитарно-эпидемиологического контроля Министе</w:t>
      </w:r>
      <w:r>
        <w:rPr>
          <w:rStyle w:val="s0"/>
        </w:rPr>
        <w:t>рства здравоохранения Республики Казахстан (далее - Комитет).</w:t>
      </w:r>
    </w:p>
    <w:p w:rsidR="00000000" w:rsidRDefault="0029589C">
      <w:pPr>
        <w:pStyle w:val="pj"/>
      </w:pPr>
      <w:r>
        <w:rPr>
          <w:rStyle w:val="s0"/>
        </w:rPr>
        <w:t>3. Контроль за исполнением пункта 2 настоящего приказа возложить на курирующего заместителя Председателя Комитета.</w:t>
      </w:r>
    </w:p>
    <w:p w:rsidR="00000000" w:rsidRDefault="0029589C">
      <w:pPr>
        <w:pStyle w:val="pj"/>
      </w:pPr>
      <w:r>
        <w:rPr>
          <w:rStyle w:val="s0"/>
        </w:rPr>
        <w:t xml:space="preserve">4. Настоящий приказ вводится в действие со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9589C">
      <w:pPr>
        <w:pStyle w:val="pj"/>
      </w:pPr>
      <w:r>
        <w:rPr>
          <w:rStyle w:val="s0"/>
        </w:rPr>
        <w:t> </w:t>
      </w:r>
    </w:p>
    <w:p w:rsidR="00000000" w:rsidRDefault="0029589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589C">
            <w:pPr>
              <w:pStyle w:val="p"/>
            </w:pPr>
            <w:r>
              <w:rPr>
                <w:rStyle w:val="s0"/>
                <w:b/>
                <w:bCs/>
              </w:rPr>
              <w:t>Председатель Комитета санитарно-эпидемиологического контроля</w:t>
            </w:r>
          </w:p>
          <w:p w:rsidR="00000000" w:rsidRDefault="0029589C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Министерства здравоохранения 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589C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9589C">
            <w:pPr>
              <w:pStyle w:val="pr"/>
            </w:pPr>
            <w:r>
              <w:rPr>
                <w:rStyle w:val="s0"/>
                <w:b/>
                <w:bCs/>
              </w:rPr>
              <w:t>С. Бейсенова</w:t>
            </w:r>
          </w:p>
        </w:tc>
      </w:tr>
    </w:tbl>
    <w:p w:rsidR="00000000" w:rsidRDefault="0029589C">
      <w:pPr>
        <w:pStyle w:val="pj"/>
      </w:pPr>
      <w:r>
        <w:rPr>
          <w:rStyle w:val="s0"/>
        </w:rPr>
        <w:t> </w:t>
      </w:r>
    </w:p>
    <w:p w:rsidR="00000000" w:rsidRDefault="0029589C">
      <w:pPr>
        <w:pStyle w:val="p"/>
      </w:pPr>
      <w:r>
        <w:rPr>
          <w:b/>
          <w:bCs/>
        </w:rPr>
        <w:t>Согласовано</w:t>
      </w:r>
    </w:p>
    <w:p w:rsidR="00000000" w:rsidRDefault="0029589C">
      <w:pPr>
        <w:pStyle w:val="p"/>
      </w:pPr>
      <w:r>
        <w:t>26.05.2025 10:54 Тилесова Айгуль Шарапатовна</w:t>
      </w:r>
    </w:p>
    <w:p w:rsidR="00000000" w:rsidRDefault="0029589C">
      <w:pPr>
        <w:pStyle w:val="p"/>
      </w:pPr>
      <w:r>
        <w:t>26.05.2025 15:09 Рахимжанова Марал Тлеулесовна</w:t>
      </w:r>
    </w:p>
    <w:p w:rsidR="00000000" w:rsidRDefault="0029589C">
      <w:pPr>
        <w:pStyle w:val="p"/>
      </w:pPr>
      <w:r>
        <w:t>26.05.2025 17:01 Сейтмагамбетова Шаукиш Аманжоловна</w:t>
      </w:r>
    </w:p>
    <w:p w:rsidR="00000000" w:rsidRDefault="0029589C">
      <w:pPr>
        <w:pStyle w:val="p"/>
      </w:pPr>
      <w:r>
        <w:rPr>
          <w:b/>
          <w:bCs/>
        </w:rPr>
        <w:t>Подписано</w:t>
      </w:r>
    </w:p>
    <w:p w:rsidR="00000000" w:rsidRDefault="0029589C">
      <w:pPr>
        <w:pStyle w:val="p"/>
      </w:pPr>
      <w:r>
        <w:t>27.05.2025 10:00 Бейсенова Сархат Сагинтаевна</w:t>
      </w:r>
    </w:p>
    <w:p w:rsidR="00000000" w:rsidRDefault="0029589C">
      <w:pPr>
        <w:pStyle w:val="pji"/>
      </w:pPr>
      <w:r>
        <w:rPr>
          <w:noProof/>
        </w:rPr>
        <w:drawing>
          <wp:inline distT="0" distB="0" distL="0" distR="0">
            <wp:extent cx="1400175" cy="1400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93/api/DocumentObject/GetImageAsync?ImageId=440252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589C">
      <w:pPr>
        <w:pStyle w:val="pji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9C" w:rsidRDefault="0029589C" w:rsidP="0029589C">
      <w:r>
        <w:separator/>
      </w:r>
    </w:p>
  </w:endnote>
  <w:endnote w:type="continuationSeparator" w:id="0">
    <w:p w:rsidR="0029589C" w:rsidRDefault="0029589C" w:rsidP="002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9C" w:rsidRDefault="002958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9C" w:rsidRDefault="002958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9C" w:rsidRDefault="002958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9C" w:rsidRDefault="0029589C" w:rsidP="0029589C">
      <w:r>
        <w:separator/>
      </w:r>
    </w:p>
  </w:footnote>
  <w:footnote w:type="continuationSeparator" w:id="0">
    <w:p w:rsidR="0029589C" w:rsidRDefault="0029589C" w:rsidP="0029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9C" w:rsidRDefault="002958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9C" w:rsidRDefault="0029589C" w:rsidP="0029589C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9589C" w:rsidRDefault="0029589C" w:rsidP="0029589C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Комитета санитарно-эпидемиологического контроля Министерства здравоохранения Республики Казахстан от 28 мая 2025 года № 61-НҚ «О внесении изменений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«Об утверждении положений территориальных подразделений (районных и городов районного значения) республиканского государственного учреждения «Комитет санитарно-эпидемиологического контроля Министерства здравоохранения Республики Казахстан»</w:t>
    </w:r>
  </w:p>
  <w:p w:rsidR="0029589C" w:rsidRPr="0029589C" w:rsidRDefault="0029589C" w:rsidP="0029589C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30.05.2025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9C" w:rsidRDefault="002958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589C"/>
    <w:rsid w:val="002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58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89C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5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589C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958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89C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58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89C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5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589C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958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89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31204" TargetMode="External"/><Relationship Id="rId13" Type="http://schemas.openxmlformats.org/officeDocument/2006/relationships/hyperlink" Target="http://online.zakon.kz/Document/?doc_id=3323120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3231204" TargetMode="External"/><Relationship Id="rId12" Type="http://schemas.openxmlformats.org/officeDocument/2006/relationships/hyperlink" Target="http://online.zakon.kz/Document/?doc_id=3323120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23120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323120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231204" TargetMode="External"/><Relationship Id="rId14" Type="http://schemas.openxmlformats.org/officeDocument/2006/relationships/hyperlink" Target="http://online.zakon.kz/Document/?doc_id=348000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2025-06-02T03:01:00Z</dcterms:created>
  <dcterms:modified xsi:type="dcterms:W3CDTF">2025-06-02T03:01:00Z</dcterms:modified>
</cp:coreProperties>
</file>