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D5B4A">
      <w:pPr>
        <w:pStyle w:val="pc"/>
      </w:pPr>
      <w:bookmarkStart w:id="0" w:name="_GoBack"/>
      <w:bookmarkEnd w:id="0"/>
      <w:r>
        <w:rPr>
          <w:rStyle w:val="s1"/>
        </w:rPr>
        <w:t xml:space="preserve">Приказ и.о. Министра здравоохранения Республики Казахстан от 3 октября 2025 года № 104 </w:t>
      </w:r>
      <w:r>
        <w:rPr>
          <w:rStyle w:val="s1"/>
        </w:rPr>
        <w:br/>
        <w:t>О внесении изменений в приказ Министра здравоохранения Республики Казахстан от 16 июля 2021 года № ҚР ДСМ-61 «Об утверждении правил осуществления сооплаты»</w:t>
      </w:r>
    </w:p>
    <w:p w:rsidR="00000000" w:rsidRDefault="00FD5B4A">
      <w:pPr>
        <w:pStyle w:val="p"/>
      </w:pPr>
      <w:r>
        <w:t> </w:t>
      </w:r>
    </w:p>
    <w:p w:rsidR="00000000" w:rsidRDefault="00FD5B4A">
      <w:pPr>
        <w:pStyle w:val="pj"/>
      </w:pPr>
      <w:r>
        <w:rPr>
          <w:rStyle w:val="s0"/>
          <w:b/>
          <w:bCs/>
        </w:rPr>
        <w:t>ПРИКАЗЫВАЮ:</w:t>
      </w:r>
    </w:p>
    <w:p w:rsidR="00000000" w:rsidRDefault="00FD5B4A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16 июля 2021 года № ҚР ДСМ-61 «Об утверждении правил осуществления сооплаты» (зарегистрирован в Реестре государ</w:t>
      </w:r>
      <w:r>
        <w:rPr>
          <w:rStyle w:val="s0"/>
        </w:rPr>
        <w:t>ственной регистрации нормативных правовых актов под № 23589) следующие изменения:</w:t>
      </w:r>
    </w:p>
    <w:p w:rsidR="00000000" w:rsidRDefault="00FD5B4A">
      <w:pPr>
        <w:pStyle w:val="pj"/>
      </w:pPr>
      <w:r>
        <w:rPr>
          <w:rStyle w:val="s0"/>
        </w:rPr>
        <w:t>преамбулу изложить в следующей редакции:</w:t>
      </w:r>
    </w:p>
    <w:p w:rsidR="00000000" w:rsidRDefault="00FD5B4A">
      <w:pPr>
        <w:pStyle w:val="pj"/>
      </w:pPr>
      <w:r>
        <w:rPr>
          <w:rStyle w:val="s0"/>
        </w:rPr>
        <w:t xml:space="preserve">«В соответствии с подпунктом 93) статьи 7 Кодекса Республики Казахстан «О здоровье народа и системе здравоохранения»,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:»;</w:t>
      </w:r>
    </w:p>
    <w:p w:rsidR="00000000" w:rsidRDefault="00FD5B4A">
      <w:pPr>
        <w:pStyle w:val="pj"/>
      </w:pPr>
      <w:hyperlink r:id="rId8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осуществления сооплаты, утвержденные указанным приказом, изложить в новой редакции согласно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настоящему приказу.</w:t>
      </w:r>
    </w:p>
    <w:p w:rsidR="00000000" w:rsidRDefault="00FD5B4A">
      <w:pPr>
        <w:pStyle w:val="pj"/>
      </w:pPr>
      <w:r>
        <w:rPr>
          <w:rStyle w:val="s0"/>
        </w:rPr>
        <w:t>2. Признать утра</w:t>
      </w:r>
      <w:r>
        <w:rPr>
          <w:rStyle w:val="s0"/>
        </w:rPr>
        <w:t xml:space="preserve">тившим силу </w:t>
      </w:r>
      <w:hyperlink r:id="rId9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исполняющего обязанности Министра здравоохранения Республики Казахстан от 1 августа 2023 года № 143 «О приостановлении действия приказа Министра здравоохранения Республики </w:t>
      </w:r>
      <w:r>
        <w:rPr>
          <w:rStyle w:val="s0"/>
        </w:rPr>
        <w:t>Казахстан от 16 июля 2021 года № ҚР ДСМ-61 «Об утверждении правил осуществления сооплаты» (зарегистрирован в Реестре государственной регистрации нормативных правовых актов под № 33258).</w:t>
      </w:r>
    </w:p>
    <w:p w:rsidR="00000000" w:rsidRDefault="00FD5B4A">
      <w:pPr>
        <w:pStyle w:val="pj"/>
      </w:pPr>
      <w:r>
        <w:rPr>
          <w:rStyle w:val="s0"/>
        </w:rPr>
        <w:t>3. Департаменту лекарственной политики Министерства здравоохранения Ре</w:t>
      </w:r>
      <w:r>
        <w:rPr>
          <w:rStyle w:val="s0"/>
        </w:rPr>
        <w:t>спублики Казахстан в установленном законодательством Республики Казахстан порядке обеспечить:</w:t>
      </w:r>
    </w:p>
    <w:p w:rsidR="00000000" w:rsidRDefault="00FD5B4A">
      <w:pPr>
        <w:pStyle w:val="pj"/>
      </w:pPr>
      <w:r>
        <w:rPr>
          <w:rStyle w:val="s0"/>
        </w:rPr>
        <w:t xml:space="preserve">1) государственную </w:t>
      </w:r>
      <w:hyperlink r:id="rId10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FD5B4A">
      <w:pPr>
        <w:pStyle w:val="pj"/>
      </w:pPr>
      <w:r>
        <w:rPr>
          <w:rStyle w:val="s0"/>
        </w:rPr>
        <w:t>2)</w:t>
      </w:r>
      <w:r>
        <w:rPr>
          <w:rStyle w:val="s0"/>
        </w:rPr>
        <w:t xml:space="preserve">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FD5B4A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Республи</w:t>
      </w:r>
      <w:r>
        <w:rPr>
          <w:rStyle w:val="s0"/>
        </w:rPr>
        <w:t>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FD5B4A">
      <w:pPr>
        <w:pStyle w:val="pj"/>
      </w:pPr>
      <w:r>
        <w:rPr>
          <w:rStyle w:val="s0"/>
        </w:rPr>
        <w:t>4. Контроль за исполнением настоящего приказа возложить на кур</w:t>
      </w:r>
      <w:r>
        <w:rPr>
          <w:rStyle w:val="s0"/>
        </w:rPr>
        <w:t>ирующего вице-министра здравоохранения Республики Казахстан.</w:t>
      </w:r>
    </w:p>
    <w:p w:rsidR="00000000" w:rsidRDefault="00FD5B4A">
      <w:pPr>
        <w:pStyle w:val="pj"/>
      </w:pPr>
      <w:r>
        <w:rPr>
          <w:rStyle w:val="s0"/>
        </w:rPr>
        <w:t xml:space="preserve">5. Настоящий приказ вводится в действие по истечении десяти календарных дней после дня его первого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FD5B4A">
      <w:pPr>
        <w:pStyle w:val="pj"/>
      </w:pPr>
      <w:r>
        <w:rPr>
          <w:rStyle w:val="s0"/>
        </w:rPr>
        <w:t> </w:t>
      </w:r>
    </w:p>
    <w:p w:rsidR="00000000" w:rsidRDefault="00FD5B4A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"/>
            </w:pPr>
            <w:r>
              <w:rPr>
                <w:rStyle w:val="s0"/>
                <w:b/>
                <w:bCs/>
              </w:rPr>
              <w:t xml:space="preserve">Исполняющий обязанности </w:t>
            </w:r>
          </w:p>
          <w:p w:rsidR="00000000" w:rsidRDefault="00FD5B4A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Министра здравоохранения </w:t>
            </w:r>
          </w:p>
          <w:p w:rsidR="00000000" w:rsidRDefault="00FD5B4A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"/>
            </w:pPr>
            <w:r>
              <w:rPr>
                <w:b/>
                <w:bCs/>
              </w:rPr>
              <w:t> </w:t>
            </w:r>
          </w:p>
          <w:p w:rsidR="00000000" w:rsidRDefault="00FD5B4A">
            <w:pPr>
              <w:pStyle w:val="pj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FD5B4A">
            <w:pPr>
              <w:pStyle w:val="pr"/>
            </w:pPr>
            <w:r>
              <w:rPr>
                <w:rStyle w:val="s0"/>
                <w:b/>
                <w:bCs/>
              </w:rPr>
              <w:t>Т. Мұратов</w:t>
            </w:r>
          </w:p>
        </w:tc>
      </w:tr>
    </w:tbl>
    <w:p w:rsidR="00000000" w:rsidRDefault="00FD5B4A">
      <w:pPr>
        <w:pStyle w:val="pj"/>
      </w:pPr>
      <w:r>
        <w:rPr>
          <w:rStyle w:val="s0"/>
        </w:rPr>
        <w:t> </w:t>
      </w:r>
    </w:p>
    <w:p w:rsidR="00000000" w:rsidRDefault="00FD5B4A">
      <w:pPr>
        <w:pStyle w:val="pr"/>
      </w:pPr>
      <w:bookmarkStart w:id="1" w:name="SUB1"/>
      <w:bookmarkEnd w:id="1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FD5B4A">
      <w:pPr>
        <w:pStyle w:val="pr"/>
      </w:pPr>
      <w:r>
        <w:rPr>
          <w:rStyle w:val="s0"/>
        </w:rPr>
        <w:t>Исполняющий обязанности</w:t>
      </w:r>
    </w:p>
    <w:p w:rsidR="00000000" w:rsidRDefault="00FD5B4A">
      <w:pPr>
        <w:pStyle w:val="pr"/>
      </w:pPr>
      <w:r>
        <w:rPr>
          <w:rStyle w:val="s0"/>
        </w:rPr>
        <w:t>Министра здравоохранения</w:t>
      </w:r>
    </w:p>
    <w:p w:rsidR="00000000" w:rsidRDefault="00FD5B4A">
      <w:pPr>
        <w:pStyle w:val="pr"/>
      </w:pPr>
      <w:r>
        <w:rPr>
          <w:rStyle w:val="s0"/>
        </w:rPr>
        <w:t>Республики Казахстан</w:t>
      </w:r>
    </w:p>
    <w:p w:rsidR="00000000" w:rsidRDefault="00FD5B4A">
      <w:pPr>
        <w:pStyle w:val="pr"/>
      </w:pPr>
      <w:r>
        <w:rPr>
          <w:rStyle w:val="s0"/>
        </w:rPr>
        <w:t>от 3 октября 2025 года</w:t>
      </w:r>
    </w:p>
    <w:p w:rsidR="00000000" w:rsidRDefault="00FD5B4A">
      <w:pPr>
        <w:pStyle w:val="pr"/>
      </w:pPr>
      <w:r>
        <w:rPr>
          <w:rStyle w:val="s0"/>
        </w:rPr>
        <w:t>№ 104</w:t>
      </w:r>
    </w:p>
    <w:p w:rsidR="00000000" w:rsidRDefault="00FD5B4A">
      <w:pPr>
        <w:pStyle w:val="pr"/>
      </w:pPr>
      <w:r>
        <w:rPr>
          <w:rStyle w:val="s0"/>
        </w:rPr>
        <w:t> </w:t>
      </w:r>
    </w:p>
    <w:p w:rsidR="00000000" w:rsidRDefault="00FD5B4A">
      <w:pPr>
        <w:pStyle w:val="pr"/>
      </w:pPr>
      <w:r>
        <w:rPr>
          <w:rStyle w:val="s0"/>
        </w:rPr>
        <w:t>Приложение</w:t>
      </w:r>
    </w:p>
    <w:p w:rsidR="00000000" w:rsidRDefault="00FD5B4A">
      <w:pPr>
        <w:pStyle w:val="pr"/>
      </w:pPr>
      <w:r>
        <w:rPr>
          <w:rStyle w:val="s0"/>
        </w:rPr>
        <w:t>к приказу Министр</w:t>
      </w:r>
    </w:p>
    <w:p w:rsidR="00000000" w:rsidRDefault="00FD5B4A">
      <w:pPr>
        <w:pStyle w:val="pr"/>
      </w:pPr>
      <w:r>
        <w:rPr>
          <w:rStyle w:val="s0"/>
        </w:rPr>
        <w:t>здравоохранения</w:t>
      </w:r>
    </w:p>
    <w:p w:rsidR="00000000" w:rsidRDefault="00FD5B4A">
      <w:pPr>
        <w:pStyle w:val="pr"/>
      </w:pPr>
      <w:r>
        <w:rPr>
          <w:rStyle w:val="s0"/>
        </w:rPr>
        <w:t>Республики Казахстан</w:t>
      </w:r>
    </w:p>
    <w:p w:rsidR="00000000" w:rsidRDefault="00FD5B4A">
      <w:pPr>
        <w:pStyle w:val="pr"/>
      </w:pPr>
      <w:r>
        <w:rPr>
          <w:rStyle w:val="s0"/>
        </w:rPr>
        <w:t>от 16 июля 2021 года</w:t>
      </w:r>
    </w:p>
    <w:p w:rsidR="00000000" w:rsidRDefault="00FD5B4A">
      <w:pPr>
        <w:pStyle w:val="pr"/>
      </w:pPr>
      <w:r>
        <w:rPr>
          <w:rStyle w:val="s0"/>
        </w:rPr>
        <w:t>№ ҚР ДСМ-61</w:t>
      </w:r>
    </w:p>
    <w:p w:rsidR="00000000" w:rsidRDefault="00FD5B4A">
      <w:pPr>
        <w:pStyle w:val="pr"/>
      </w:pPr>
      <w:r>
        <w:rPr>
          <w:rStyle w:val="s0"/>
        </w:rPr>
        <w:t> </w:t>
      </w:r>
    </w:p>
    <w:p w:rsidR="00000000" w:rsidRDefault="00FD5B4A">
      <w:pPr>
        <w:pStyle w:val="pr"/>
      </w:pPr>
      <w:r>
        <w:rPr>
          <w:rStyle w:val="s0"/>
        </w:rPr>
        <w:t> </w:t>
      </w:r>
    </w:p>
    <w:p w:rsidR="00000000" w:rsidRDefault="00FD5B4A">
      <w:pPr>
        <w:pStyle w:val="pc"/>
        <w:spacing w:after="240"/>
      </w:pPr>
      <w:r>
        <w:rPr>
          <w:rStyle w:val="s1"/>
        </w:rPr>
        <w:t>Правила осуществления сооплаты</w:t>
      </w:r>
    </w:p>
    <w:p w:rsidR="00000000" w:rsidRDefault="00FD5B4A">
      <w:pPr>
        <w:pStyle w:val="pc"/>
      </w:pPr>
      <w:r>
        <w:rPr>
          <w:rStyle w:val="s1"/>
        </w:rPr>
        <w:t> </w:t>
      </w:r>
    </w:p>
    <w:p w:rsidR="00000000" w:rsidRDefault="00FD5B4A">
      <w:pPr>
        <w:pStyle w:val="pc"/>
      </w:pPr>
      <w:r>
        <w:rPr>
          <w:rStyle w:val="s1"/>
        </w:rPr>
        <w:t>Глава 1. Общие положения</w:t>
      </w:r>
    </w:p>
    <w:p w:rsidR="00000000" w:rsidRDefault="00FD5B4A">
      <w:pPr>
        <w:pStyle w:val="pc"/>
      </w:pPr>
      <w:r>
        <w:rPr>
          <w:rStyle w:val="s1"/>
        </w:rPr>
        <w:t> </w:t>
      </w:r>
    </w:p>
    <w:p w:rsidR="00000000" w:rsidRDefault="00FD5B4A">
      <w:pPr>
        <w:pStyle w:val="pj"/>
      </w:pPr>
      <w:r>
        <w:rPr>
          <w:rStyle w:val="s0"/>
        </w:rPr>
        <w:t>1. Настоящие Правила осуществления сооплаты (далее - Правила) разработаны в соответствии с подпунктом 93) статьи 7 Кодекса Республики Казахстан «О здоровье народа и системе здравоохранения» и определяют порядок осуществления сооплаты.</w:t>
      </w:r>
    </w:p>
    <w:p w:rsidR="00000000" w:rsidRDefault="00FD5B4A">
      <w:pPr>
        <w:pStyle w:val="pj"/>
      </w:pPr>
      <w:r>
        <w:rPr>
          <w:rStyle w:val="s0"/>
        </w:rPr>
        <w:t>2. В настоящих Правил</w:t>
      </w:r>
      <w:r>
        <w:rPr>
          <w:rStyle w:val="s0"/>
        </w:rPr>
        <w:t>ах используются следующие основные понятия:</w:t>
      </w:r>
    </w:p>
    <w:p w:rsidR="00000000" w:rsidRDefault="00FD5B4A">
      <w:pPr>
        <w:pStyle w:val="pj"/>
      </w:pPr>
      <w:r>
        <w:rPr>
          <w:rStyle w:val="s0"/>
        </w:rPr>
        <w:t>1) информационная система учета амбулаторного лекарственного обеспечения (далее - ИСЛО) - информационная система, определяемая уполномоченным органом в области здравоохранения для автоматизации учета выписки реце</w:t>
      </w:r>
      <w:r>
        <w:rPr>
          <w:rStyle w:val="s0"/>
        </w:rPr>
        <w:t>птов, отпуска товара поставщикам фармацевтической услуги или услуги по учету и реализации лекарственных средств и медицинских изделий в рамках гарантированного объема бесплатной медицинской помощи (далее - ГОБМП) и (или) в системе обязательного социального</w:t>
      </w:r>
      <w:r>
        <w:rPr>
          <w:rStyle w:val="s0"/>
        </w:rPr>
        <w:t xml:space="preserve"> медицинского страхования (далее - ОСМС);</w:t>
      </w:r>
    </w:p>
    <w:p w:rsidR="00000000" w:rsidRDefault="00FD5B4A">
      <w:pPr>
        <w:pStyle w:val="pj"/>
      </w:pPr>
      <w:r>
        <w:rPr>
          <w:rStyle w:val="s0"/>
        </w:rPr>
        <w:t>2) фонд социального медицинского страхования (далее - фонд) -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</w:t>
      </w:r>
      <w:r>
        <w:rPr>
          <w:rStyle w:val="s0"/>
        </w:rPr>
        <w:t>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p w:rsidR="00000000" w:rsidRDefault="00FD5B4A">
      <w:pPr>
        <w:pStyle w:val="pj"/>
      </w:pPr>
      <w:r>
        <w:rPr>
          <w:rStyle w:val="s0"/>
        </w:rPr>
        <w:t>3) сооплата - оплата разницы в стоимости лекарственных средств и (или) медицинских изделий</w:t>
      </w:r>
      <w:r>
        <w:rPr>
          <w:rStyle w:val="s0"/>
        </w:rPr>
        <w:t xml:space="preserve"> и установленной предельной цене их возмещения в рамках ГОБМП и (или) в системе ОСМС на амбулаторном уровне, осуществляемая в добровольном порядке;</w:t>
      </w:r>
    </w:p>
    <w:p w:rsidR="00000000" w:rsidRDefault="00FD5B4A">
      <w:pPr>
        <w:pStyle w:val="pj"/>
      </w:pPr>
      <w:r>
        <w:rPr>
          <w:rStyle w:val="s0"/>
        </w:rPr>
        <w:t>4) предельная цена возмещения лекарственных средств и медицинских изделий в рамках сооплаты - стоимость реал</w:t>
      </w:r>
      <w:r>
        <w:rPr>
          <w:rStyle w:val="s0"/>
        </w:rPr>
        <w:t>изации лекарственных средств и (или) медицинских изделий, не выше предельной цены на международное непатентованное наименование лекарственных средств и техническую характеристику медицинского изделия в рамках ГОБМП и в системе ОСМС;</w:t>
      </w:r>
    </w:p>
    <w:p w:rsidR="00000000" w:rsidRDefault="00FD5B4A">
      <w:pPr>
        <w:pStyle w:val="pj"/>
      </w:pPr>
      <w:r>
        <w:rPr>
          <w:rStyle w:val="s0"/>
        </w:rPr>
        <w:t>5) субъекты в сфере обр</w:t>
      </w:r>
      <w:r>
        <w:rPr>
          <w:rStyle w:val="s0"/>
        </w:rPr>
        <w:t>ащения лекарственных средств и медицинских изделий - физические или юридические лица, осуществляющие фармацевтическую деятельность;</w:t>
      </w:r>
    </w:p>
    <w:p w:rsidR="00000000" w:rsidRDefault="00FD5B4A">
      <w:pPr>
        <w:pStyle w:val="pj"/>
      </w:pPr>
      <w:r>
        <w:rPr>
          <w:rStyle w:val="s0"/>
        </w:rPr>
        <w:t>6) международное непатентованное наименование лекарственного средства - название лекарственного средства, рекомендованное Вс</w:t>
      </w:r>
      <w:r>
        <w:rPr>
          <w:rStyle w:val="s0"/>
        </w:rPr>
        <w:t>емирной организацией здравоохранения;</w:t>
      </w:r>
    </w:p>
    <w:p w:rsidR="00000000" w:rsidRDefault="00FD5B4A">
      <w:pPr>
        <w:pStyle w:val="pj"/>
      </w:pPr>
      <w:r>
        <w:rPr>
          <w:rStyle w:val="s0"/>
        </w:rPr>
        <w:t>7) торговое наименование лекарственного средства - название, под которым регистрируется лекарственное средство;</w:t>
      </w:r>
    </w:p>
    <w:p w:rsidR="00000000" w:rsidRDefault="00FD5B4A">
      <w:pPr>
        <w:pStyle w:val="pj"/>
      </w:pPr>
      <w:r>
        <w:rPr>
          <w:rStyle w:val="s0"/>
        </w:rPr>
        <w:t>8) информационная система сооплаты субъектов в сфере обращения лекарственных средств и медицинских изделий</w:t>
      </w:r>
      <w:r>
        <w:rPr>
          <w:rStyle w:val="s0"/>
        </w:rPr>
        <w:t xml:space="preserve"> и (или) консорциума (далее - ИСС) - информационная система (программный продукт), используемая для автоматизации процессов амбулаторно-лекарственного обеспечения по сооплате, подлежащая обязательному испытанию и подтверждению соответствия требованиям зако</w:t>
      </w:r>
      <w:r>
        <w:rPr>
          <w:rStyle w:val="s0"/>
        </w:rPr>
        <w:t>нодательства Республики Казахстан в сфере информационной безопасности до её внедрения и эксплуатации;</w:t>
      </w:r>
    </w:p>
    <w:p w:rsidR="00000000" w:rsidRDefault="00FD5B4A">
      <w:pPr>
        <w:pStyle w:val="pj"/>
      </w:pPr>
      <w:r>
        <w:rPr>
          <w:rStyle w:val="s0"/>
        </w:rPr>
        <w:t>9) консорциум - это временный добровольный равноправный союз (объединение) на основе договора о совместной хозяйственной деятельности, в котором юридическ</w:t>
      </w:r>
      <w:r>
        <w:rPr>
          <w:rStyle w:val="s0"/>
        </w:rPr>
        <w:t>ие лица объединяют те или иные ресурсы и координируют усилия для решения конкретных хозяйственных задач;</w:t>
      </w:r>
    </w:p>
    <w:p w:rsidR="00000000" w:rsidRDefault="00FD5B4A">
      <w:pPr>
        <w:pStyle w:val="pj"/>
      </w:pPr>
      <w:r>
        <w:rPr>
          <w:rStyle w:val="s0"/>
        </w:rPr>
        <w:t>10) торговое наименование медицинского изделия - название, под которым регистрируется медицинское изделие;</w:t>
      </w:r>
    </w:p>
    <w:p w:rsidR="00000000" w:rsidRDefault="00FD5B4A">
      <w:pPr>
        <w:pStyle w:val="pj"/>
      </w:pPr>
      <w:r>
        <w:rPr>
          <w:rStyle w:val="s0"/>
        </w:rPr>
        <w:t>11) предельная цена на международное непатен</w:t>
      </w:r>
      <w:r>
        <w:rPr>
          <w:rStyle w:val="s0"/>
        </w:rPr>
        <w:t>тованное наименование лекарственного средства или техническую характеристику изделия медицинского назначения, медицинских изделий для диагностики вне живого организма (in vitro), производимых на территории Республики Казахстан в рамках долгосрочных договор</w:t>
      </w:r>
      <w:r>
        <w:rPr>
          <w:rStyle w:val="s0"/>
        </w:rPr>
        <w:t>ов поставки, заключенных с Единым дистрибьютором, в рамках гарантированного объема бесплатной медицинской помощи и (или) в системе обязательного социального медицинского страхования - цена на международное непатентованное наименование лекарственного средст</w:t>
      </w:r>
      <w:r>
        <w:rPr>
          <w:rStyle w:val="s0"/>
        </w:rPr>
        <w:t>ва или техническую характеристику изделия медицинского назначения, медицинских изделий для диагностики вне живого организма (in vitro), производимых на территории Республики Казахстан в рамках долгосрочных договоров поставки, заключенных с Единым дистрибью</w:t>
      </w:r>
      <w:r>
        <w:rPr>
          <w:rStyle w:val="s0"/>
        </w:rPr>
        <w:t>тором, зарегистрированного в Республике Казахстан, выше которой не может быть произведен закуп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RDefault="00FD5B4A">
      <w:pPr>
        <w:pStyle w:val="pj"/>
      </w:pPr>
      <w:r>
        <w:rPr>
          <w:rStyle w:val="s0"/>
        </w:rPr>
        <w:t>12) мобильное приложение «эл</w:t>
      </w:r>
      <w:r>
        <w:rPr>
          <w:rStyle w:val="s0"/>
        </w:rPr>
        <w:t>ектронного правительства» - программный продукт, установленный и запущенный на абонентском устройстве сотовой связи и предоставляющий доступ к государственным услугам и услугам, оказываемым в электронной форме, посредством сотовой связи и Интернет.</w:t>
      </w:r>
    </w:p>
    <w:p w:rsidR="00000000" w:rsidRDefault="00FD5B4A">
      <w:pPr>
        <w:pStyle w:val="pc"/>
      </w:pPr>
      <w:r>
        <w:rPr>
          <w:rStyle w:val="s1"/>
        </w:rPr>
        <w:t> </w:t>
      </w:r>
    </w:p>
    <w:p w:rsidR="00000000" w:rsidRDefault="00FD5B4A">
      <w:pPr>
        <w:pStyle w:val="pc"/>
      </w:pPr>
      <w:r>
        <w:rPr>
          <w:rStyle w:val="s1"/>
        </w:rPr>
        <w:t> </w:t>
      </w:r>
    </w:p>
    <w:p w:rsidR="00000000" w:rsidRDefault="00FD5B4A">
      <w:pPr>
        <w:pStyle w:val="pc"/>
      </w:pPr>
      <w:r>
        <w:rPr>
          <w:rStyle w:val="s1"/>
        </w:rPr>
        <w:t>Гла</w:t>
      </w:r>
      <w:r>
        <w:rPr>
          <w:rStyle w:val="s1"/>
        </w:rPr>
        <w:t>ва 2. Порядок осуществления сооплаты</w:t>
      </w:r>
    </w:p>
    <w:p w:rsidR="00000000" w:rsidRDefault="00FD5B4A">
      <w:pPr>
        <w:pStyle w:val="pc"/>
      </w:pPr>
      <w:r>
        <w:rPr>
          <w:rStyle w:val="s1"/>
        </w:rPr>
        <w:t> </w:t>
      </w:r>
    </w:p>
    <w:p w:rsidR="00000000" w:rsidRDefault="00FD5B4A">
      <w:pPr>
        <w:pStyle w:val="pj"/>
      </w:pPr>
      <w:r>
        <w:rPr>
          <w:rStyle w:val="s0"/>
        </w:rPr>
        <w:t>3. Cооплата лекарственных средств и (или) медицинских изделий осуществляется при бесплатном и (или) льготном амбулаторном обеспечении лекарственными средствами и (или) медицинскими изделиями отдельных категорий гражда</w:t>
      </w:r>
      <w:r>
        <w:rPr>
          <w:rStyle w:val="s0"/>
        </w:rPr>
        <w:t>н Республики Казахстан с определенными заболеваниями (состояниями) в рамках ГОБМП и (или) в системе ОСМС.</w:t>
      </w:r>
    </w:p>
    <w:p w:rsidR="00000000" w:rsidRDefault="00FD5B4A">
      <w:pPr>
        <w:pStyle w:val="pj"/>
      </w:pPr>
      <w:r>
        <w:rPr>
          <w:rStyle w:val="s0"/>
        </w:rPr>
        <w:t>4. Пациентам или их законным представителям при обеспечении лекарственными средствами и (или) медицинскими изделиями предоставляется право выбора одно</w:t>
      </w:r>
      <w:r>
        <w:rPr>
          <w:rStyle w:val="s0"/>
        </w:rPr>
        <w:t>го из следующих способов:</w:t>
      </w:r>
    </w:p>
    <w:p w:rsidR="00000000" w:rsidRDefault="00FD5B4A">
      <w:pPr>
        <w:pStyle w:val="pj"/>
      </w:pPr>
      <w:r>
        <w:rPr>
          <w:rStyle w:val="s0"/>
        </w:rPr>
        <w:t>1) бесплатное обеспечение лекарственными средствами и (или) медицинскими изделиями через аптечные пункты в организациях здравоохранения, оказывающих первичную медико-санитарную и (или) консультативно-диагностическую помощь, а такж</w:t>
      </w:r>
      <w:r>
        <w:rPr>
          <w:rStyle w:val="s0"/>
        </w:rPr>
        <w:t>е через передвижные аптечные пункты, функционирующие в сельских населённых пунктах;</w:t>
      </w:r>
    </w:p>
    <w:p w:rsidR="00000000" w:rsidRDefault="00FD5B4A">
      <w:pPr>
        <w:pStyle w:val="pj"/>
      </w:pPr>
      <w:r>
        <w:rPr>
          <w:rStyle w:val="s0"/>
        </w:rPr>
        <w:t>2) обеспечение лекарственными средствами и (или) медицинскими изделиями с применением сооплаты через субъекты в сфере обращения лекарственных средств и медицинских изделий,</w:t>
      </w:r>
      <w:r>
        <w:rPr>
          <w:rStyle w:val="s0"/>
        </w:rPr>
        <w:t xml:space="preserve"> имеющих договор с фондом.</w:t>
      </w:r>
    </w:p>
    <w:p w:rsidR="00000000" w:rsidRDefault="00FD5B4A">
      <w:pPr>
        <w:pStyle w:val="pj"/>
      </w:pPr>
      <w:r>
        <w:rPr>
          <w:rStyle w:val="s0"/>
        </w:rPr>
        <w:t>Медицинские работники при выписке рецепта в ИСЛО получают согласие пациента или его законного представителя на выбор способа сооплаты.</w:t>
      </w:r>
    </w:p>
    <w:p w:rsidR="00000000" w:rsidRDefault="00FD5B4A">
      <w:pPr>
        <w:pStyle w:val="pj"/>
      </w:pPr>
      <w:r>
        <w:rPr>
          <w:rStyle w:val="s0"/>
        </w:rPr>
        <w:t>5. После выписки медицинским работником рецепта на амбулаторное лекарственное обеспечение паци</w:t>
      </w:r>
      <w:r>
        <w:rPr>
          <w:rStyle w:val="s0"/>
        </w:rPr>
        <w:t>ент или его законный представитель информируется в личном кабинете мобильного приложения «электронного правительства» и (или) в мобильном приложении ИСС и (или) интернет-ресурсе ИСС, имеющих функционал электронных рецептов и интегрированных с ИСЛО, о зарег</w:t>
      </w:r>
      <w:r>
        <w:rPr>
          <w:rStyle w:val="s0"/>
        </w:rPr>
        <w:t>истрированных торговых наименованиях лекарственных средств и (или) медицинских изделий, соответствующих международному непатентованному наименованию, лекарственной форме и дозировке, адреса аптек, участвующих в рамках сооплаты и наличии в них лекарственных</w:t>
      </w:r>
      <w:r>
        <w:rPr>
          <w:rStyle w:val="s0"/>
        </w:rPr>
        <w:t xml:space="preserve"> средств и (или) медицинских изделий с указанием их стоимости и размера доплаты в рамках сооплаты.</w:t>
      </w:r>
    </w:p>
    <w:p w:rsidR="00000000" w:rsidRDefault="00FD5B4A">
      <w:pPr>
        <w:pStyle w:val="pj"/>
      </w:pPr>
      <w:r>
        <w:rPr>
          <w:rStyle w:val="s0"/>
        </w:rPr>
        <w:t xml:space="preserve">6. Обеспечение пациента или его законного представителя лекарственным средством и (или) медицинским изделием осуществляется по международным непатентованным </w:t>
      </w:r>
      <w:r>
        <w:rPr>
          <w:rStyle w:val="s0"/>
        </w:rPr>
        <w:t>наименованиям с учётом лекарственной формы и дозировки посредством сканирования электронного рецепта (QR-кода), предъявляемого через сервис «Социальный кошелёк» в мобильном приложении «электронного правительства» и (или) мобильные приложении ИСС и (или) ин</w:t>
      </w:r>
      <w:r>
        <w:rPr>
          <w:rStyle w:val="s0"/>
        </w:rPr>
        <w:t>тернет-ресурса ИСС, имеющих функционал электронных рецептов и интегрированных с ИСЛО.</w:t>
      </w:r>
    </w:p>
    <w:p w:rsidR="00000000" w:rsidRDefault="00FD5B4A">
      <w:pPr>
        <w:pStyle w:val="pj"/>
      </w:pPr>
      <w:r>
        <w:rPr>
          <w:rStyle w:val="s0"/>
        </w:rPr>
        <w:t>7. Реализация сооплаты обеспечивается посредством ИСС с информированием пациента или его законного представителя о возможности получения лекарственных средств и (или) медицинских изделий согласно пункту 5 к настоящим Правилам.</w:t>
      </w:r>
    </w:p>
    <w:p w:rsidR="00000000" w:rsidRDefault="00FD5B4A">
      <w:pPr>
        <w:pStyle w:val="pj"/>
      </w:pPr>
      <w:r>
        <w:rPr>
          <w:rStyle w:val="s0"/>
        </w:rPr>
        <w:t>8. ИСС обеспечивает:</w:t>
      </w:r>
    </w:p>
    <w:p w:rsidR="00000000" w:rsidRDefault="00FD5B4A">
      <w:pPr>
        <w:pStyle w:val="pj"/>
      </w:pPr>
      <w:r>
        <w:rPr>
          <w:rStyle w:val="s0"/>
        </w:rPr>
        <w:t>1) перед</w:t>
      </w:r>
      <w:r>
        <w:rPr>
          <w:rStyle w:val="s0"/>
        </w:rPr>
        <w:t>ачу информации в мобильное приложение «электронного правительства» и (или) в мобильное приложение ИСС и (или) интернет-ресурсы ИСС, имеющих функционал электронных рецептов и интегрированных с ИСЛО, об аптеках, участвующих в сооплате, наличии в них лекарств</w:t>
      </w:r>
      <w:r>
        <w:rPr>
          <w:rStyle w:val="s0"/>
        </w:rPr>
        <w:t>енных средств и (или) медицинских изделий с указанием их стоимости и размера доплаты в рамках сооплаты;</w:t>
      </w:r>
    </w:p>
    <w:p w:rsidR="00000000" w:rsidRDefault="00FD5B4A">
      <w:pPr>
        <w:pStyle w:val="pj"/>
      </w:pPr>
      <w:r>
        <w:rPr>
          <w:rStyle w:val="s0"/>
        </w:rPr>
        <w:t>2) заключение договора сооплаты;</w:t>
      </w:r>
    </w:p>
    <w:p w:rsidR="00000000" w:rsidRDefault="00FD5B4A">
      <w:pPr>
        <w:pStyle w:val="pj"/>
      </w:pPr>
      <w:r>
        <w:rPr>
          <w:rStyle w:val="s0"/>
        </w:rPr>
        <w:t>3) формирование, согласование либо отклонение сводного реестра обеспеченных рецептов субъектами в сфере обращения лекарственных средств и медицинских изделий и (или) консорциумом по форме согласно приложению 1 к настоящим Правилам;</w:t>
      </w:r>
    </w:p>
    <w:p w:rsidR="00000000" w:rsidRDefault="00FD5B4A">
      <w:pPr>
        <w:pStyle w:val="pj"/>
      </w:pPr>
      <w:r>
        <w:rPr>
          <w:rStyle w:val="s0"/>
        </w:rPr>
        <w:t>4) формирование и соглас</w:t>
      </w:r>
      <w:r>
        <w:rPr>
          <w:rStyle w:val="s0"/>
        </w:rPr>
        <w:t>ование акта оплаты фармацевтических услуг субъектами в сфере обращения лекарственных средств и медицинских изделий и (или) консорциумом по форме согласно приложению 2 к настоящим Правилам;</w:t>
      </w:r>
    </w:p>
    <w:p w:rsidR="00000000" w:rsidRDefault="00FD5B4A">
      <w:pPr>
        <w:pStyle w:val="pj"/>
      </w:pPr>
      <w:r>
        <w:rPr>
          <w:rStyle w:val="s0"/>
        </w:rPr>
        <w:t>5) автоматизированную передачу данных в ИСЛО об обеспечении рецепта</w:t>
      </w:r>
      <w:r>
        <w:rPr>
          <w:rStyle w:val="s0"/>
        </w:rPr>
        <w:t xml:space="preserve"> по факту выдачи пациенту лекарственного средства и (или) медицинского изделия, с указанием даты отпуска и реквизитов чека контрольно-кассовой машины, подтверждающего факт отпуска и статуса кода маркировки отпущенного лекарственного средства и (или) медици</w:t>
      </w:r>
      <w:r>
        <w:rPr>
          <w:rStyle w:val="s0"/>
        </w:rPr>
        <w:t>нского изделия.</w:t>
      </w:r>
    </w:p>
    <w:p w:rsidR="00000000" w:rsidRDefault="00FD5B4A">
      <w:pPr>
        <w:pStyle w:val="pj"/>
      </w:pPr>
      <w:r>
        <w:rPr>
          <w:rStyle w:val="s0"/>
        </w:rPr>
        <w:t>9. Консорциум и (или) субъекты в сфере обращения лекарственных средств и медицинских изделий, подают в фонд заявку на заключение договора сооплаты.</w:t>
      </w:r>
    </w:p>
    <w:p w:rsidR="00000000" w:rsidRDefault="00FD5B4A">
      <w:pPr>
        <w:pStyle w:val="pj"/>
      </w:pPr>
      <w:r>
        <w:rPr>
          <w:rStyle w:val="s0"/>
        </w:rPr>
        <w:t>10. Субъекты в сфере обращения лекарственных средств и медицинских изделий в рамках сооплаты</w:t>
      </w:r>
      <w:r>
        <w:rPr>
          <w:rStyle w:val="s0"/>
        </w:rPr>
        <w:t xml:space="preserve"> соответствуют следующим критериям:</w:t>
      </w:r>
    </w:p>
    <w:p w:rsidR="00000000" w:rsidRDefault="00FD5B4A">
      <w:pPr>
        <w:pStyle w:val="pj"/>
      </w:pPr>
      <w:r>
        <w:rPr>
          <w:rStyle w:val="s0"/>
        </w:rPr>
        <w:t>1) наличие аптечной сети, включающей не менее 70 (семидесяти) аптек, расположенных не менее чем в 3 (трех) областях, городах республиканского значения и/или столице;</w:t>
      </w:r>
    </w:p>
    <w:p w:rsidR="00000000" w:rsidRDefault="00FD5B4A">
      <w:pPr>
        <w:pStyle w:val="pj"/>
      </w:pPr>
      <w:r>
        <w:rPr>
          <w:rStyle w:val="s0"/>
        </w:rPr>
        <w:t>2) наличие ИСС либо подключение к ИСС, соответствующей</w:t>
      </w:r>
      <w:r>
        <w:rPr>
          <w:rStyle w:val="s0"/>
        </w:rPr>
        <w:t xml:space="preserve"> функциям и требованиям, указанным в пунктах 8 и 12 настоящих Правил, с обеспечением технической возможности работы каждой аптеки, входящей в аптечную сеть субъекта в сфере обращения лекарственных средств и медицинских изделий с данной системой.</w:t>
      </w:r>
    </w:p>
    <w:p w:rsidR="00000000" w:rsidRDefault="00FD5B4A">
      <w:pPr>
        <w:pStyle w:val="pj"/>
      </w:pPr>
      <w:r>
        <w:rPr>
          <w:rStyle w:val="s0"/>
        </w:rPr>
        <w:t>11. Консор</w:t>
      </w:r>
      <w:r>
        <w:rPr>
          <w:rStyle w:val="s0"/>
        </w:rPr>
        <w:t>циум соответствует следующим критериям:</w:t>
      </w:r>
    </w:p>
    <w:p w:rsidR="00000000" w:rsidRDefault="00FD5B4A">
      <w:pPr>
        <w:pStyle w:val="pj"/>
      </w:pPr>
      <w:r>
        <w:rPr>
          <w:rStyle w:val="s0"/>
        </w:rPr>
        <w:t>1) участники консорциума совместно обеспечивают реализацию сооплаты через аптечную сеть, включающую не менее 200 (двести) аптек, расположенных не менее чем в 5 (пяти) областях, городах республиканского значения и/или</w:t>
      </w:r>
      <w:r>
        <w:rPr>
          <w:rStyle w:val="s0"/>
        </w:rPr>
        <w:t xml:space="preserve"> столице;</w:t>
      </w:r>
    </w:p>
    <w:p w:rsidR="00000000" w:rsidRDefault="00FD5B4A">
      <w:pPr>
        <w:pStyle w:val="pj"/>
      </w:pPr>
      <w:r>
        <w:rPr>
          <w:rStyle w:val="s0"/>
        </w:rPr>
        <w:t>2) наличие ИСС либо подключение к ИСС, соответствующей функциям и требованиям, указанным в пунктах 8 и 12 настоящих Правил, с обеспечением технической возможности работы каждой аптеки, входящей в аптечную сеть субъекта в сфере обращения лекарстве</w:t>
      </w:r>
      <w:r>
        <w:rPr>
          <w:rStyle w:val="s0"/>
        </w:rPr>
        <w:t>нных средств и медицинских изделий с данной системой;</w:t>
      </w:r>
    </w:p>
    <w:p w:rsidR="00000000" w:rsidRDefault="00FD5B4A">
      <w:pPr>
        <w:pStyle w:val="pj"/>
      </w:pPr>
      <w:r>
        <w:rPr>
          <w:rStyle w:val="s0"/>
        </w:rPr>
        <w:t>3) наличие заключённого договора о создании консорциума, предусматривающего равные условия возмещения каждому участнику консорциума в рамках сооплаты.</w:t>
      </w:r>
    </w:p>
    <w:p w:rsidR="00000000" w:rsidRDefault="00FD5B4A">
      <w:pPr>
        <w:pStyle w:val="pj"/>
      </w:pPr>
      <w:r>
        <w:rPr>
          <w:rStyle w:val="s0"/>
        </w:rPr>
        <w:t>12. ИСС допускается к использованию в рамках соопла</w:t>
      </w:r>
      <w:r>
        <w:rPr>
          <w:rStyle w:val="s0"/>
        </w:rPr>
        <w:t>ты при наличии акта или протокола испытаний, подтверждающих соответствие требованиям информационной безопасности.</w:t>
      </w:r>
    </w:p>
    <w:p w:rsidR="00000000" w:rsidRDefault="00FD5B4A">
      <w:pPr>
        <w:pStyle w:val="pj"/>
      </w:pPr>
      <w:r>
        <w:rPr>
          <w:rStyle w:val="s0"/>
        </w:rPr>
        <w:t xml:space="preserve">13. Фонд рассматривает представленную заявку в срок не более 5 (пяти) рабочих дней. В случае соответствия критериям, указанных в пунктах 10 и </w:t>
      </w:r>
      <w:r>
        <w:rPr>
          <w:rStyle w:val="s0"/>
        </w:rPr>
        <w:t xml:space="preserve">11 настоящих Правил, фонд заключает договор с субъектом в сфере обращения лекарств и медицинских изделий и (или) консорциумом, от имени которого выступает один из субъектов в сфере обращения лекарственных средств и медицинских изделий (далее - официальный </w:t>
      </w:r>
      <w:r>
        <w:rPr>
          <w:rStyle w:val="s0"/>
        </w:rPr>
        <w:t>представитель консорциума).</w:t>
      </w:r>
    </w:p>
    <w:p w:rsidR="00000000" w:rsidRDefault="00FD5B4A">
      <w:pPr>
        <w:pStyle w:val="pj"/>
      </w:pPr>
      <w:r>
        <w:rPr>
          <w:rStyle w:val="s0"/>
        </w:rPr>
        <w:t>14. Официальный представитель консорциума определяется участниками консорциума на основании договора о создании консорциума.</w:t>
      </w:r>
    </w:p>
    <w:p w:rsidR="00000000" w:rsidRDefault="00FD5B4A">
      <w:pPr>
        <w:pStyle w:val="pj"/>
      </w:pPr>
      <w:r>
        <w:rPr>
          <w:rStyle w:val="s0"/>
        </w:rPr>
        <w:t>В договоре о создании консорциума указываются:</w:t>
      </w:r>
    </w:p>
    <w:p w:rsidR="00000000" w:rsidRDefault="00FD5B4A">
      <w:pPr>
        <w:pStyle w:val="pj"/>
      </w:pPr>
      <w:r>
        <w:rPr>
          <w:rStyle w:val="s0"/>
        </w:rPr>
        <w:t xml:space="preserve">1) наименование участника, уполномоченного представлять </w:t>
      </w:r>
      <w:r>
        <w:rPr>
          <w:rStyle w:val="s0"/>
        </w:rPr>
        <w:t>интересы консорциума в отношениях с фондом;</w:t>
      </w:r>
    </w:p>
    <w:p w:rsidR="00000000" w:rsidRDefault="00FD5B4A">
      <w:pPr>
        <w:pStyle w:val="pj"/>
      </w:pPr>
      <w:r>
        <w:rPr>
          <w:rStyle w:val="s0"/>
        </w:rPr>
        <w:t>2) объём полномочий официального представителя, включая право подписания договора с фондом, предоставления сводного реестра и акта оплаты;</w:t>
      </w:r>
    </w:p>
    <w:p w:rsidR="00000000" w:rsidRDefault="00FD5B4A">
      <w:pPr>
        <w:pStyle w:val="pj"/>
      </w:pPr>
      <w:r>
        <w:rPr>
          <w:rStyle w:val="s0"/>
        </w:rPr>
        <w:t>3) порядок принятия решений о смене официального представителя консорциум</w:t>
      </w:r>
      <w:r>
        <w:rPr>
          <w:rStyle w:val="s0"/>
        </w:rPr>
        <w:t>а;</w:t>
      </w:r>
    </w:p>
    <w:p w:rsidR="00000000" w:rsidRDefault="00FD5B4A">
      <w:pPr>
        <w:pStyle w:val="pj"/>
      </w:pPr>
      <w:r>
        <w:rPr>
          <w:rStyle w:val="s0"/>
        </w:rPr>
        <w:t>4) ответственность официального представителя перед другими участниками консорциума за достоверность представляемой информации и исполнение обязательств по договору сооплаты.</w:t>
      </w:r>
    </w:p>
    <w:p w:rsidR="00000000" w:rsidRDefault="00FD5B4A">
      <w:pPr>
        <w:pStyle w:val="pj"/>
      </w:pPr>
      <w:r>
        <w:rPr>
          <w:rStyle w:val="s0"/>
        </w:rPr>
        <w:t>Фонд не вмешивается во внутренние договорные отношения участников консорциума,</w:t>
      </w:r>
      <w:r>
        <w:rPr>
          <w:rStyle w:val="s0"/>
        </w:rPr>
        <w:t xml:space="preserve"> касающиеся выбора, замены или отзыва официального представителя, а также порядка распределения средств и принятия решений.</w:t>
      </w:r>
    </w:p>
    <w:p w:rsidR="00000000" w:rsidRDefault="00FD5B4A">
      <w:pPr>
        <w:pStyle w:val="pj"/>
      </w:pPr>
      <w:r>
        <w:rPr>
          <w:rStyle w:val="s0"/>
        </w:rPr>
        <w:t>15. Форма договора сооплаты утверждается исполнительным органом Фонда, в соответствии с гражданским законодательством и законодатель</w:t>
      </w:r>
      <w:r>
        <w:rPr>
          <w:rStyle w:val="s0"/>
        </w:rPr>
        <w:t>ством в сфере здравоохранения.</w:t>
      </w:r>
    </w:p>
    <w:p w:rsidR="00000000" w:rsidRDefault="00FD5B4A">
      <w:pPr>
        <w:pStyle w:val="pj"/>
      </w:pPr>
      <w:r>
        <w:rPr>
          <w:rStyle w:val="s0"/>
        </w:rPr>
        <w:t>16. Субъекты в сфере обращения лекарственных средств и медицинских изделий и (или) официальный представитель консорциума не использует сведения, собранные в рамках реализации сооплаты, в иных коммерческих целях, не предусмотр</w:t>
      </w:r>
      <w:r>
        <w:rPr>
          <w:rStyle w:val="s0"/>
        </w:rPr>
        <w:t>енных сооплатой.</w:t>
      </w:r>
    </w:p>
    <w:p w:rsidR="00000000" w:rsidRDefault="00FD5B4A">
      <w:pPr>
        <w:pStyle w:val="pj"/>
      </w:pPr>
      <w:r>
        <w:rPr>
          <w:rStyle w:val="s0"/>
        </w:rPr>
        <w:t>17. Оператор мобильного приложения «электронного правительства» предоставляет возможность интеграции (обмен данными) в рамках сооплаты субъектам в сфере обращения лекарственных средств и медицинских изделий и (или) официальному представите</w:t>
      </w:r>
      <w:r>
        <w:rPr>
          <w:rStyle w:val="s0"/>
        </w:rPr>
        <w:t>лю консорциума, с которым фонд заключил договор сооплаты.</w:t>
      </w:r>
    </w:p>
    <w:p w:rsidR="00000000" w:rsidRDefault="00FD5B4A">
      <w:pPr>
        <w:pStyle w:val="pc"/>
      </w:pPr>
      <w:r>
        <w:rPr>
          <w:rStyle w:val="s1"/>
        </w:rPr>
        <w:t> </w:t>
      </w:r>
    </w:p>
    <w:p w:rsidR="00000000" w:rsidRDefault="00FD5B4A">
      <w:pPr>
        <w:pStyle w:val="pc"/>
      </w:pPr>
      <w:r>
        <w:rPr>
          <w:rStyle w:val="s1"/>
        </w:rPr>
        <w:t> </w:t>
      </w:r>
    </w:p>
    <w:p w:rsidR="00000000" w:rsidRDefault="00FD5B4A">
      <w:pPr>
        <w:pStyle w:val="pc"/>
      </w:pPr>
      <w:r>
        <w:rPr>
          <w:rStyle w:val="s1"/>
        </w:rPr>
        <w:t>Глава 3. Порядок оплаты стоимости фармацевтических услуг в рамках сооплаты</w:t>
      </w:r>
    </w:p>
    <w:p w:rsidR="00000000" w:rsidRDefault="00FD5B4A">
      <w:pPr>
        <w:pStyle w:val="pc"/>
      </w:pPr>
      <w:r>
        <w:rPr>
          <w:rStyle w:val="s1"/>
        </w:rPr>
        <w:t> </w:t>
      </w:r>
    </w:p>
    <w:p w:rsidR="00000000" w:rsidRDefault="00FD5B4A">
      <w:pPr>
        <w:pStyle w:val="pj"/>
      </w:pPr>
      <w:r>
        <w:rPr>
          <w:rStyle w:val="s0"/>
        </w:rPr>
        <w:t>18. Фонд оплачивает фармацевтические услуги в рамках сооплаты субъектам в сфере обращения лекарственных средств и мед</w:t>
      </w:r>
      <w:r>
        <w:rPr>
          <w:rStyle w:val="s0"/>
        </w:rPr>
        <w:t>ицинских изделий и (или) официальному представителю консорциума за фактически оказанные фармацевтические услуги, за счет бюджетных средств и активов фонда на основании договора сооплаты.</w:t>
      </w:r>
    </w:p>
    <w:p w:rsidR="00000000" w:rsidRDefault="00FD5B4A">
      <w:pPr>
        <w:pStyle w:val="pj"/>
      </w:pPr>
      <w:r>
        <w:rPr>
          <w:rStyle w:val="s0"/>
        </w:rPr>
        <w:t xml:space="preserve">19. Основанием для оплаты стоимости фармацевтических услуг субъектам </w:t>
      </w:r>
      <w:r>
        <w:rPr>
          <w:rStyle w:val="s0"/>
        </w:rPr>
        <w:t>в сфере обращения лекарственных средств и медицинских изделий и (или) официальному представителю консорциума является:</w:t>
      </w:r>
    </w:p>
    <w:p w:rsidR="00000000" w:rsidRDefault="00FD5B4A">
      <w:pPr>
        <w:pStyle w:val="pj"/>
      </w:pPr>
      <w:r>
        <w:rPr>
          <w:rStyle w:val="s0"/>
        </w:rPr>
        <w:t>1) сводный реестр обеспеченных рецептов субъектами в сфере обращения лекарственных средств и медицинских изделий и (или) консорциумом по форме согласно приложению 1 к настоящим Правилам (далее - сводный реестр);</w:t>
      </w:r>
    </w:p>
    <w:p w:rsidR="00000000" w:rsidRDefault="00FD5B4A">
      <w:pPr>
        <w:pStyle w:val="pj"/>
      </w:pPr>
      <w:r>
        <w:rPr>
          <w:rStyle w:val="s0"/>
        </w:rPr>
        <w:t>2) акт оплаты фармацевтических услуг субъект</w:t>
      </w:r>
      <w:r>
        <w:rPr>
          <w:rStyle w:val="s0"/>
        </w:rPr>
        <w:t>ами в сфере обращения лекарственных средств и медицинских изделий и (или) консорциумом по форме согласно приложению 2 к настоящим Правилам (далее - акт оплаты).</w:t>
      </w:r>
    </w:p>
    <w:p w:rsidR="00000000" w:rsidRDefault="00FD5B4A">
      <w:pPr>
        <w:pStyle w:val="pj"/>
      </w:pPr>
      <w:r>
        <w:rPr>
          <w:rStyle w:val="s0"/>
        </w:rPr>
        <w:t>20. Отчетным периодом для оплаты стоимости фармацевтических услуг в рамках сооплаты является ка</w:t>
      </w:r>
      <w:r>
        <w:rPr>
          <w:rStyle w:val="s0"/>
        </w:rPr>
        <w:t>лендарный месяц. Оплата за декабрь текущего года производится в следующем финансовом году.</w:t>
      </w:r>
    </w:p>
    <w:p w:rsidR="00000000" w:rsidRDefault="00FD5B4A">
      <w:pPr>
        <w:pStyle w:val="pj"/>
      </w:pPr>
      <w:r>
        <w:rPr>
          <w:rStyle w:val="s0"/>
        </w:rPr>
        <w:t>По соглашению между фондом и субъектом в сфере обращения лекарственных средств и медицинских изделий и (или) официальным представителем консорциума, при наличии техн</w:t>
      </w:r>
      <w:r>
        <w:rPr>
          <w:rStyle w:val="s0"/>
        </w:rPr>
        <w:t>ических возможностей и финансовых средств, продолжительность отчётного периода может устанавливаться менее календарного месяца.</w:t>
      </w:r>
    </w:p>
    <w:p w:rsidR="00000000" w:rsidRDefault="00FD5B4A">
      <w:pPr>
        <w:pStyle w:val="pj"/>
      </w:pPr>
      <w:r>
        <w:rPr>
          <w:rStyle w:val="s0"/>
        </w:rPr>
        <w:t>21. Субъекты в сфере обращения лекарственных средств и медицинских изделий и (или) официальный представитель консорциума предост</w:t>
      </w:r>
      <w:r>
        <w:rPr>
          <w:rStyle w:val="s0"/>
        </w:rPr>
        <w:t>авляют сводный реестр, сформированный в ИСС, а также акт оплаты на бумажном носителе и (или) через ИСС.</w:t>
      </w:r>
    </w:p>
    <w:p w:rsidR="00000000" w:rsidRDefault="00FD5B4A">
      <w:pPr>
        <w:pStyle w:val="pj"/>
      </w:pPr>
      <w:r>
        <w:rPr>
          <w:rStyle w:val="s0"/>
        </w:rPr>
        <w:t>22. Сводный реестр предоставляется субъектами в сфере обращения лекарственных средств и медицинских изделий и (или) официальным представителем консорциу</w:t>
      </w:r>
      <w:r>
        <w:rPr>
          <w:rStyle w:val="s0"/>
        </w:rPr>
        <w:t>ма фонду ежемесячно не позднее 25 (двадцать пятого) числа месяца, следующего за отчетным периодом.</w:t>
      </w:r>
    </w:p>
    <w:p w:rsidR="00000000" w:rsidRDefault="00FD5B4A">
      <w:pPr>
        <w:pStyle w:val="pj"/>
      </w:pPr>
      <w:r>
        <w:rPr>
          <w:rStyle w:val="s0"/>
        </w:rPr>
        <w:t>Сводный реестр для оплаты стоимости фармацевтических услуг за декабрь текущего года предоставляется до 25 (двадцать пятого) января года, следующего за отчетн</w:t>
      </w:r>
      <w:r>
        <w:rPr>
          <w:rStyle w:val="s0"/>
        </w:rPr>
        <w:t>ым финансовым годом.</w:t>
      </w:r>
    </w:p>
    <w:p w:rsidR="00000000" w:rsidRDefault="00FD5B4A">
      <w:pPr>
        <w:pStyle w:val="pj"/>
      </w:pPr>
      <w:r>
        <w:rPr>
          <w:rStyle w:val="s0"/>
        </w:rPr>
        <w:t>23. Фонд рассматривает и согласовывает сводный реестр в течение 10 (десяти) рабочих дней со дня его получения.</w:t>
      </w:r>
    </w:p>
    <w:p w:rsidR="00000000" w:rsidRDefault="00FD5B4A">
      <w:pPr>
        <w:pStyle w:val="pj"/>
      </w:pPr>
      <w:r>
        <w:rPr>
          <w:rStyle w:val="s0"/>
        </w:rPr>
        <w:t>24. Субъекты в сфере обращения лекарственных средств и медицинских изделий и (или) официальный представитель консорциума пос</w:t>
      </w:r>
      <w:r>
        <w:rPr>
          <w:rStyle w:val="s0"/>
        </w:rPr>
        <w:t>ле согласования фондом сводного реестра направляет ему акт оплаты.</w:t>
      </w:r>
    </w:p>
    <w:p w:rsidR="00000000" w:rsidRDefault="00FD5B4A">
      <w:pPr>
        <w:pStyle w:val="pj"/>
      </w:pPr>
      <w:r>
        <w:rPr>
          <w:rStyle w:val="s0"/>
        </w:rPr>
        <w:t>25. Фонд после получения акта оплаты рассматривает и подписывает в течение 5 (пяти) рабочих дней.</w:t>
      </w:r>
    </w:p>
    <w:p w:rsidR="00000000" w:rsidRDefault="00FD5B4A">
      <w:pPr>
        <w:pStyle w:val="pj"/>
      </w:pPr>
      <w:r>
        <w:rPr>
          <w:rStyle w:val="s0"/>
        </w:rPr>
        <w:t>26. Фонд осуществляет оплату субъектам в сфере обращения лекарственных средств и медицински</w:t>
      </w:r>
      <w:r>
        <w:rPr>
          <w:rStyle w:val="s0"/>
        </w:rPr>
        <w:t>х изделий и (или) официальному представителю консорциума в течение 5 (пяти) календарных дней с даты подписания акта оплаты.</w:t>
      </w:r>
    </w:p>
    <w:p w:rsidR="00000000" w:rsidRDefault="00FD5B4A">
      <w:pPr>
        <w:pStyle w:val="pj"/>
      </w:pPr>
      <w:r>
        <w:rPr>
          <w:rStyle w:val="s0"/>
        </w:rPr>
        <w:t>27. Фонд оплачивает субъектам в сфере обращения лекарственных средств и медицинских изделий и (или) официальному представителю консо</w:t>
      </w:r>
      <w:r>
        <w:rPr>
          <w:rStyle w:val="s0"/>
        </w:rPr>
        <w:t>рциума стоимость лекарственных средств по предельной цене на международное непатентованное наименование, но не выше цены на торговое наименование.</w:t>
      </w:r>
    </w:p>
    <w:p w:rsidR="00000000" w:rsidRDefault="00FD5B4A">
      <w:pPr>
        <w:pStyle w:val="pj"/>
      </w:pPr>
      <w:r>
        <w:rPr>
          <w:rStyle w:val="s0"/>
        </w:rPr>
        <w:t>Пациент не производит доплату, если цена торгового наименования лекарственного средства и (или) медицинских и</w:t>
      </w:r>
      <w:r>
        <w:rPr>
          <w:rStyle w:val="s0"/>
        </w:rPr>
        <w:t>зделий ниже предельной цены, установленной для соответствующего международного непатентованного наименования.</w:t>
      </w:r>
    </w:p>
    <w:p w:rsidR="00000000" w:rsidRDefault="00FD5B4A">
      <w:pPr>
        <w:pStyle w:val="pj"/>
      </w:pPr>
      <w:r>
        <w:rPr>
          <w:rStyle w:val="s0"/>
        </w:rPr>
        <w:t>28. Срок оплаты, предусмотренный пунктом 26 настоящих Правил, приостанавливается при несвоевременном перечислении фонду бюджетных средств.</w:t>
      </w:r>
    </w:p>
    <w:p w:rsidR="00000000" w:rsidRDefault="00FD5B4A">
      <w:pPr>
        <w:pStyle w:val="pj"/>
      </w:pPr>
      <w:r>
        <w:rPr>
          <w:rStyle w:val="s0"/>
        </w:rPr>
        <w:t>29. Осн</w:t>
      </w:r>
      <w:r>
        <w:rPr>
          <w:rStyle w:val="s0"/>
        </w:rPr>
        <w:t>ованием для расторжения договора сооплаты является нарушение и (или) соблюдение условий, предусмотренных пунктами 10, 11, 12, 22 и 24 настоящих Правил, а именно несвоевременное или ненадлежащее предоставление сводного реестра и акта оплаты, нарушение требо</w:t>
      </w:r>
      <w:r>
        <w:rPr>
          <w:rStyle w:val="s0"/>
        </w:rPr>
        <w:t>ваний по подключению и эксплуатации ИСС, а также информационной безопасности.</w:t>
      </w:r>
    </w:p>
    <w:p w:rsidR="00000000" w:rsidRDefault="00FD5B4A">
      <w:pPr>
        <w:pStyle w:val="pj"/>
      </w:pPr>
      <w:r>
        <w:rPr>
          <w:rStyle w:val="s0"/>
        </w:rPr>
        <w:t>Расторжение договора осуществляется путем направления письменного уведомления субъектам в сфере обращения лекарственных средств и медицинских изделий и (или) официальному предста</w:t>
      </w:r>
      <w:r>
        <w:rPr>
          <w:rStyle w:val="s0"/>
        </w:rPr>
        <w:t>вителю консорциума.</w:t>
      </w:r>
    </w:p>
    <w:p w:rsidR="00000000" w:rsidRDefault="00FD5B4A">
      <w:pPr>
        <w:pStyle w:val="pj"/>
      </w:pPr>
      <w:r>
        <w:rPr>
          <w:rStyle w:val="s0"/>
        </w:rPr>
        <w:t>Договор считается расторгнутым с момента получения указанного уведомления субъектами в сфере обращения лекарственных средств и медицинских изделий и (или) официальным представителем консорциума.</w:t>
      </w:r>
    </w:p>
    <w:p w:rsidR="00000000" w:rsidRDefault="00FD5B4A">
      <w:pPr>
        <w:pStyle w:val="pr"/>
      </w:pPr>
      <w:r>
        <w:rPr>
          <w:rStyle w:val="s0"/>
        </w:rPr>
        <w:t> </w:t>
      </w:r>
    </w:p>
    <w:p w:rsidR="00000000" w:rsidRDefault="00FD5B4A">
      <w:pPr>
        <w:pStyle w:val="pr"/>
      </w:pPr>
      <w:r>
        <w:rPr>
          <w:rStyle w:val="s0"/>
        </w:rPr>
        <w:t>Приложение 1</w:t>
      </w:r>
    </w:p>
    <w:p w:rsidR="00000000" w:rsidRDefault="00FD5B4A">
      <w:pPr>
        <w:pStyle w:val="pr"/>
      </w:pPr>
      <w:r>
        <w:rPr>
          <w:rStyle w:val="s0"/>
        </w:rPr>
        <w:t>к Правилам осуществления сооплаты</w:t>
      </w:r>
    </w:p>
    <w:p w:rsidR="00000000" w:rsidRDefault="00FD5B4A">
      <w:pPr>
        <w:pStyle w:val="pr"/>
      </w:pPr>
      <w:r>
        <w:rPr>
          <w:rStyle w:val="s0"/>
        </w:rPr>
        <w:t> </w:t>
      </w:r>
    </w:p>
    <w:p w:rsidR="00000000" w:rsidRDefault="00FD5B4A">
      <w:pPr>
        <w:pStyle w:val="pr"/>
      </w:pPr>
      <w:r>
        <w:rPr>
          <w:rStyle w:val="s0"/>
        </w:rPr>
        <w:t>Форма</w:t>
      </w:r>
    </w:p>
    <w:p w:rsidR="00000000" w:rsidRDefault="00FD5B4A">
      <w:pPr>
        <w:pStyle w:val="pr"/>
      </w:pPr>
      <w:r>
        <w:rPr>
          <w:rStyle w:val="s0"/>
        </w:rPr>
        <w:t> </w:t>
      </w:r>
    </w:p>
    <w:p w:rsidR="00000000" w:rsidRDefault="00FD5B4A">
      <w:pPr>
        <w:pStyle w:val="pr"/>
      </w:pPr>
      <w:r>
        <w:rPr>
          <w:rStyle w:val="s0"/>
        </w:rPr>
        <w:t> </w:t>
      </w:r>
    </w:p>
    <w:p w:rsidR="00000000" w:rsidRDefault="00FD5B4A">
      <w:pPr>
        <w:pStyle w:val="pc"/>
      </w:pPr>
      <w:r>
        <w:rPr>
          <w:rStyle w:val="s1"/>
        </w:rPr>
        <w:t>Сводный реестр обеспеченных рецептов субъектами в сфере обращения лекарственных средств и медицинских изделий и (или) консорциумом</w:t>
      </w:r>
    </w:p>
    <w:p w:rsidR="00000000" w:rsidRDefault="00FD5B4A">
      <w:pPr>
        <w:pStyle w:val="pc"/>
      </w:pPr>
      <w:r>
        <w:rPr>
          <w:rStyle w:val="s0"/>
        </w:rPr>
        <w:t>за период _______________№_______ от «___» _________ 20 ___ года</w:t>
      </w:r>
    </w:p>
    <w:p w:rsidR="00000000" w:rsidRDefault="00FD5B4A">
      <w:pPr>
        <w:pStyle w:val="pc"/>
      </w:pPr>
      <w:r>
        <w:rPr>
          <w:rStyle w:val="s0"/>
        </w:rPr>
        <w:t> </w:t>
      </w:r>
    </w:p>
    <w:p w:rsidR="00000000" w:rsidRDefault="00FD5B4A">
      <w:pPr>
        <w:pStyle w:val="pj"/>
      </w:pPr>
      <w:r>
        <w:rPr>
          <w:rStyle w:val="s0"/>
        </w:rPr>
        <w:t xml:space="preserve">за период с </w:t>
      </w:r>
      <w:r>
        <w:rPr>
          <w:rStyle w:val="s0"/>
        </w:rPr>
        <w:t>«___» _______ 20 ___ года по «___» ________ 20 ___ год по Договору оплаты стоимости фармацевтических услуг в рамках сооплаты № ____от «___» _________ 20 ___ года</w:t>
      </w:r>
    </w:p>
    <w:p w:rsidR="00000000" w:rsidRDefault="00FD5B4A">
      <w:pPr>
        <w:pStyle w:val="pj"/>
      </w:pPr>
      <w:r>
        <w:rPr>
          <w:rStyle w:val="s0"/>
        </w:rPr>
        <w:t>Наименование и БИН поставщика (субъект в сфере обращения лекарственных средств и медицинских и</w:t>
      </w:r>
      <w:r>
        <w:rPr>
          <w:rStyle w:val="s0"/>
        </w:rPr>
        <w:t>зделий и (или) официальный представитель консорциума, заключивший договор сооплаты с НАО «Фонд социального медицинского страхования») __________________________________________</w:t>
      </w:r>
    </w:p>
    <w:p w:rsidR="00000000" w:rsidRDefault="00FD5B4A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779"/>
        <w:gridCol w:w="1779"/>
        <w:gridCol w:w="932"/>
        <w:gridCol w:w="808"/>
        <w:gridCol w:w="1155"/>
        <w:gridCol w:w="1729"/>
        <w:gridCol w:w="1954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№ п/п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Наименование субъекта в сфере обращения лекарственных средств и медицинских изделий, фактически обеспечившего рецепт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БИН субъект в сфере обращения лекарственных средств и медицинских изделий, фактически обеспечившего рецепт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Регион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Код МКБ-10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ИИН па</w:t>
            </w:r>
            <w:r>
              <w:t>циента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№ и дата обеспеченного рецепта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Международное непатентованное наименование обеспеченного лекарственного средства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8</w:t>
            </w:r>
          </w:p>
        </w:tc>
      </w:tr>
    </w:tbl>
    <w:p w:rsidR="00000000" w:rsidRDefault="00FD5B4A">
      <w:pPr>
        <w:pStyle w:val="pj"/>
      </w:pPr>
      <w:r>
        <w:rPr>
          <w:rStyle w:val="s0"/>
        </w:rPr>
        <w:t>продолжение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2"/>
        <w:gridCol w:w="1300"/>
        <w:gridCol w:w="1292"/>
        <w:gridCol w:w="1462"/>
        <w:gridCol w:w="1526"/>
        <w:gridCol w:w="1438"/>
        <w:gridCol w:w="1458"/>
        <w:gridCol w:w="1392"/>
        <w:gridCol w:w="1207"/>
      </w:tblGrid>
      <w:tr w:rsidR="00000000">
        <w:trPr>
          <w:jc w:val="center"/>
        </w:trPr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Торговое наименование обеспеченного лекарственного средства (ТН)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Дозировка и Форма выпуска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Единица измерения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Предельная цена возмещения за единицу измерения, в тенге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Номер фискального чека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Номер (код) маркировки ЛС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Цена возмещение стоимости Фондом, в тенге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Цена оплаченная пациентом, в тенге (сумма сооплаты)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Общая сумма, в тенге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11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13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14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17=15+16</w:t>
            </w:r>
          </w:p>
        </w:tc>
      </w:tr>
    </w:tbl>
    <w:p w:rsidR="00000000" w:rsidRDefault="00FD5B4A">
      <w:pPr>
        <w:pStyle w:val="pj"/>
      </w:pPr>
      <w:r>
        <w:rPr>
          <w:rStyle w:val="s0"/>
        </w:rPr>
        <w:t> </w:t>
      </w:r>
    </w:p>
    <w:p w:rsidR="00000000" w:rsidRDefault="00FD5B4A">
      <w:pPr>
        <w:pStyle w:val="pj"/>
      </w:pPr>
      <w:r>
        <w:rPr>
          <w:rStyle w:val="s0"/>
        </w:rPr>
        <w:t>Итого стоимость фармацевтической услуги в рамках сооплаты составила _____тенге.</w:t>
      </w:r>
    </w:p>
    <w:p w:rsidR="00000000" w:rsidRDefault="00FD5B4A">
      <w:pPr>
        <w:pStyle w:val="pj"/>
      </w:pPr>
      <w:r>
        <w:rPr>
          <w:rStyle w:val="s0"/>
        </w:rPr>
        <w:t>Представлено:</w:t>
      </w:r>
    </w:p>
    <w:p w:rsidR="00000000" w:rsidRDefault="00FD5B4A">
      <w:pPr>
        <w:pStyle w:val="pj"/>
      </w:pPr>
      <w:r>
        <w:rPr>
          <w:rStyle w:val="s0"/>
        </w:rPr>
        <w:t>Субъект в сфере обращения лекарственных средств и медицинских изделий и (или) официальный представитель консорциума ________________</w:t>
      </w:r>
    </w:p>
    <w:p w:rsidR="00000000" w:rsidRDefault="00FD5B4A">
      <w:pPr>
        <w:pStyle w:val="pj"/>
      </w:pPr>
      <w:r>
        <w:rPr>
          <w:rStyle w:val="s0"/>
        </w:rPr>
        <w:t>___________________</w:t>
      </w:r>
    </w:p>
    <w:p w:rsidR="00000000" w:rsidRDefault="00FD5B4A">
      <w:pPr>
        <w:pStyle w:val="pj"/>
      </w:pPr>
      <w:r>
        <w:rPr>
          <w:rStyle w:val="s0"/>
        </w:rPr>
        <w:t>Согласовано:</w:t>
      </w:r>
    </w:p>
    <w:p w:rsidR="00000000" w:rsidRDefault="00FD5B4A">
      <w:pPr>
        <w:pStyle w:val="pj"/>
      </w:pPr>
      <w:r>
        <w:rPr>
          <w:rStyle w:val="s0"/>
        </w:rPr>
        <w:t>НАО «Фонд социального медицинского страхования» __________________</w:t>
      </w:r>
    </w:p>
    <w:p w:rsidR="00000000" w:rsidRDefault="00FD5B4A">
      <w:pPr>
        <w:pStyle w:val="pj"/>
      </w:pPr>
      <w:r>
        <w:rPr>
          <w:rStyle w:val="s0"/>
        </w:rPr>
        <w:t>___________________</w:t>
      </w:r>
    </w:p>
    <w:p w:rsidR="00000000" w:rsidRDefault="00FD5B4A">
      <w:pPr>
        <w:pStyle w:val="pj"/>
      </w:pPr>
      <w:r>
        <w:rPr>
          <w:rStyle w:val="s0"/>
        </w:rPr>
        <w:t>*Торговое наименование указывается из государственного реестра лекарственных средств и медицинских изделий</w:t>
      </w:r>
    </w:p>
    <w:p w:rsidR="00000000" w:rsidRDefault="00FD5B4A">
      <w:pPr>
        <w:pStyle w:val="pj"/>
      </w:pPr>
      <w:r>
        <w:rPr>
          <w:rStyle w:val="s0"/>
        </w:rPr>
        <w:t> </w:t>
      </w:r>
    </w:p>
    <w:p w:rsidR="00000000" w:rsidRDefault="00FD5B4A">
      <w:pPr>
        <w:pStyle w:val="pr"/>
      </w:pPr>
      <w:r>
        <w:rPr>
          <w:rStyle w:val="s0"/>
        </w:rPr>
        <w:t>Приложение 2</w:t>
      </w:r>
    </w:p>
    <w:p w:rsidR="00000000" w:rsidRDefault="00FD5B4A">
      <w:pPr>
        <w:pStyle w:val="pr"/>
      </w:pPr>
      <w:r>
        <w:rPr>
          <w:rStyle w:val="s0"/>
        </w:rPr>
        <w:t>к Правилам осуществления сооплаты</w:t>
      </w:r>
    </w:p>
    <w:p w:rsidR="00000000" w:rsidRDefault="00FD5B4A">
      <w:pPr>
        <w:pStyle w:val="pr"/>
      </w:pPr>
      <w:r>
        <w:rPr>
          <w:rStyle w:val="s0"/>
        </w:rPr>
        <w:t> </w:t>
      </w:r>
    </w:p>
    <w:p w:rsidR="00000000" w:rsidRDefault="00FD5B4A">
      <w:pPr>
        <w:pStyle w:val="pr"/>
      </w:pPr>
      <w:r>
        <w:rPr>
          <w:rStyle w:val="s0"/>
        </w:rPr>
        <w:t>Форма</w:t>
      </w:r>
    </w:p>
    <w:p w:rsidR="00000000" w:rsidRDefault="00FD5B4A">
      <w:pPr>
        <w:pStyle w:val="pr"/>
      </w:pPr>
      <w:r>
        <w:rPr>
          <w:rStyle w:val="s0"/>
        </w:rPr>
        <w:t> </w:t>
      </w:r>
    </w:p>
    <w:p w:rsidR="00000000" w:rsidRDefault="00FD5B4A">
      <w:pPr>
        <w:pStyle w:val="pr"/>
      </w:pPr>
      <w:r>
        <w:rPr>
          <w:rStyle w:val="s0"/>
        </w:rPr>
        <w:t> </w:t>
      </w:r>
    </w:p>
    <w:p w:rsidR="00000000" w:rsidRDefault="00FD5B4A">
      <w:pPr>
        <w:pStyle w:val="pc"/>
      </w:pPr>
      <w:r>
        <w:rPr>
          <w:rStyle w:val="s1"/>
        </w:rPr>
        <w:t>Акт оплаты фармацевтических услуг субъектами в сфере обращения лекарственных средств и м</w:t>
      </w:r>
      <w:r>
        <w:rPr>
          <w:rStyle w:val="s1"/>
        </w:rPr>
        <w:t>едицинских изделий и (или) консорциумом</w:t>
      </w:r>
    </w:p>
    <w:p w:rsidR="00000000" w:rsidRDefault="00FD5B4A">
      <w:pPr>
        <w:pStyle w:val="pc"/>
      </w:pPr>
      <w:r>
        <w:rPr>
          <w:rStyle w:val="s0"/>
        </w:rPr>
        <w:t>№_______ от «___» _________ 20 ___ года</w:t>
      </w:r>
    </w:p>
    <w:p w:rsidR="00000000" w:rsidRDefault="00FD5B4A">
      <w:pPr>
        <w:pStyle w:val="pc"/>
      </w:pPr>
      <w:r>
        <w:rPr>
          <w:rStyle w:val="s0"/>
        </w:rPr>
        <w:t> </w:t>
      </w:r>
    </w:p>
    <w:p w:rsidR="00000000" w:rsidRDefault="00FD5B4A">
      <w:pPr>
        <w:pStyle w:val="pj"/>
      </w:pPr>
      <w:r>
        <w:rPr>
          <w:rStyle w:val="s0"/>
        </w:rPr>
        <w:t>за период с «___» _______ 20 ___ года по «___» ________ 20 ___ год по Договору оплаты стоимости фармацевтических услуг в рамках сооплаты № ____от «___» _________ 20 ___ года</w:t>
      </w:r>
    </w:p>
    <w:p w:rsidR="00000000" w:rsidRDefault="00FD5B4A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932"/>
        <w:gridCol w:w="4965"/>
        <w:gridCol w:w="1672"/>
        <w:gridCol w:w="1462"/>
      </w:tblGrid>
      <w:tr w:rsidR="00000000">
        <w:trPr>
          <w:jc w:val="center"/>
        </w:trPr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№</w:t>
            </w:r>
          </w:p>
          <w:p w:rsidR="00000000" w:rsidRDefault="00FD5B4A">
            <w:pPr>
              <w:pStyle w:val="pc"/>
            </w:pPr>
            <w:r>
              <w:t>п/п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Регион</w:t>
            </w:r>
          </w:p>
        </w:tc>
        <w:tc>
          <w:tcPr>
            <w:tcW w:w="29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Наименование поставщика (субъект в сфере обращения лекарственных средств и медицинских изделий и (или) официальный представитель консорциума, заключивший договор сооплаты с НАО «Фонд социального медицинского страхования»)</w:t>
            </w:r>
          </w:p>
        </w:tc>
        <w:tc>
          <w:tcPr>
            <w:tcW w:w="15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Предъявлено к оплате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D5B4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D5B4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D5B4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Количество обеспеченных рецептов в рамках сооплаты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Сумма возмещения Фондом, в тенге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2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c"/>
            </w:pPr>
            <w: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"/>
            </w:pPr>
            <w:r>
              <w:t> </w:t>
            </w:r>
          </w:p>
        </w:tc>
        <w:tc>
          <w:tcPr>
            <w:tcW w:w="3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"/>
            </w:pPr>
            <w:r>
              <w:t>Итого сумма обеспеченных рецептов в рамках сооплаты, тенге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D5B4A">
            <w:pPr>
              <w:pStyle w:val="p"/>
            </w:pPr>
            <w:r>
              <w:t> </w:t>
            </w:r>
          </w:p>
        </w:tc>
      </w:tr>
    </w:tbl>
    <w:p w:rsidR="00000000" w:rsidRDefault="00FD5B4A">
      <w:pPr>
        <w:pStyle w:val="pj"/>
      </w:pPr>
      <w:r>
        <w:rPr>
          <w:rStyle w:val="s0"/>
        </w:rPr>
        <w:t>Представлено:</w:t>
      </w:r>
    </w:p>
    <w:p w:rsidR="00000000" w:rsidRDefault="00FD5B4A">
      <w:pPr>
        <w:pStyle w:val="pj"/>
      </w:pPr>
      <w:r>
        <w:rPr>
          <w:rStyle w:val="s0"/>
        </w:rPr>
        <w:t>Субъект в сфере обращения лекарственных средств и медицинских изделий и (или) официальный представитель консорциума</w:t>
      </w:r>
    </w:p>
    <w:p w:rsidR="00000000" w:rsidRDefault="00FD5B4A">
      <w:pPr>
        <w:pStyle w:val="pj"/>
      </w:pPr>
      <w:r>
        <w:rPr>
          <w:rStyle w:val="s0"/>
        </w:rPr>
        <w:t>___________________________</w:t>
      </w:r>
    </w:p>
    <w:p w:rsidR="00000000" w:rsidRDefault="00FD5B4A">
      <w:pPr>
        <w:pStyle w:val="pj"/>
      </w:pPr>
      <w:r>
        <w:rPr>
          <w:rStyle w:val="s0"/>
        </w:rPr>
        <w:t>Согласовано:</w:t>
      </w:r>
    </w:p>
    <w:p w:rsidR="00000000" w:rsidRDefault="00FD5B4A">
      <w:pPr>
        <w:pStyle w:val="pj"/>
      </w:pPr>
      <w:r>
        <w:rPr>
          <w:rStyle w:val="s0"/>
        </w:rPr>
        <w:t>НАО «Фонд социального медицинского страхования»</w:t>
      </w:r>
    </w:p>
    <w:p w:rsidR="00000000" w:rsidRDefault="00FD5B4A">
      <w:pPr>
        <w:pStyle w:val="pj"/>
      </w:pPr>
      <w:r>
        <w:rPr>
          <w:rStyle w:val="s0"/>
        </w:rPr>
        <w:t>___________________________</w:t>
      </w:r>
    </w:p>
    <w:p w:rsidR="00000000" w:rsidRDefault="00FD5B4A">
      <w:pPr>
        <w:pStyle w:val="pj"/>
      </w:pPr>
      <w:r>
        <w:rPr>
          <w:rStyle w:val="s0"/>
        </w:rPr>
        <w:t> </w:t>
      </w:r>
    </w:p>
    <w:p w:rsidR="00000000" w:rsidRDefault="00FD5B4A">
      <w:pPr>
        <w:pStyle w:val="pj"/>
      </w:pPr>
      <w:r>
        <w:rPr>
          <w:rStyle w:val="s0"/>
        </w:rPr>
        <w:t> </w:t>
      </w:r>
    </w:p>
    <w:p w:rsidR="00000000" w:rsidRDefault="00FD5B4A">
      <w:pPr>
        <w:pStyle w:val="pj"/>
      </w:pPr>
      <w:r>
        <w:rPr>
          <w:rStyle w:val="s0"/>
        </w:rPr>
        <w:t> </w:t>
      </w:r>
    </w:p>
    <w:p w:rsidR="00000000" w:rsidRDefault="00FD5B4A">
      <w:pPr>
        <w:pStyle w:val="pj"/>
      </w:pPr>
      <w:r>
        <w:rPr>
          <w:rStyle w:val="s0"/>
        </w:rPr>
        <w:t> 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B4A" w:rsidRDefault="00FD5B4A" w:rsidP="00FD5B4A">
      <w:r>
        <w:separator/>
      </w:r>
    </w:p>
  </w:endnote>
  <w:endnote w:type="continuationSeparator" w:id="0">
    <w:p w:rsidR="00FD5B4A" w:rsidRDefault="00FD5B4A" w:rsidP="00FD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4A" w:rsidRDefault="00FD5B4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4A" w:rsidRDefault="00FD5B4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4A" w:rsidRDefault="00FD5B4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B4A" w:rsidRDefault="00FD5B4A" w:rsidP="00FD5B4A">
      <w:r>
        <w:separator/>
      </w:r>
    </w:p>
  </w:footnote>
  <w:footnote w:type="continuationSeparator" w:id="0">
    <w:p w:rsidR="00FD5B4A" w:rsidRDefault="00FD5B4A" w:rsidP="00FD5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4A" w:rsidRDefault="00FD5B4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4A" w:rsidRDefault="00FD5B4A" w:rsidP="00FD5B4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D5B4A" w:rsidRDefault="00FD5B4A" w:rsidP="00FD5B4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и.о. Министра здравоохранения Республики Казахстан от 3 октября 2025 года № 104 «О внесении изменений в приказ Министра здравоохранения Республики Казахстан от 16 июля 2021 года № ҚР ДСМ-61 «Об утверждении правил осуществления сооплаты»</w:t>
    </w:r>
  </w:p>
  <w:p w:rsidR="00FD5B4A" w:rsidRPr="00FD5B4A" w:rsidRDefault="00FD5B4A" w:rsidP="00FD5B4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20.10.2025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4A" w:rsidRDefault="00FD5B4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D5B4A"/>
    <w:rsid w:val="00FD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D5B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5B4A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D5B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5B4A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D5B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5B4A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D5B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5B4A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8170359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8170359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597456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597456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93904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2634</Words>
  <Characters>19256</Characters>
  <Application>Microsoft Office Word</Application>
  <DocSecurity>0</DocSecurity>
  <Lines>160</Lines>
  <Paragraphs>43</Paragraphs>
  <ScaleCrop>false</ScaleCrop>
  <Company/>
  <LinksUpToDate>false</LinksUpToDate>
  <CharactersWithSpaces>21847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2025-10-19T19:37:00Z</dcterms:created>
  <dcterms:modified xsi:type="dcterms:W3CDTF">2025-10-19T19:37:00Z</dcterms:modified>
</cp:coreProperties>
</file>