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DC" w:rsidRPr="00CC4848" w:rsidRDefault="00E36ADC" w:rsidP="00CC4848">
      <w:pPr>
        <w:pStyle w:val="a5"/>
        <w:jc w:val="center"/>
        <w:rPr>
          <w:rFonts w:ascii="Arial" w:hAnsi="Arial" w:cs="Arial"/>
          <w:b/>
          <w:sz w:val="20"/>
          <w:szCs w:val="20"/>
        </w:rPr>
      </w:pPr>
      <w:r w:rsidRPr="00CC4848">
        <w:rPr>
          <w:rFonts w:ascii="Arial" w:hAnsi="Arial" w:cs="Arial"/>
          <w:b/>
          <w:sz w:val="20"/>
          <w:szCs w:val="20"/>
        </w:rPr>
        <w:t xml:space="preserve">Приказ Министра здравоохранения Республики Казахстан </w:t>
      </w:r>
      <w:r w:rsidR="003025DB" w:rsidRPr="003025DB">
        <w:rPr>
          <w:rFonts w:ascii="Arial" w:hAnsi="Arial" w:cs="Arial"/>
          <w:b/>
          <w:sz w:val="20"/>
          <w:szCs w:val="20"/>
        </w:rPr>
        <w:t>№ ҚР ДСМ-320/2020</w:t>
      </w:r>
      <w:r w:rsidRPr="00CC4848">
        <w:rPr>
          <w:rFonts w:ascii="Arial" w:hAnsi="Arial" w:cs="Arial"/>
          <w:b/>
          <w:sz w:val="20"/>
          <w:szCs w:val="20"/>
        </w:rPr>
        <w:t xml:space="preserve"> от 23 декабря 2020 года</w:t>
      </w:r>
      <w:bookmarkStart w:id="0" w:name="_GoBack"/>
      <w:bookmarkEnd w:id="0"/>
    </w:p>
    <w:p w:rsidR="00E36ADC" w:rsidRPr="00CC4848" w:rsidRDefault="00E36ADC" w:rsidP="00CC4848">
      <w:pPr>
        <w:pStyle w:val="a5"/>
        <w:jc w:val="center"/>
        <w:rPr>
          <w:rFonts w:ascii="Arial" w:hAnsi="Arial" w:cs="Arial"/>
          <w:i/>
          <w:sz w:val="20"/>
          <w:szCs w:val="20"/>
        </w:rPr>
      </w:pPr>
      <w:r w:rsidRPr="00CC4848">
        <w:rPr>
          <w:rFonts w:ascii="Arial" w:hAnsi="Arial" w:cs="Arial"/>
          <w:i/>
          <w:sz w:val="20"/>
          <w:szCs w:val="20"/>
        </w:rPr>
        <w:t>Зарегистрирован в Министерстве юстиции Республики Казахстан 24 декабря 2020 года № 21896</w:t>
      </w:r>
    </w:p>
    <w:p w:rsidR="00E36ADC" w:rsidRPr="00CC4848" w:rsidRDefault="00E36ADC" w:rsidP="00CC4848">
      <w:pPr>
        <w:pStyle w:val="a5"/>
        <w:jc w:val="center"/>
        <w:rPr>
          <w:rFonts w:ascii="Arial" w:hAnsi="Arial" w:cs="Arial"/>
          <w:b/>
          <w:sz w:val="20"/>
          <w:szCs w:val="20"/>
        </w:rPr>
      </w:pPr>
      <w:r w:rsidRPr="00CC4848">
        <w:rPr>
          <w:rFonts w:ascii="Arial" w:hAnsi="Arial" w:cs="Arial"/>
          <w:b/>
          <w:sz w:val="20"/>
          <w:szCs w:val="20"/>
        </w:rPr>
        <w:t xml:space="preserve">Об утверждении правил проведения </w:t>
      </w:r>
      <w:proofErr w:type="spellStart"/>
      <w:r w:rsidRPr="00CC4848">
        <w:rPr>
          <w:rFonts w:ascii="Arial" w:hAnsi="Arial" w:cs="Arial"/>
          <w:b/>
          <w:sz w:val="20"/>
          <w:szCs w:val="20"/>
        </w:rPr>
        <w:t>фармаконадзора</w:t>
      </w:r>
      <w:proofErr w:type="spellEnd"/>
      <w:r w:rsidRPr="00CC4848">
        <w:rPr>
          <w:rFonts w:ascii="Arial" w:hAnsi="Arial" w:cs="Arial"/>
          <w:b/>
          <w:sz w:val="20"/>
          <w:szCs w:val="20"/>
        </w:rPr>
        <w:t xml:space="preserve"> и мониторинга безопасности, качества и эффективности медицинских изделий</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 xml:space="preserve">В соответствии с пунктом 3 статьи 261 Кодекса Республики Казахстан от 7 июля 2020 года "О здоровье народа и системе здравоохранения" </w:t>
      </w:r>
      <w:r w:rsidRPr="00CC4848">
        <w:rPr>
          <w:rFonts w:ascii="Arial" w:hAnsi="Arial" w:cs="Arial"/>
          <w:b/>
          <w:sz w:val="20"/>
          <w:szCs w:val="20"/>
        </w:rPr>
        <w:t>ПРИКАЗЫВАЮ</w:t>
      </w:r>
      <w:r w:rsidRPr="00CC4848">
        <w:rPr>
          <w:rFonts w:ascii="Arial" w:hAnsi="Arial" w:cs="Arial"/>
          <w:sz w:val="20"/>
          <w:szCs w:val="20"/>
        </w:rPr>
        <w:t>:</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 xml:space="preserve">1. Утвердить прилагаемые правила проведения </w:t>
      </w:r>
      <w:proofErr w:type="spellStart"/>
      <w:r w:rsidRPr="00CC4848">
        <w:rPr>
          <w:rFonts w:ascii="Arial" w:hAnsi="Arial" w:cs="Arial"/>
          <w:sz w:val="20"/>
          <w:szCs w:val="20"/>
        </w:rPr>
        <w:t>фармаконадзора</w:t>
      </w:r>
      <w:proofErr w:type="spellEnd"/>
      <w:r w:rsidRPr="00CC4848">
        <w:rPr>
          <w:rFonts w:ascii="Arial" w:hAnsi="Arial" w:cs="Arial"/>
          <w:sz w:val="20"/>
          <w:szCs w:val="20"/>
        </w:rPr>
        <w:t xml:space="preserve"> и мониторинга безопасности, качества и эффективности медицинских изделий.</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2. Признать утратившими силу:</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 xml:space="preserve">1) </w:t>
      </w:r>
      <w:hyperlink r:id="rId5" w:history="1">
        <w:r w:rsidRPr="00CC4848">
          <w:rPr>
            <w:rStyle w:val="a4"/>
            <w:rFonts w:ascii="Arial" w:hAnsi="Arial" w:cs="Arial"/>
            <w:b/>
            <w:sz w:val="20"/>
            <w:szCs w:val="20"/>
          </w:rPr>
          <w:t>приказ</w:t>
        </w:r>
      </w:hyperlink>
      <w:r w:rsidRPr="00CC4848">
        <w:rPr>
          <w:rFonts w:ascii="Arial" w:hAnsi="Arial" w:cs="Arial"/>
          <w:sz w:val="20"/>
          <w:szCs w:val="20"/>
        </w:rPr>
        <w:t xml:space="preserve"> Министра здравоохранения и социального развития Республики Казахстан от 29 мая 2015 года № 421 "Об утверждении Правил проведения </w:t>
      </w:r>
      <w:proofErr w:type="spellStart"/>
      <w:r w:rsidRPr="00CC4848">
        <w:rPr>
          <w:rFonts w:ascii="Arial" w:hAnsi="Arial" w:cs="Arial"/>
          <w:sz w:val="20"/>
          <w:szCs w:val="20"/>
        </w:rPr>
        <w:t>фармаконадзора</w:t>
      </w:r>
      <w:proofErr w:type="spellEnd"/>
      <w:r w:rsidRPr="00CC4848">
        <w:rPr>
          <w:rFonts w:ascii="Arial" w:hAnsi="Arial" w:cs="Arial"/>
          <w:sz w:val="20"/>
          <w:szCs w:val="20"/>
        </w:rPr>
        <w:t xml:space="preserve">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11485, опубликован 10 июля 2015 года в информационно-правовой системе "</w:t>
      </w:r>
      <w:proofErr w:type="spellStart"/>
      <w:r w:rsidRPr="00CC4848">
        <w:rPr>
          <w:rFonts w:ascii="Arial" w:hAnsi="Arial" w:cs="Arial"/>
          <w:sz w:val="20"/>
          <w:szCs w:val="20"/>
        </w:rPr>
        <w:t>Әділет</w:t>
      </w:r>
      <w:proofErr w:type="spellEnd"/>
      <w:r w:rsidRPr="00CC4848">
        <w:rPr>
          <w:rFonts w:ascii="Arial" w:hAnsi="Arial" w:cs="Arial"/>
          <w:sz w:val="20"/>
          <w:szCs w:val="20"/>
        </w:rPr>
        <w:t>");</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 xml:space="preserve">2) </w:t>
      </w:r>
      <w:hyperlink r:id="rId6" w:history="1">
        <w:r w:rsidRPr="00CC4848">
          <w:rPr>
            <w:rStyle w:val="a4"/>
            <w:rFonts w:ascii="Arial" w:hAnsi="Arial" w:cs="Arial"/>
            <w:b/>
            <w:sz w:val="20"/>
            <w:szCs w:val="20"/>
          </w:rPr>
          <w:t>приказ</w:t>
        </w:r>
      </w:hyperlink>
      <w:r w:rsidRPr="00CC4848">
        <w:rPr>
          <w:rFonts w:ascii="Arial" w:hAnsi="Arial" w:cs="Arial"/>
          <w:sz w:val="20"/>
          <w:szCs w:val="20"/>
        </w:rPr>
        <w:t xml:space="preserve"> Министра здравоохранения Республики Казахстан от 27 мая 2019 года № ҚР ДСМ-88 "О внесении изменений в приказ Министра здравоохранения и социального развития Республики Казахстан от 29 мая 2015 года № 421 "Об утверждении Правил проведения </w:t>
      </w:r>
      <w:proofErr w:type="spellStart"/>
      <w:r w:rsidRPr="00CC4848">
        <w:rPr>
          <w:rFonts w:ascii="Arial" w:hAnsi="Arial" w:cs="Arial"/>
          <w:sz w:val="20"/>
          <w:szCs w:val="20"/>
        </w:rPr>
        <w:t>фармаконадзора</w:t>
      </w:r>
      <w:proofErr w:type="spellEnd"/>
      <w:r w:rsidRPr="00CC4848">
        <w:rPr>
          <w:rFonts w:ascii="Arial" w:hAnsi="Arial" w:cs="Arial"/>
          <w:sz w:val="20"/>
          <w:szCs w:val="20"/>
        </w:rPr>
        <w:t xml:space="preserve"> лекарственных средств и мониторинга побочных действий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18738, опубликован 13 июня 2019 года в Эталонном контрольном банке нормативных правовых актов Республики Казахстан).</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1) государственную регистрацию настоящего приказа в Министерстве юстиции Республики Казахстан;</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 xml:space="preserve">2) размещение настоящего приказа на </w:t>
      </w:r>
      <w:proofErr w:type="spellStart"/>
      <w:r w:rsidRPr="00CC4848">
        <w:rPr>
          <w:rFonts w:ascii="Arial" w:hAnsi="Arial" w:cs="Arial"/>
          <w:sz w:val="20"/>
          <w:szCs w:val="20"/>
        </w:rPr>
        <w:t>интернет-ресурсе</w:t>
      </w:r>
      <w:proofErr w:type="spellEnd"/>
      <w:r w:rsidRPr="00CC4848">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E36ADC" w:rsidRPr="00CC4848" w:rsidRDefault="00E36ADC" w:rsidP="00CC4848">
      <w:pPr>
        <w:pStyle w:val="a5"/>
        <w:jc w:val="both"/>
        <w:rPr>
          <w:rFonts w:ascii="Arial" w:hAnsi="Arial" w:cs="Arial"/>
          <w:sz w:val="20"/>
          <w:szCs w:val="20"/>
        </w:rPr>
      </w:pPr>
      <w:r w:rsidRPr="00CC4848">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E36ADC" w:rsidRPr="00CC4848" w:rsidTr="00E36ADC">
        <w:trPr>
          <w:tblCellSpacing w:w="15" w:type="dxa"/>
        </w:trPr>
        <w:tc>
          <w:tcPr>
            <w:tcW w:w="6000" w:type="dxa"/>
            <w:vAlign w:val="center"/>
            <w:hideMark/>
          </w:tcPr>
          <w:p w:rsidR="00E36ADC" w:rsidRPr="00CC4848" w:rsidRDefault="00E36ADC" w:rsidP="00CC4848">
            <w:pPr>
              <w:pStyle w:val="a5"/>
              <w:jc w:val="both"/>
              <w:rPr>
                <w:rFonts w:ascii="Arial" w:hAnsi="Arial" w:cs="Arial"/>
                <w:b/>
                <w:i/>
                <w:sz w:val="20"/>
                <w:szCs w:val="20"/>
              </w:rPr>
            </w:pPr>
            <w:bookmarkStart w:id="1" w:name="z15"/>
            <w:bookmarkEnd w:id="1"/>
            <w:r w:rsidRPr="00CC4848">
              <w:rPr>
                <w:rFonts w:ascii="Arial" w:hAnsi="Arial" w:cs="Arial"/>
                <w:b/>
                <w:i/>
                <w:sz w:val="20"/>
                <w:szCs w:val="20"/>
              </w:rPr>
              <w:t>Министр здравоохранения</w:t>
            </w:r>
            <w:r w:rsidR="00CC4848" w:rsidRPr="00CC4848">
              <w:rPr>
                <w:rFonts w:ascii="Arial" w:hAnsi="Arial" w:cs="Arial"/>
                <w:b/>
                <w:i/>
                <w:sz w:val="20"/>
                <w:szCs w:val="20"/>
              </w:rPr>
              <w:t xml:space="preserve"> </w:t>
            </w:r>
            <w:r w:rsidRPr="00CC4848">
              <w:rPr>
                <w:rFonts w:ascii="Arial" w:hAnsi="Arial" w:cs="Arial"/>
                <w:b/>
                <w:i/>
                <w:sz w:val="20"/>
                <w:szCs w:val="20"/>
              </w:rPr>
              <w:t>Республики Каз</w:t>
            </w:r>
            <w:r w:rsidR="004639B2">
              <w:rPr>
                <w:rFonts w:ascii="Arial" w:hAnsi="Arial" w:cs="Arial"/>
                <w:b/>
                <w:i/>
                <w:sz w:val="20"/>
                <w:szCs w:val="20"/>
              </w:rPr>
              <w:t>ахстан</w:t>
            </w:r>
          </w:p>
        </w:tc>
        <w:tc>
          <w:tcPr>
            <w:tcW w:w="3225" w:type="dxa"/>
            <w:vAlign w:val="center"/>
            <w:hideMark/>
          </w:tcPr>
          <w:p w:rsidR="00E36ADC" w:rsidRPr="00CC4848" w:rsidRDefault="004639B2" w:rsidP="00CC4848">
            <w:pPr>
              <w:pStyle w:val="a5"/>
              <w:jc w:val="both"/>
              <w:rPr>
                <w:rFonts w:ascii="Arial" w:hAnsi="Arial" w:cs="Arial"/>
                <w:b/>
                <w:i/>
                <w:sz w:val="20"/>
                <w:szCs w:val="20"/>
              </w:rPr>
            </w:pPr>
            <w:r>
              <w:rPr>
                <w:rFonts w:ascii="Arial" w:hAnsi="Arial" w:cs="Arial"/>
                <w:b/>
                <w:i/>
                <w:sz w:val="20"/>
                <w:szCs w:val="20"/>
              </w:rPr>
              <w:t xml:space="preserve">        </w:t>
            </w:r>
            <w:r w:rsidR="00E36ADC" w:rsidRPr="00CC4848">
              <w:rPr>
                <w:rFonts w:ascii="Arial" w:hAnsi="Arial" w:cs="Arial"/>
                <w:b/>
                <w:i/>
                <w:sz w:val="20"/>
                <w:szCs w:val="20"/>
              </w:rPr>
              <w:t xml:space="preserve">А. Цой </w:t>
            </w:r>
          </w:p>
        </w:tc>
      </w:tr>
    </w:tbl>
    <w:p w:rsidR="00E36ADC" w:rsidRPr="00E36ADC" w:rsidRDefault="00E36ADC" w:rsidP="00CC4848">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CC4848">
            <w:pPr>
              <w:spacing w:after="0" w:line="240" w:lineRule="auto"/>
              <w:jc w:val="center"/>
              <w:rPr>
                <w:rFonts w:ascii="Times New Roman" w:eastAsia="Times New Roman" w:hAnsi="Times New Roman" w:cs="Times New Roman"/>
                <w:sz w:val="24"/>
                <w:szCs w:val="24"/>
                <w:lang w:eastAsia="ru-RU"/>
              </w:rPr>
            </w:pPr>
            <w:bookmarkStart w:id="2" w:name="z16"/>
            <w:bookmarkEnd w:id="2"/>
            <w:r w:rsidRPr="00E36ADC">
              <w:rPr>
                <w:rFonts w:ascii="Times New Roman" w:eastAsia="Times New Roman" w:hAnsi="Times New Roman" w:cs="Times New Roman"/>
                <w:sz w:val="24"/>
                <w:szCs w:val="24"/>
                <w:lang w:eastAsia="ru-RU"/>
              </w:rPr>
              <w:t>Утвержден приказом</w:t>
            </w:r>
            <w:r w:rsidRPr="00E36ADC">
              <w:rPr>
                <w:rFonts w:ascii="Times New Roman" w:eastAsia="Times New Roman" w:hAnsi="Times New Roman" w:cs="Times New Roman"/>
                <w:sz w:val="24"/>
                <w:szCs w:val="24"/>
                <w:lang w:eastAsia="ru-RU"/>
              </w:rPr>
              <w:br/>
              <w:t>Министр здравоохранения</w:t>
            </w:r>
            <w:r w:rsidRPr="00E36ADC">
              <w:rPr>
                <w:rFonts w:ascii="Times New Roman" w:eastAsia="Times New Roman" w:hAnsi="Times New Roman" w:cs="Times New Roman"/>
                <w:sz w:val="24"/>
                <w:szCs w:val="24"/>
                <w:lang w:eastAsia="ru-RU"/>
              </w:rPr>
              <w:br/>
              <w:t>Республики Казахстан</w:t>
            </w:r>
            <w:r w:rsidRPr="00E36ADC">
              <w:rPr>
                <w:rFonts w:ascii="Times New Roman" w:eastAsia="Times New Roman" w:hAnsi="Times New Roman" w:cs="Times New Roman"/>
                <w:sz w:val="24"/>
                <w:szCs w:val="24"/>
                <w:lang w:eastAsia="ru-RU"/>
              </w:rPr>
              <w:br/>
              <w:t>от 23 декабря 2020 года № ҚР ДСМ-320/2020</w:t>
            </w:r>
          </w:p>
        </w:tc>
      </w:tr>
    </w:tbl>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 xml:space="preserve">Правила проведения </w:t>
      </w:r>
      <w:proofErr w:type="spellStart"/>
      <w:r w:rsidRPr="00E36ADC">
        <w:rPr>
          <w:rFonts w:ascii="Times New Roman" w:eastAsia="Times New Roman" w:hAnsi="Times New Roman" w:cs="Times New Roman"/>
          <w:b/>
          <w:bCs/>
          <w:sz w:val="27"/>
          <w:szCs w:val="27"/>
          <w:lang w:eastAsia="ru-RU"/>
        </w:rPr>
        <w:t>фармаконадзора</w:t>
      </w:r>
      <w:proofErr w:type="spellEnd"/>
      <w:r w:rsidRPr="00E36ADC">
        <w:rPr>
          <w:rFonts w:ascii="Times New Roman" w:eastAsia="Times New Roman" w:hAnsi="Times New Roman" w:cs="Times New Roman"/>
          <w:b/>
          <w:bCs/>
          <w:sz w:val="27"/>
          <w:szCs w:val="27"/>
          <w:lang w:eastAsia="ru-RU"/>
        </w:rPr>
        <w:t xml:space="preserve"> и мониторинга безопасности, качества и эффективности медицинских изделий</w:t>
      </w:r>
    </w:p>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Глава 1. Общие положения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 Настоящие правила 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 безопасности, качества и эффективности медицинских изделий (далее – Правила) разработаны в соответствии с </w:t>
      </w:r>
      <w:r w:rsidRPr="00CC4848">
        <w:rPr>
          <w:rFonts w:ascii="Times New Roman" w:eastAsia="Times New Roman" w:hAnsi="Times New Roman" w:cs="Times New Roman"/>
          <w:sz w:val="24"/>
          <w:szCs w:val="24"/>
          <w:lang w:eastAsia="ru-RU"/>
        </w:rPr>
        <w:t>пунктом 3</w:t>
      </w:r>
      <w:r w:rsidRPr="00E36ADC">
        <w:rPr>
          <w:rFonts w:ascii="Times New Roman" w:eastAsia="Times New Roman" w:hAnsi="Times New Roman" w:cs="Times New Roman"/>
          <w:sz w:val="24"/>
          <w:szCs w:val="24"/>
          <w:lang w:eastAsia="ru-RU"/>
        </w:rPr>
        <w:t xml:space="preserve"> статьи 261 Кодекса Республики Казахстан от 7 июля 2020 года "О здоровье народа и системе здравоохранения" (далее – Кодекс) и определяют порядок 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 безопасности, качества и эффективности медицинских изделий, зарегистрированных в Республике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      2. </w:t>
      </w:r>
      <w:proofErr w:type="spellStart"/>
      <w:r w:rsidRPr="00E36ADC">
        <w:rPr>
          <w:rFonts w:ascii="Times New Roman" w:eastAsia="Times New Roman" w:hAnsi="Times New Roman" w:cs="Times New Roman"/>
          <w:sz w:val="24"/>
          <w:szCs w:val="24"/>
          <w:lang w:eastAsia="ru-RU"/>
        </w:rPr>
        <w:t>Фармаконадзор</w:t>
      </w:r>
      <w:proofErr w:type="spellEnd"/>
      <w:r w:rsidRPr="00E36ADC">
        <w:rPr>
          <w:rFonts w:ascii="Times New Roman" w:eastAsia="Times New Roman" w:hAnsi="Times New Roman" w:cs="Times New Roman"/>
          <w:sz w:val="24"/>
          <w:szCs w:val="24"/>
          <w:lang w:eastAsia="ru-RU"/>
        </w:rPr>
        <w:t xml:space="preserve"> осуществляется в соответствии с требованиями Стандарта надлежащей практики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(далее – Стандарт), утверждаемого государственным органом в сфере обращения лекарственных средств и медицинских изделий в соответствии с </w:t>
      </w:r>
      <w:r w:rsidRPr="00CC4848">
        <w:rPr>
          <w:rFonts w:ascii="Times New Roman" w:eastAsia="Times New Roman" w:hAnsi="Times New Roman" w:cs="Times New Roman"/>
          <w:sz w:val="24"/>
          <w:szCs w:val="24"/>
          <w:lang w:eastAsia="ru-RU"/>
        </w:rPr>
        <w:t xml:space="preserve">подпунктом 9) </w:t>
      </w:r>
      <w:r w:rsidRPr="00E36ADC">
        <w:rPr>
          <w:rFonts w:ascii="Times New Roman" w:eastAsia="Times New Roman" w:hAnsi="Times New Roman" w:cs="Times New Roman"/>
          <w:sz w:val="24"/>
          <w:szCs w:val="24"/>
          <w:lang w:eastAsia="ru-RU"/>
        </w:rPr>
        <w:t>статьи 10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 настоящих Правилах используются следующие термины и определения: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отсутствующая информация – недостаток сведений по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потенциальный риск – нежелательное последствие фармакотерапии, в отношении которого имеются основания для подозрений на наличие взаимосвязи с лекарственным препаратом, однако данная взаимосвязь надлежащим образом не была подтверждена;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 </w:t>
      </w:r>
      <w:proofErr w:type="spellStart"/>
      <w:r w:rsidRPr="00E36ADC">
        <w:rPr>
          <w:rFonts w:ascii="Times New Roman" w:eastAsia="Times New Roman" w:hAnsi="Times New Roman" w:cs="Times New Roman"/>
          <w:sz w:val="24"/>
          <w:szCs w:val="24"/>
          <w:lang w:eastAsia="ru-RU"/>
        </w:rPr>
        <w:t>валидированный</w:t>
      </w:r>
      <w:proofErr w:type="spellEnd"/>
      <w:r w:rsidRPr="00E36ADC">
        <w:rPr>
          <w:rFonts w:ascii="Times New Roman" w:eastAsia="Times New Roman" w:hAnsi="Times New Roman" w:cs="Times New Roman"/>
          <w:sz w:val="24"/>
          <w:szCs w:val="24"/>
          <w:lang w:eastAsia="ru-RU"/>
        </w:rPr>
        <w:t xml:space="preserve"> сигнал – сигнал, для которого в процессе выполнения </w:t>
      </w:r>
      <w:proofErr w:type="spellStart"/>
      <w:r w:rsidRPr="00E36ADC">
        <w:rPr>
          <w:rFonts w:ascii="Times New Roman" w:eastAsia="Times New Roman" w:hAnsi="Times New Roman" w:cs="Times New Roman"/>
          <w:sz w:val="24"/>
          <w:szCs w:val="24"/>
          <w:lang w:eastAsia="ru-RU"/>
        </w:rPr>
        <w:t>валидации</w:t>
      </w:r>
      <w:proofErr w:type="spellEnd"/>
      <w:r w:rsidRPr="00E36ADC">
        <w:rPr>
          <w:rFonts w:ascii="Times New Roman" w:eastAsia="Times New Roman" w:hAnsi="Times New Roman" w:cs="Times New Roman"/>
          <w:sz w:val="24"/>
          <w:szCs w:val="24"/>
          <w:lang w:eastAsia="ru-RU"/>
        </w:rPr>
        <w:t xml:space="preserve">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препарата и развитием неблагоприятного последствия и, следовательно, определена необходимость осуществления комплекса дальнейших действий по оценке сигнала;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сигнал – информация, поступающая от одного или нескольких источников,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 риски, связанные с применением лекарственного препарата – любой риск, связанный с качеством, безопасностью или эффективностью лекарственного препарата по отношению к здоровью пациентов или населения, или любой риск, ведущий к нежелательному воздействию на окружающую среду;</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8) серьезное ухудшение состояния здоровья – опасное для жизни заболевание, стойкое поражение функции организма или необратимое повреждение строения тела, состояние, требующее медицинского или хирургического вмешательства с целью предотвращения опасного для жизни заболевания, или стойкого поражения функции организма, или необратимого повреждения строения тела, состояние, требующее госпитализации или значительного увеличения срока пребывания в стационаре уже госпитализированного пациента, функциональное нарушение у плода, его гибель, врожденная аномалия или родовая травма);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9) серьезная угроза здоровью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или побочное действие, не указанное в инструкции по применению, которые привели или могут приводить к неминуемому риску смерти, опасному для жизни заболеванию, необратимому поражению функции организма, необратимому повреждению строения тела или состоянию, требующему медицинского или хирургического вмешательства с целью предотвращения необратимого поражения функции организма или необратимого повреждения строения тела, и которые требуют неотложных медицинских действий;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10)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11) серьезная нежелательная реакция – нежелательная реакция, которая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 а также любая непреднамеренная подозреваемая передача через лекарственный препарат инфекционного агента;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12) несерьезная нежелательная реакция – нежелательная реакция, которая не отвечает критериям серьезной нежелательной реакции;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13) нежелательное событие – любое нежелательное медицинское событие, непрогнозируемое заболевание либо повреждение или нежелательные клинические признаки (включая лабораторные показатели, отличные от нормы) у пользователей или третьих лиц, связанных с применением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14)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15) карта-сообщение о нежелательных реакциях – информация об одной или нескольких подозреваемых нежелательных реакциях на лекарственный препарат;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16) непредвиденная нежелательная реакция – 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 инструкции по медицинскому применению лекарственного препарата либо в брошюре исследователя для незарегистрированного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17) деятельность по минимизации риска (меры по минимизации риска) – комплекс мероприятий, направленных на предотвращение или уменьшение вероятности возникновения нежелательной реакции, связанной с воздействием лекарственного препарата, либо на уменьшение степени тяжести нежелательной реакции в случае ее развития;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18)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"польза-риск"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19) пострегистрационное исследование безопасности – исследование, имеющее отношение к зарегистрированному лекарственному препарату, проведенное с целью определения, характеристики или количественной оценки угрозы безопасности, подтверждения профиля безопасности лекарственного препарата или оценки эффективности мер по управлению рисками;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20) проблема по безопасности – важный идентифицируемый риск, важный потенциальный риск или важная отсутствующая информация;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21) профиль безопасности – совокупность показателей применения лекарственного средства, позволяющие определить соотношение "польза-риск"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22) 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23) корректирующее действие по безопасности медицинского изделия – действие, предпринятое производителем медицинских изделий с целью снижения риска смерти или серьезного ухудшения состояния здоровья пользователей или третьих лиц, связанное с применением медицинского изделия, и включают в себя: возврат медицинского изделия производителю медицинских изделий или его уполномоченному представителю; модификацию медицинского изделия (модернизацию в соответствии с произведенными производителем медицинских изделий изменениями в конструкции медицинского изделия, изменение инструкций по применению, обновление программного обеспечения медицинского изделия); замену медицинского изделия; изъятие медицинского изделия из обращения; уничтожение медицинского изделия; информирование о действиях пользователей медицинских изделий в случае, если медицинское изделие изъято из обращения, но имеется вероятность его использования;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24) уведомление по безопасности медицинского изделия – сообщение, направленное производителем медицинских изделий или его уполномоченным представителем субъектам обращения медицинского изделия в связи с корректирующим действием по безопасности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25)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26)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w:t>
      </w:r>
      <w:r w:rsidRPr="00E36ADC">
        <w:rPr>
          <w:rFonts w:ascii="Times New Roman" w:eastAsia="Times New Roman" w:hAnsi="Times New Roman" w:cs="Times New Roman"/>
          <w:sz w:val="24"/>
          <w:szCs w:val="24"/>
          <w:lang w:eastAsia="ru-RU"/>
        </w:rPr>
        <w:lastRenderedPageBreak/>
        <w:t>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27) пользователь – пациент, медицинский специалист или любое другое физическое лицо, применяющие медицинское изделие по назначению, определенному производителем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28) соотношение "польза-риск" – оценка положительных терапевтических эффектов лекарственного препарата по отношению к рискам, связанным с его применением (понятие риска включает любой риск, связанный с качеством, безопасностью или эффективностью лекарственного препарата по отношению к здоровью пациента или населения);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29) идентифицированный риск – нежелательное последствие фармакотерапии, в отношении которого получено адекватное доказательство наличия взаимосвязи с подозреваемым лекарственным препаратом;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30) причинно-следственная связь – взаимосвязь между клиническими проявлениями любой нежелательной реакции в том числе после иммунизации и применением лекарственного средства, вакцины, определяемая по общепринятым критериям (критерии Всемирной организации здравоохранения, шкала </w:t>
      </w:r>
      <w:proofErr w:type="spellStart"/>
      <w:r w:rsidRPr="00E36ADC">
        <w:rPr>
          <w:rFonts w:ascii="Times New Roman" w:eastAsia="Times New Roman" w:hAnsi="Times New Roman" w:cs="Times New Roman"/>
          <w:sz w:val="24"/>
          <w:szCs w:val="24"/>
          <w:lang w:eastAsia="ru-RU"/>
        </w:rPr>
        <w:t>Наранжо</w:t>
      </w:r>
      <w:proofErr w:type="spellEnd"/>
      <w:r w:rsidRPr="00E36ADC">
        <w:rPr>
          <w:rFonts w:ascii="Times New Roman" w:eastAsia="Times New Roman" w:hAnsi="Times New Roman" w:cs="Times New Roman"/>
          <w:sz w:val="24"/>
          <w:szCs w:val="24"/>
          <w:lang w:eastAsia="ru-RU"/>
        </w:rPr>
        <w:t>, бинарный метод);</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31) план управления рисками – подробное описание системы управления рисками;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32) держатель регистрационного удостоверения – юридическое лицо, на имя которого выдано регистрационное удостоверение на лекарственный препарат;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33) корректирующее действие – действие, предпринятое производителем медицинских изделий с целью устранения причины обнаруженного несоответствия или нежелательного события;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34) </w:t>
      </w:r>
      <w:proofErr w:type="spellStart"/>
      <w:r w:rsidRPr="00E36ADC">
        <w:rPr>
          <w:rFonts w:ascii="Times New Roman" w:eastAsia="Times New Roman" w:hAnsi="Times New Roman" w:cs="Times New Roman"/>
          <w:sz w:val="24"/>
          <w:szCs w:val="24"/>
          <w:lang w:eastAsia="ru-RU"/>
        </w:rPr>
        <w:t>фармаконадзор</w:t>
      </w:r>
      <w:proofErr w:type="spellEnd"/>
      <w:r w:rsidRPr="00E36ADC">
        <w:rPr>
          <w:rFonts w:ascii="Times New Roman" w:eastAsia="Times New Roman" w:hAnsi="Times New Roman" w:cs="Times New Roman"/>
          <w:sz w:val="24"/>
          <w:szCs w:val="24"/>
          <w:lang w:eastAsia="ru-RU"/>
        </w:rPr>
        <w:t xml:space="preserve"> – вид деятельности, направленный на выявление, анализ, оценку и предотвращение нежелательных последствий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35) инспекция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 процедура проверки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на соответствие требованиям надлежащей практики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Республики Казахстан и (или) Евразийского экономического союза;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36) мастер-файл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 подробное описание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применяемой держателем регистрационного удостоверения в отношении данных об одном или нескольких зарегистрированных лекарственных препаратах;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37) база данных по мониторингу нежелательных реакций лекарственных средств и медицинских изделий – электронная база экспертной организации, содержащая информацию по нежелательным реакциям лекарственных средств и нежелательным событиям медицинских изделий, выявленных на территории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38) выявление сигнала – процесс поиска и (или) идентификации сигналов с использованием всех источников данных о сигналах;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39) верификация – процедура, выполняемая с целью подтверждения того, что данные, представленные в конечном отчете, соответствуют оригинальным наблюдениям, включая медицинские записи, сообщения обо всех нежелательных реакциях, отсутствии эффективности, лабораторные анализы и другие данные;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40) злоупотребление лекарственным препаратом – постоянное или разовое преднамеренное чрезмерное употребление лекарственного препарата, которое сопровождается неблагоприятными физиологическими или психологическими эффектами;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41) минимальные требования к информации в сообщении о нежелательной реакции – минимальные данные при представлении случаев подозреваемых нежелательных реакций включают идентифицируемого репортера, идентифицируемого пациента, нежелательную реакцию и подозреваемый лекарственный препарат;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42) отсутствие эффективности лекарственного средства - отсутствие благоприятного диагностического, лечебного или профилактического действия лекарственного средства для установления характера заболевания, его течения, длительности или коррекции состояния, или физиологических функций организма человека в соответствии с показаниями к применению, указанных в инструкции для медицинского применения;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43) оценка сигнала – процесс дальнейшей оценки </w:t>
      </w:r>
      <w:proofErr w:type="spellStart"/>
      <w:r w:rsidRPr="00E36ADC">
        <w:rPr>
          <w:rFonts w:ascii="Times New Roman" w:eastAsia="Times New Roman" w:hAnsi="Times New Roman" w:cs="Times New Roman"/>
          <w:sz w:val="24"/>
          <w:szCs w:val="24"/>
          <w:lang w:eastAsia="ru-RU"/>
        </w:rPr>
        <w:t>валидированного</w:t>
      </w:r>
      <w:proofErr w:type="spellEnd"/>
      <w:r w:rsidRPr="00E36ADC">
        <w:rPr>
          <w:rFonts w:ascii="Times New Roman" w:eastAsia="Times New Roman" w:hAnsi="Times New Roman" w:cs="Times New Roman"/>
          <w:sz w:val="24"/>
          <w:szCs w:val="24"/>
          <w:lang w:eastAsia="ru-RU"/>
        </w:rPr>
        <w:t xml:space="preserve"> сигнала с использованием всех имеющихся данных с целью изучения доказательств причинно-следственной связи нового риска с действующим веществом или лекарственным препаратом, либо определения изменения характеристики известного риска;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44) передозировка – применение лекарственного препарата за один прием либо в течение дня в количестве, которое превышает рекомендуемую максимальную суточную дозу в соответствии с одобренной общей характеристикой лекарственного средства и инструкцией по медицинскому применению;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45) поствакцинальное осложнение– любое нежелательное явление или неблагоприятное и непреднамеренное изменение (в том числе отклонение лабораторного показателя от нормы, симптом или заболевание), </w:t>
      </w:r>
      <w:proofErr w:type="spellStart"/>
      <w:r w:rsidRPr="00E36ADC">
        <w:rPr>
          <w:rFonts w:ascii="Times New Roman" w:eastAsia="Times New Roman" w:hAnsi="Times New Roman" w:cs="Times New Roman"/>
          <w:sz w:val="24"/>
          <w:szCs w:val="24"/>
          <w:lang w:eastAsia="ru-RU"/>
        </w:rPr>
        <w:t>развившееся</w:t>
      </w:r>
      <w:proofErr w:type="spellEnd"/>
      <w:r w:rsidRPr="00E36ADC">
        <w:rPr>
          <w:rFonts w:ascii="Times New Roman" w:eastAsia="Times New Roman" w:hAnsi="Times New Roman" w:cs="Times New Roman"/>
          <w:sz w:val="24"/>
          <w:szCs w:val="24"/>
          <w:lang w:eastAsia="ru-RU"/>
        </w:rPr>
        <w:t xml:space="preserve"> после иммунизации, вне зависимости от наличия или отсутствия взаимосвязи с применением вакцины;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46) подозреваемое лекарственное средство, вакцина - лекарственное средство, вакцина, при назначении которого (которой) существует причинно-следственная связь между клиническими проявлениями любой нежелательной реакции и (или) отсутствием эффективности и (или) неблагоприятным событием после иммунизации и его (ее) применением;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47) первичная медицинская документация - исходящие документы, данные и записи (например, медицинская карта стационарного больного, амбулаторные карты, лабораторные записи, служебные записки, дневники исследуемых или опросники, журналы выдачи лекарственных средств, распечатки приборов, верифицированные и заверенные копии или расшифровки фонограмм, микрофиши, фотографические негативы, микропленки или магнитные носители, рентгеновские снимки, административные документы, записи, хранящиеся в аптеке, лаборатории и в отделении инструментальной диагностики заведений здравоохранения);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48) ошибка применения лекарственного препарата – любая непреднамеренная ошибка работника системы здравоохранения, пациента или потребителя в назначении, отпуске, дозировке, введении или приеме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49) применение "вне инструкции" (</w:t>
      </w:r>
      <w:proofErr w:type="spellStart"/>
      <w:r w:rsidRPr="00E36ADC">
        <w:rPr>
          <w:rFonts w:ascii="Times New Roman" w:eastAsia="Times New Roman" w:hAnsi="Times New Roman" w:cs="Times New Roman"/>
          <w:sz w:val="24"/>
          <w:szCs w:val="24"/>
          <w:lang w:eastAsia="ru-RU"/>
        </w:rPr>
        <w:t>off-label</w:t>
      </w:r>
      <w:proofErr w:type="spellEnd"/>
      <w:r w:rsidRPr="00E36ADC">
        <w:rPr>
          <w:rFonts w:ascii="Times New Roman" w:eastAsia="Times New Roman" w:hAnsi="Times New Roman" w:cs="Times New Roman"/>
          <w:sz w:val="24"/>
          <w:szCs w:val="24"/>
          <w:lang w:eastAsia="ru-RU"/>
        </w:rPr>
        <w:t>) – намеренное применение лекарственного препарата с медицинской целью не в соответствии с общей характеристикой лекарственного препарата или инструкцией по медицинскому применению;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50) серьезная непредвиденная нежелательная реакция (далее – СННР) – нежелательная реакция на лекарственный препарат в ходе клинического исследования и (или) при применении лекарственного средства, приведшая к смерти или представляющая собой угрозу для жизни и не указанная в общей характеристике лекарственного препарата, инструкции по медицинскому применению лекарственного препарата либо в брошюре исследователя для незарегистрированного лекарственного препарата.</w:t>
      </w:r>
    </w:p>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 xml:space="preserve">Глава 2. Порядок проведения </w:t>
      </w:r>
      <w:proofErr w:type="spellStart"/>
      <w:r w:rsidRPr="00E36ADC">
        <w:rPr>
          <w:rFonts w:ascii="Times New Roman" w:eastAsia="Times New Roman" w:hAnsi="Times New Roman" w:cs="Times New Roman"/>
          <w:b/>
          <w:bCs/>
          <w:sz w:val="27"/>
          <w:szCs w:val="27"/>
          <w:lang w:eastAsia="ru-RU"/>
        </w:rPr>
        <w:t>фармаконадзора</w:t>
      </w:r>
      <w:proofErr w:type="spellEnd"/>
    </w:p>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Параграф 1. Выявление, анализ и оценка сообщений о нежелательных последствиях применения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 Сведения о нежелательных последствиях применения лекарственного препарата, в том числе вакцин предоставляются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в виде Карты-сообщения о нежелательных реакциях лекарственного препарата (далее – карта-сообщение) по форме согласно </w:t>
      </w:r>
      <w:r w:rsidRPr="00CC4848">
        <w:rPr>
          <w:rFonts w:ascii="Times New Roman" w:eastAsia="Times New Roman" w:hAnsi="Times New Roman" w:cs="Times New Roman"/>
          <w:sz w:val="24"/>
          <w:szCs w:val="24"/>
          <w:lang w:eastAsia="ru-RU"/>
        </w:rPr>
        <w:t>приложению 1</w:t>
      </w:r>
      <w:r w:rsidRPr="00E36ADC">
        <w:rPr>
          <w:rFonts w:ascii="Times New Roman" w:eastAsia="Times New Roman" w:hAnsi="Times New Roman" w:cs="Times New Roman"/>
          <w:sz w:val="24"/>
          <w:szCs w:val="24"/>
          <w:lang w:eastAsia="ru-RU"/>
        </w:rPr>
        <w:t xml:space="preserve"> 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Карты-сообщения содержат обязательный минимальный объем информации, требуемый для установления оценки причинно-следственной связи между применением лекарственного препарата и развитием нежелательных реакций.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 Карты-сообщения передаются через </w:t>
      </w:r>
      <w:proofErr w:type="spellStart"/>
      <w:r w:rsidRPr="00E36ADC">
        <w:rPr>
          <w:rFonts w:ascii="Times New Roman" w:eastAsia="Times New Roman" w:hAnsi="Times New Roman" w:cs="Times New Roman"/>
          <w:sz w:val="24"/>
          <w:szCs w:val="24"/>
          <w:lang w:eastAsia="ru-RU"/>
        </w:rPr>
        <w:t>интернет-ресурс</w:t>
      </w:r>
      <w:proofErr w:type="spellEnd"/>
      <w:r w:rsidRPr="00E36ADC">
        <w:rPr>
          <w:rFonts w:ascii="Times New Roman" w:eastAsia="Times New Roman" w:hAnsi="Times New Roman" w:cs="Times New Roman"/>
          <w:sz w:val="24"/>
          <w:szCs w:val="24"/>
          <w:lang w:eastAsia="ru-RU"/>
        </w:rPr>
        <w:t xml:space="preserve"> экспертной организации в режиме онлайн (далее – портал), посредством факса, электронной почты или предоставляются нарочно в экспертную организацию на бумажном носителе.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Для получения доступа на портал в целях передачи карт-сообщений в экспертную организацию: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субъекты здравоохранения представляют перечень медицинских организаций с указанием данных ответственного лица за мониторинг нежелательных реакций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территориальные департаменты государственного органа в сфере обращения лекарственных средств и медицинских изделий представляют перечень фармацевтических организаций с указанием данных ответственного лица за мониторинг нежелательных реакций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 держатели регистрационного удостоверения лекарственного средства представляют данные уполномоченного и контактного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на территории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7. Сроки предоставления карты-сообщения в случаях выявления на территории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серьезной нежелательной реакции – в течение 48 часов с момента наступления случая (для медицинских учреждений и организаций здравоохранения) и в течение 15 календарных дней со дня получения информации (для держателей РУ);</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нежелательной реакции – в течение 15 календарных дней со дня наступления случая;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СННР на исследуемый лекарственный препарат, выявленной в ходе клинических исследований – в течение 7 календарных дней от даты получения информации о выявлении СННР, в случае, если они привели к смерти или представляли угрозу для жизни и в срок до 15 календарных дней от даты получения информации для остальных СННР.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случае если сроки предоставления карты-сообщения с момента получения информации приходятся на выходной или праздничный дни, информация предоставляется в первый после него рабочий день.</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 В случае СННР на лекарственный препарат, произошедшей за пределами Республики Казахстан и приведшей к смерти больного и (или) угрозе жизни пациента, держатель регистрационного удостоверения в течение 15 календарных дней со дня получения информации направляет в экспертную организацию Отчет о случаях серьезной непредвиденной нежелательной реакции лекарственного средства, выявленной вне территории Республики Казахстан по форме согласно </w:t>
      </w:r>
      <w:r w:rsidRPr="00CC4848">
        <w:rPr>
          <w:rFonts w:ascii="Times New Roman" w:eastAsia="Times New Roman" w:hAnsi="Times New Roman" w:cs="Times New Roman"/>
          <w:sz w:val="24"/>
          <w:szCs w:val="24"/>
          <w:lang w:eastAsia="ru-RU"/>
        </w:rPr>
        <w:t xml:space="preserve">приложению 2 </w:t>
      </w:r>
      <w:r w:rsidRPr="00E36ADC">
        <w:rPr>
          <w:rFonts w:ascii="Times New Roman" w:eastAsia="Times New Roman" w:hAnsi="Times New Roman" w:cs="Times New Roman"/>
          <w:sz w:val="24"/>
          <w:szCs w:val="24"/>
          <w:lang w:eastAsia="ru-RU"/>
        </w:rPr>
        <w:t>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9. Экспертная организация проводит обработку, анализ и оценку полученных карт-сообщений.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10. При обработке полученных карт-сообщений о нежелательных реакциях, выявленных на территории Республики Казахстан, экспертная организация осуществляет: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 </w:t>
      </w:r>
      <w:proofErr w:type="spellStart"/>
      <w:r w:rsidRPr="00E36ADC">
        <w:rPr>
          <w:rFonts w:ascii="Times New Roman" w:eastAsia="Times New Roman" w:hAnsi="Times New Roman" w:cs="Times New Roman"/>
          <w:sz w:val="24"/>
          <w:szCs w:val="24"/>
          <w:lang w:eastAsia="ru-RU"/>
        </w:rPr>
        <w:t>валидацию</w:t>
      </w:r>
      <w:proofErr w:type="spellEnd"/>
      <w:r w:rsidRPr="00E36ADC">
        <w:rPr>
          <w:rFonts w:ascii="Times New Roman" w:eastAsia="Times New Roman" w:hAnsi="Times New Roman" w:cs="Times New Roman"/>
          <w:sz w:val="24"/>
          <w:szCs w:val="24"/>
          <w:lang w:eastAsia="ru-RU"/>
        </w:rPr>
        <w:t xml:space="preserve"> карты-сообщения (наличие минимального объема обязательной информации);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верификацию информации в карте-сообщении;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выявление дублирующих карт-сообщений;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регистрацию карты-сообщения в электронной базе данных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регистрацию нежелательной реакции лекарственного препарата в процессе проведения клинического исследования;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направление субъектам здравоохранения и (или) субъектам в сфере обращения лекарственных средств и медицинских изделий, а также держателям регистрационных удостоверений лекарственных средств запроса о предоставлении дополнительной информации, включающей первичную медицинскую документацию, карту эпидемиологического расследования, а также образцы подозреваемого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11. Анализ и оценка карт-сообщений проводятся экспертной организацией и предусматривают установление причинно-следственной связи в соответствии с классификацией Всемирной организации здравоохранения (далее – ВОЗ) по времени (или месту) между применением лекарственного препарата и развитием нежелательной реакции и включает: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анализ данных карты-сообщения;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анализ дополнительных данных, полученных от медицинской организации, медицинского или фармацевтического работника и представленных держателем регистрационного удостоверения (информация о причинно-следственной связи);</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 оценку результатов дополнительной экспертизы качества и безопасности образцов лекарственного средства, осуществляемой в соответствии с порядком, предусмотренным </w:t>
      </w:r>
      <w:r w:rsidRPr="00CC4848">
        <w:rPr>
          <w:rFonts w:ascii="Times New Roman" w:eastAsia="Times New Roman" w:hAnsi="Times New Roman" w:cs="Times New Roman"/>
          <w:sz w:val="24"/>
          <w:szCs w:val="24"/>
          <w:lang w:eastAsia="ru-RU"/>
        </w:rPr>
        <w:t xml:space="preserve">пунктом 2 статьи 259 Кодекса. </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12. В случае поступления карты-сообщения о серьезной нежелательной реакции экспертная организация направляет соответствующую информацию в государственный орган в течение 48 часов со дня окончания обработки и </w:t>
      </w:r>
      <w:proofErr w:type="spellStart"/>
      <w:r w:rsidRPr="00E36ADC">
        <w:rPr>
          <w:rFonts w:ascii="Times New Roman" w:eastAsia="Times New Roman" w:hAnsi="Times New Roman" w:cs="Times New Roman"/>
          <w:sz w:val="24"/>
          <w:szCs w:val="24"/>
          <w:lang w:eastAsia="ru-RU"/>
        </w:rPr>
        <w:t>валидации</w:t>
      </w:r>
      <w:proofErr w:type="spellEnd"/>
      <w:r w:rsidRPr="00E36ADC">
        <w:rPr>
          <w:rFonts w:ascii="Times New Roman" w:eastAsia="Times New Roman" w:hAnsi="Times New Roman" w:cs="Times New Roman"/>
          <w:sz w:val="24"/>
          <w:szCs w:val="24"/>
          <w:lang w:eastAsia="ru-RU"/>
        </w:rPr>
        <w:t xml:space="preserve"> карты-сообщения.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случае перевода нежелательной реакции из категории серьезной нежелательной реакции в несерьезную нежелательную реакцию экспертная организация направляет соответствующую информацию в государственный орган в течение 15 календарных дней.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случае если сроки предоставления карты-сообщения с момента получения информации приходятся на выходной или праздничный дни, информация предоставляется в первый после него рабочий день.</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13. Экспертная организация в течение 60 календарных дней после получения полной информации по случаю нежелательной реакции проводит оценку причинно-следственной связи и направляет в государственный орган Экспертное заключение по оценке причинно-следственной связи между нежелательной реакцией и применением лекарственного </w:t>
      </w:r>
      <w:r w:rsidRPr="00CC4848">
        <w:rPr>
          <w:rFonts w:ascii="Times New Roman" w:eastAsia="Times New Roman" w:hAnsi="Times New Roman" w:cs="Times New Roman"/>
          <w:sz w:val="24"/>
          <w:szCs w:val="24"/>
          <w:lang w:eastAsia="ru-RU"/>
        </w:rPr>
        <w:t>средства по форме согласно приложению 3 к настоящим Правилам.</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14. Экспертная организация ежемесячно направляет государственному органу Отчет о поступивших картах-сообщениях по форме согласно приложению 4 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Информация о картах-сообщениях, содержащих сведения об отсутствии эффективности, злоупотреблении, передозировке лекарственного препарата, а также о применении вне инструкции или с нарушениями инструкции по медицинскому применению лекарственного препарата, направляется в государственный орган в рамках годового отчета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15. По официальному запросу держателя регистрационного удостоверения экспертная организация предоставляет информацию о всех поступивших картах-сообщениях на лекарственный препарат в течение 30 календарных дней за указанный в письменном запросе период.</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16. Для выявления сигнала, связанного с безопасностью лекарственного средства, экспертная организация сотрудничает с международными организациями и на постоянной </w:t>
      </w:r>
      <w:r w:rsidRPr="00E36ADC">
        <w:rPr>
          <w:rFonts w:ascii="Times New Roman" w:eastAsia="Times New Roman" w:hAnsi="Times New Roman" w:cs="Times New Roman"/>
          <w:sz w:val="24"/>
          <w:szCs w:val="24"/>
          <w:lang w:eastAsia="ru-RU"/>
        </w:rPr>
        <w:lastRenderedPageBreak/>
        <w:t>основе осуществляет систематическое изучение данных научно-медицинской литературы (зарубежных и местных изданий), сайтов регуляторных органов других стран, ВОЗ.</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17. Выявление и оценка сигнала предусматривает изучение всей имеющейся информации (фармакологической, медицинской, эпидемиологической) по соответствующему сигналу. </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Обзор информации включает доступные научные и клинические данные, включая данные регистрационного досье лекарственного препарата, статьи в медицинской литературе, спонтанные сообщения и информацию от держателей регистрационных удостоверений и регуляторных органов других стран. В случае получения информации из нескольких источников, учитывается уровень их доказательности.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18. Сигнал считается </w:t>
      </w:r>
      <w:proofErr w:type="spellStart"/>
      <w:r w:rsidRPr="00E36ADC">
        <w:rPr>
          <w:rFonts w:ascii="Times New Roman" w:eastAsia="Times New Roman" w:hAnsi="Times New Roman" w:cs="Times New Roman"/>
          <w:sz w:val="24"/>
          <w:szCs w:val="24"/>
          <w:lang w:eastAsia="ru-RU"/>
        </w:rPr>
        <w:t>валидированным</w:t>
      </w:r>
      <w:proofErr w:type="spellEnd"/>
      <w:r w:rsidRPr="00E36ADC">
        <w:rPr>
          <w:rFonts w:ascii="Times New Roman" w:eastAsia="Times New Roman" w:hAnsi="Times New Roman" w:cs="Times New Roman"/>
          <w:sz w:val="24"/>
          <w:szCs w:val="24"/>
          <w:lang w:eastAsia="ru-RU"/>
        </w:rPr>
        <w:t xml:space="preserve">, если процесс верификации всей имеющейся информации свидетельствует о предположительно новой причинно-следственной связи или новом аспекте известной взаимосвязи, следовательно, является обоснованием дальнейшей оценки. </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19. Результаты оценки сигнала, приводящие к изменению соотношения "польза-риск" лекарственного препарата, рассматриваются на заседании комиссии по вопросам оценки соотношения "польза-риск" в пострегистрационный период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 результатам оценки сигнала экспертная организация направляет в государственный орган и держателю регистрационного удостоверения соответствующую информацию, содержащую предложения: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 приостановке действия регистрационного удостоверения лекарственного препарата до завершения оценки сигнала при наличии потенциальной угрозы здоровью человека и (или) общественному здравоохранению;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 проведении дополнительного изучения, принятии и (или) разработке мер по минимизации рисков, если механизмы развития подозреваемой нежелательной реакции указывают на возможность предупреждения или снижение степени тяжести нежелательной реакции;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 проведении пострегистрационного исследования безопасности с целью изучения потенциального вопроса (проблемы) по безопасности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о внесении дополнительной информации по безопасности в общую характеристику и инструкцию по медицинскому применению (листок-вкладыш)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20. В случае необходимости проведения дополнительных действий держателем регистрационного удостоверения, предусмотренных </w:t>
      </w:r>
      <w:r w:rsidRPr="00CC4848">
        <w:rPr>
          <w:rFonts w:ascii="Times New Roman" w:eastAsia="Times New Roman" w:hAnsi="Times New Roman" w:cs="Times New Roman"/>
          <w:sz w:val="24"/>
          <w:szCs w:val="24"/>
          <w:lang w:eastAsia="ru-RU"/>
        </w:rPr>
        <w:t>пунктом 19</w:t>
      </w:r>
      <w:r w:rsidRPr="00E36ADC">
        <w:rPr>
          <w:rFonts w:ascii="Times New Roman" w:eastAsia="Times New Roman" w:hAnsi="Times New Roman" w:cs="Times New Roman"/>
          <w:sz w:val="24"/>
          <w:szCs w:val="24"/>
          <w:lang w:eastAsia="ru-RU"/>
        </w:rPr>
        <w:t xml:space="preserve"> настоящих Правил, экспертная организация направляет держателю регистрационного удостоверения уведомление в произвольной форме с указанием срока выполнения дополнительных действий.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21. В случае отсутствия риска для пациентов, экспертная организация в письменной произвольной форме информирует государственный орган об отсутствии необходимости последующей оценки или дальнейших действий.</w:t>
      </w:r>
    </w:p>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lastRenderedPageBreak/>
        <w:t>Параграф 2. Предотвращение нежелательных последствий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22. Для предотвращения нежелательных последствий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субъекты здравоохранения организуют работу путем: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назначения в медицинских организациях ответственных лиц за мониторинг нежелательных последствий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разработки стандартных рабочих процедур по мониторингу, регистрации в медицинской документации и своевременному предоставлению информации о нежелательных последствиях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ведения статистической отчетности в медицинской организации по выявленным случаям нежелательных последствий применения лекарственных препаратов;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предоставления отчета о нежелательных последствиях применения лекарственных препаратов в уполномоченный орган в области здравоохранения.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держатели регистрационного удостоверения лекарственного препарата, находящегося в обращении на территории Республики Казахстан обеспечивают: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наличие уполномоченного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на территории Республики Казахстан или стран ЕАЭС и контактного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на территории Республики Казахстан, а также уведомление экспертной организации об изменении контактной информации или смене уполномоченного лица (контактного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создание и поддержание в актуальном состоянии мастер-файла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ведение базы данных о выявленных нежелательных последствиях применения лекарственного препарата на территории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уведомление экспертной организации о любых запретах или ограничениях в применении, принятых в других странах, в отношении зарегистрированного в Республике Казахстан лекарственного средства, а также о любой новой информации, влияющей на оценку соотношения "польза-риск";</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уведомление (в письменной произвольной форме) государственного органа с указанием причин о планируемом прекращении производства или обращения лекарственного средства на рынке Республики Казахстан не менее чем за два месяца до прекращения производства или обращения лекарственного средства и (или) о том, что лекарственный препарат не производился в течение трех лет.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23. В рамках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экспертная организация осуществляет оценку соотношения польза-риск зарегистрированных и находящихся в обращении на территории Республики Казахстан лекарственных средств. </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24. Для лекарственных средств, имеющих бессрочную регистрацию, оценка соотношения "польза-риск" проводится на основании сведений, представляемых держателем регистрационного удостоверения в виде: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периодических обновляемых отчетов по безопасности (далее – ПООБ);</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плана управления рисками (далее – ПУР);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данных пострегистрационных исследований безопасности;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 мастер-файла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(далее – МФ СФ).</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25. ПООБ составляется держателем регистрационного удостоверения и содержит исчерпывающий и критический анализ соотношения "польза-риск" лекарственного препарата с учетом всех новых данных по безопасности и влияния этих данных на профиль безопасности и эффективности лекарственного препарата, начиная от даты международной регистрации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 подготовке ПООБ держатель регистрационного удостоверения обеспечивает: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достоверность, своевременность сбора и передачи информации в экспертную организацию;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представление в отчете данных о выявленных нежелательных реакциях с анализом причинно-следственной связи;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предоставление дополнительных данных об объеме продаж или количестве назначений соответствующего лекарственного средства, включая оценку населения, подвергавшегося действию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включение всех данных о безопасности лекарственного средства, полученных за отчетный период.</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26. ПООБ предоставляется в экспертную организацию в электронном виде с возможностью текстового поиска на русском языке или английском языке с переводом на русский язык следующих разделов: краткого изложения основного содержания, интегрированного анализа соотношения "польза-риск" по одобренным показаниям и заключения. Структура ПООБ составляется по форме согласно </w:t>
      </w:r>
      <w:r w:rsidRPr="00CC4848">
        <w:rPr>
          <w:rFonts w:ascii="Times New Roman" w:eastAsia="Times New Roman" w:hAnsi="Times New Roman" w:cs="Times New Roman"/>
          <w:sz w:val="24"/>
          <w:szCs w:val="24"/>
          <w:lang w:eastAsia="ru-RU"/>
        </w:rPr>
        <w:t xml:space="preserve">приложению 5 </w:t>
      </w:r>
      <w:r w:rsidRPr="00E36ADC">
        <w:rPr>
          <w:rFonts w:ascii="Times New Roman" w:eastAsia="Times New Roman" w:hAnsi="Times New Roman" w:cs="Times New Roman"/>
          <w:sz w:val="24"/>
          <w:szCs w:val="24"/>
          <w:lang w:eastAsia="ru-RU"/>
        </w:rPr>
        <w:t>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 запросу экспертной организации держатель регистрационного удостоверения в течение 30 календарных дней предоставляет перевод на русский язык других разделов ПООБ.</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27. Экспертная организация определяет и размещает на своем </w:t>
      </w:r>
      <w:proofErr w:type="spellStart"/>
      <w:r w:rsidRPr="00E36ADC">
        <w:rPr>
          <w:rFonts w:ascii="Times New Roman" w:eastAsia="Times New Roman" w:hAnsi="Times New Roman" w:cs="Times New Roman"/>
          <w:sz w:val="24"/>
          <w:szCs w:val="24"/>
          <w:lang w:eastAsia="ru-RU"/>
        </w:rPr>
        <w:t>интернет-ресурсе</w:t>
      </w:r>
      <w:proofErr w:type="spellEnd"/>
      <w:r w:rsidRPr="00E36ADC">
        <w:rPr>
          <w:rFonts w:ascii="Times New Roman" w:eastAsia="Times New Roman" w:hAnsi="Times New Roman" w:cs="Times New Roman"/>
          <w:sz w:val="24"/>
          <w:szCs w:val="24"/>
          <w:lang w:eastAsia="ru-RU"/>
        </w:rPr>
        <w:t xml:space="preserve"> перечень действующих веществ лекарственных средств, в отношении которых предоставление ПООБ требует специальной периодичности.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28. Для лекарственных препаратов, международное непатентованное наименование или </w:t>
      </w:r>
      <w:proofErr w:type="spellStart"/>
      <w:r w:rsidRPr="00E36ADC">
        <w:rPr>
          <w:rFonts w:ascii="Times New Roman" w:eastAsia="Times New Roman" w:hAnsi="Times New Roman" w:cs="Times New Roman"/>
          <w:sz w:val="24"/>
          <w:szCs w:val="24"/>
          <w:lang w:eastAsia="ru-RU"/>
        </w:rPr>
        <w:t>группировочное</w:t>
      </w:r>
      <w:proofErr w:type="spellEnd"/>
      <w:r w:rsidRPr="00E36ADC">
        <w:rPr>
          <w:rFonts w:ascii="Times New Roman" w:eastAsia="Times New Roman" w:hAnsi="Times New Roman" w:cs="Times New Roman"/>
          <w:sz w:val="24"/>
          <w:szCs w:val="24"/>
          <w:lang w:eastAsia="ru-RU"/>
        </w:rPr>
        <w:t xml:space="preserve"> наименование которых не включено в указанный перечень, периодичность представления ПООБ составляет: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 каждые 6 месяцев от международной даты регистрации на протяжении первых 2 лет;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ежегодно на протяжении последующих 2 лет;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далее – каждые 3 года.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Срок подачи ПООБ составляет не более 90 календарных дней с даты окончания сбора данных.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ПООБ подлежит подаче незамедлительно, в срок до 60 календарных дней, от даты получения письменного запроса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29. Периодичность предоставления ПООБ меняется в следующих случаях: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появления новых показаний к назначению и новых путей введения, разработке новых лекарственных форм, которые отличаются от ранее зарегистрированных для активной субстанции;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выдачи нового регистрационного удостоверения на лекарственное средство, которое имеет одинаковый качественный и количественный состав активного и вспомогательных веществ, а также лекарственную форму и путь введения, который ранее зарегистрирован;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 при внесении изменений в регистрационное досье в соответствии с порядком, предусмотренным </w:t>
      </w:r>
      <w:r w:rsidRPr="00CC4848">
        <w:rPr>
          <w:rFonts w:ascii="Times New Roman" w:eastAsia="Times New Roman" w:hAnsi="Times New Roman" w:cs="Times New Roman"/>
          <w:sz w:val="24"/>
          <w:szCs w:val="24"/>
          <w:lang w:eastAsia="ru-RU"/>
        </w:rPr>
        <w:t>пунктом 4</w:t>
      </w:r>
      <w:r w:rsidRPr="00E36ADC">
        <w:rPr>
          <w:rFonts w:ascii="Times New Roman" w:eastAsia="Times New Roman" w:hAnsi="Times New Roman" w:cs="Times New Roman"/>
          <w:sz w:val="24"/>
          <w:szCs w:val="24"/>
          <w:lang w:eastAsia="ru-RU"/>
        </w:rPr>
        <w:t xml:space="preserve"> статьи 23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30. При выявлении нежелательных реакций и (или) иной информации по безопасности и эффективности, не содержащихся в общей характеристике и инструкции по медицинскому применению (листок-вкладыш) и изменяющих соотношение "польза-риск" лекарственного препарата, экспертная организация запрашивает у держателя регистрационного удостоверения лекарственного препарата внеочередной ПООБ.</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31. Экспертиза ПООБ осуществляется в срок не превышающий 90 календарных дней и включает: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анализ всей информации по безопасности, полученной за отчетный период, с определением возможных выявленных новых сигналов, свидетельствующих о новых потенциальных или идентифицированных рисках либо дополнении информацией этих сигналов уже имеющихся знаний по ранее идентифицированным рискам;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обобщение всей полученной за отчетный период информации по безопасности и эффективности лекарственного препарата (как в рамках клинических исследований, так и при применении лекарственного препарата в медицинской практике) и оценка влияния этой информации на соотношение "польза-риск"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выполнение анализа соотношения "польза-риск" на основании всех кумулятивных данных, начиная с даты первой регистрации лекарственного препарата или даты первого разрешения на проведение интервенционного клинического исследования в каком-либо из государств;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обобщение информации по мерам минимизации риска;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      5) определение плана оценки сигналов, рисков и (или) предложений по дополнительным мерам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32. ПООБ предоставляется на все лекарственные средства, находящиеся в обращении на территории РК, кроме лекарственных средств с хорошо изученным медицинским применением, традиционных растительных и гомеопатических лекарственных средств.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 наличии проблем по безопасности традиционных растительных и гомеопатических лекарственных средств, а также лекарственных средств с хорошо изученным медицинским применением, ПООБ предоставляется держателем регистрационного удостоверения по письменному запросу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Экспертиза ПООБ осуществляется для оригинальных лекарственных препаратов, </w:t>
      </w:r>
      <w:proofErr w:type="spellStart"/>
      <w:r w:rsidRPr="00E36ADC">
        <w:rPr>
          <w:rFonts w:ascii="Times New Roman" w:eastAsia="Times New Roman" w:hAnsi="Times New Roman" w:cs="Times New Roman"/>
          <w:sz w:val="24"/>
          <w:szCs w:val="24"/>
          <w:lang w:eastAsia="ru-RU"/>
        </w:rPr>
        <w:t>биосимиляров</w:t>
      </w:r>
      <w:proofErr w:type="spellEnd"/>
      <w:r w:rsidRPr="00E36ADC">
        <w:rPr>
          <w:rFonts w:ascii="Times New Roman" w:eastAsia="Times New Roman" w:hAnsi="Times New Roman" w:cs="Times New Roman"/>
          <w:sz w:val="24"/>
          <w:szCs w:val="24"/>
          <w:lang w:eastAsia="ru-RU"/>
        </w:rPr>
        <w:t>, вакцин, воспроизведенных лекарственных препаратов (в случае отсутствия зарегистрированных оригинального лекарственного препарата и его аналогов).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Результаты экспертизы ПООБ оригинальных лекарственных средств применимы к воспроизведенным лекарственным средствам, имеющим одинаковое действующее вещество, лекарственную форму, дозу и путь введения.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33. По результатам экспертизы ПООБ экспертная организация составляет Экспертное заключение по оценке периодического обновляемого отчета по безопасности лекарственного средства по форме согласно </w:t>
      </w:r>
      <w:r w:rsidRPr="00CC4848">
        <w:rPr>
          <w:rFonts w:ascii="Times New Roman" w:eastAsia="Times New Roman" w:hAnsi="Times New Roman" w:cs="Times New Roman"/>
          <w:sz w:val="24"/>
          <w:szCs w:val="24"/>
          <w:lang w:eastAsia="ru-RU"/>
        </w:rPr>
        <w:t>приложению 6</w:t>
      </w:r>
      <w:r w:rsidRPr="00E36ADC">
        <w:rPr>
          <w:rFonts w:ascii="Times New Roman" w:eastAsia="Times New Roman" w:hAnsi="Times New Roman" w:cs="Times New Roman"/>
          <w:sz w:val="24"/>
          <w:szCs w:val="24"/>
          <w:lang w:eastAsia="ru-RU"/>
        </w:rPr>
        <w:t xml:space="preserve"> к настоящим Правилам. Заключение оформляется в двух экземплярах, один из которых направляется держателю регистрационного удостоверения, а второй – остается в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34. Экспертная организация ведет электронную программу по ПООБ лекарственных средств с учетом сведений, содержащихся в Государственном реестре лекарственных средств 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35. ПУР разрабатывается держателем регистрационного удостоверения и содержит подробное описание мероприятий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направленных на выявление, оценку и предотвращение, а также минимизацию рисков, связанных с применением лекарственного препарата и оценку эффективности данных мероприятий.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36. ПУР предоставляется держателем регистрационного удостоверения в экспертную организацию в следующих случаях: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для лекарственного препарата, содержащего ранее не зарегистрированное действующее вещество;</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для лекарственного препарата, содержащего ранее не зарегистрированную комбинацию действующих веществ;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 для </w:t>
      </w:r>
      <w:proofErr w:type="spellStart"/>
      <w:r w:rsidRPr="00E36ADC">
        <w:rPr>
          <w:rFonts w:ascii="Times New Roman" w:eastAsia="Times New Roman" w:hAnsi="Times New Roman" w:cs="Times New Roman"/>
          <w:sz w:val="24"/>
          <w:szCs w:val="24"/>
          <w:lang w:eastAsia="ru-RU"/>
        </w:rPr>
        <w:t>биоаналогичного</w:t>
      </w:r>
      <w:proofErr w:type="spellEnd"/>
      <w:r w:rsidRPr="00E36ADC">
        <w:rPr>
          <w:rFonts w:ascii="Times New Roman" w:eastAsia="Times New Roman" w:hAnsi="Times New Roman" w:cs="Times New Roman"/>
          <w:sz w:val="24"/>
          <w:szCs w:val="24"/>
          <w:lang w:eastAsia="ru-RU"/>
        </w:rPr>
        <w:t>, биологического, биотехнологического, а также иммунологического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 при внесении изменений в регистрационное досье лекарственного препарата, затрагивающих область применения, аспекты производственного процесса в случаях новой лекарственной формы, нового способа введения, нового способа производства биологических лекарственных средств, введения показаний к применению в </w:t>
      </w:r>
      <w:r w:rsidRPr="00E36ADC">
        <w:rPr>
          <w:rFonts w:ascii="Times New Roman" w:eastAsia="Times New Roman" w:hAnsi="Times New Roman" w:cs="Times New Roman"/>
          <w:sz w:val="24"/>
          <w:szCs w:val="24"/>
          <w:lang w:eastAsia="ru-RU"/>
        </w:rPr>
        <w:lastRenderedPageBreak/>
        <w:t>педиатрической популяции или других изменений в показаниях к применению в соответствии с порядком, предусмотренным пунктом 4 статьи 23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при наличии проблем по безопасности, оказывающих влияние на соотношение "польза-риск";</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для выполнения соответствующего плана корректирующих действий в целях минимизации и предотвращения рисков при выявлении сигналов;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 при перерегистрации лекарственного препарата в целях обновления существующего ПУР.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 при появлении или выявлении новых данных, влияющих на соотношение "польза-риск" лекарственного средства, текущую спецификацию, план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меры по минимизации рисков или их эффективность;</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37. ПУР предоставляется в экспертную организацию в электронном виде на русском языке. Структура разделов ПУР соответствует </w:t>
      </w:r>
      <w:r w:rsidRPr="00CC4848">
        <w:rPr>
          <w:rFonts w:ascii="Times New Roman" w:eastAsia="Times New Roman" w:hAnsi="Times New Roman" w:cs="Times New Roman"/>
          <w:sz w:val="24"/>
          <w:szCs w:val="24"/>
          <w:lang w:eastAsia="ru-RU"/>
        </w:rPr>
        <w:t>приложению 7</w:t>
      </w:r>
      <w:r w:rsidRPr="00E36ADC">
        <w:rPr>
          <w:rFonts w:ascii="Times New Roman" w:eastAsia="Times New Roman" w:hAnsi="Times New Roman" w:cs="Times New Roman"/>
          <w:sz w:val="24"/>
          <w:szCs w:val="24"/>
          <w:lang w:eastAsia="ru-RU"/>
        </w:rPr>
        <w:t xml:space="preserve"> 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38. Экспертиза ПУР включает: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оценку важных идентифицированных и (или) важных потенциальных рисков, рассматриваемых в спецификации по безопасности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оценку предлагаемых мер по снижению важных идентифицированных и (или) важных потенциальных рисков, предлагаемых держателем регистрационного удостоверения;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оценку образовательных материалов для медицинских работников и (или) пациентов (потребителей), включенных в планы управления рисками на предмет наличия в нем основных элементов в надлежащем дизайне и формате, не носящих рекламный характер;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оценку эффективности мер по минимизации рисков.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39. Срок проведения экспертизы ПУР составляет 60 календарных дней со дня его получения. В период проведения экспертизы ПУР экспертная организация запрашивает у держателя регистрационного удостоверения разъяснения или уточнения по конкретным положениям ПУР и (или) рекомендует внести изменения в предлагаемый ПУР.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40. Держатель регистрационного удостоверения в срок не более 60 календарных дней предоставляет разъяснения или уточнения на запрос экспертной организации и (или) предоставляет доработанную версию ПУР. При несогласии с рекомендациями экспертной организации о внесении изменений в предлагаемый ПУР держатель регистрационного удостоверения предоставляет обоснование с указанием причин. Сроки подготовки ответа на запрос уполномоченной организации не входят в сроки проведения экспертизы.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41. Результаты экспертизы ПУР рассматриваются на заседании комиссии по вопросам оценки соотношения "польза-риск" в пострегистрационный период для принятия соответствующего решения об одобрении (отказа в одобрении) ПУР. </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По результатам экспертизы ПУР экспертная организация формирует Экспертное заключение по экспертизе Плана управления рисками при применении лекарственного </w:t>
      </w:r>
      <w:r w:rsidRPr="00E36ADC">
        <w:rPr>
          <w:rFonts w:ascii="Times New Roman" w:eastAsia="Times New Roman" w:hAnsi="Times New Roman" w:cs="Times New Roman"/>
          <w:sz w:val="24"/>
          <w:szCs w:val="24"/>
          <w:lang w:eastAsia="ru-RU"/>
        </w:rPr>
        <w:lastRenderedPageBreak/>
        <w:t xml:space="preserve">средства по форме согласно </w:t>
      </w:r>
      <w:r w:rsidRPr="00CC4848">
        <w:rPr>
          <w:rFonts w:ascii="Times New Roman" w:eastAsia="Times New Roman" w:hAnsi="Times New Roman" w:cs="Times New Roman"/>
          <w:sz w:val="24"/>
          <w:szCs w:val="24"/>
          <w:lang w:eastAsia="ru-RU"/>
        </w:rPr>
        <w:t>приложению 8</w:t>
      </w:r>
      <w:r w:rsidRPr="00E36ADC">
        <w:rPr>
          <w:rFonts w:ascii="Times New Roman" w:eastAsia="Times New Roman" w:hAnsi="Times New Roman" w:cs="Times New Roman"/>
          <w:sz w:val="24"/>
          <w:szCs w:val="24"/>
          <w:lang w:eastAsia="ru-RU"/>
        </w:rPr>
        <w:t xml:space="preserve"> к настоящим Правилам. Заключение оформляется в двух экземплярах, один из которых направляется держателю регистрационного удостоверения, а второй – остается в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42. Экспертная организация ведет электронную программу по ПУР с учетом сведений, содержащихся в Государственном реестре лекарственных средств 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43. Пострегистрационные исследования безопасности лекарственных средств включают исследования, в процессе которых собираются дополнительные научные данные о безопасности лекарственного препарата, имеющие потенциальную клиническую значимость или важность для здоровья населения.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44. Пострегистрационные исследования безопасности лекарственных средств осуществляются держателем регистрационного удостоверения на территории Республики Казахстан добровольно или в соответствии с решением государственного органа в случае предположения о наличии рисков, связанных с зарегистрированным лекарственным препаратом, требующих дополнительного изучения путем проведения исследования.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45. Пострегистрационные исследования безопасности лекарственных средств осуществляются держателем регистрационного удостоверения на территории Республики Казахстан в порядке, предусмотренном </w:t>
      </w:r>
      <w:r w:rsidRPr="00CC4848">
        <w:rPr>
          <w:rFonts w:ascii="Times New Roman" w:eastAsia="Times New Roman" w:hAnsi="Times New Roman" w:cs="Times New Roman"/>
          <w:sz w:val="24"/>
          <w:szCs w:val="24"/>
          <w:lang w:eastAsia="ru-RU"/>
        </w:rPr>
        <w:t>пунктом 6</w:t>
      </w:r>
      <w:r w:rsidRPr="00E36ADC">
        <w:rPr>
          <w:rFonts w:ascii="Times New Roman" w:eastAsia="Times New Roman" w:hAnsi="Times New Roman" w:cs="Times New Roman"/>
          <w:sz w:val="24"/>
          <w:szCs w:val="24"/>
          <w:lang w:eastAsia="ru-RU"/>
        </w:rPr>
        <w:t xml:space="preserve"> статьи 238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46. Протокол пострегистрационного исследования безопасности лекарственного средства разрабатывается держателем регистрационного удостоверения в соответствии с требованиями законодательства Республики Казахстан и согласовывается с экспертной организацией.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Держатель регистрационного удостоверения подает итоговый отчет пострегистрационного исследования безопасности лекарственного средства в экспертную организацию не позднее 12 месяцев с даты окончания сбора данных.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47. МФ СФ, описывающий систему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предоставляется по запросу экспертной организации, в срок не более чем через 30 календарных дней после получения запроса.</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По результатам экспертизы МФ СФ экспертная организация формирует Экспертное заключение по экспертизе по оценке Мастер-файла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(МФСФ) </w:t>
      </w:r>
      <w:r w:rsidRPr="00CC4848">
        <w:rPr>
          <w:rFonts w:ascii="Times New Roman" w:eastAsia="Times New Roman" w:hAnsi="Times New Roman" w:cs="Times New Roman"/>
          <w:sz w:val="24"/>
          <w:szCs w:val="24"/>
          <w:lang w:eastAsia="ru-RU"/>
        </w:rPr>
        <w:t>держателя регистрационного удостоверения по форме согласно приложению 9 к настоящим Правилам. Заключение оформляется в двух экземплярах, один из которых направляется держателю регистрационного удостоверения, а второй – остается в экспертной организации.</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48. Оценка соотношения "польза-риск" лекарственных средств, имеющих бессрочное регистрационное удостоверение и находящихся в обращении на территории Республики Казахстан, проводится экспертной организацией ежегодно на основании договора с держателем регистрационного удостоверения.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xml:space="preserve">      Оплата стоимости проведения оценки соотношения "польза-риск" лекарственных средств осуществляется в соответствии с ценами, устанавливаемыми уполномоченным органом по согласованию с антимонопольным органом согласно пункту 2 статьи 239 </w:t>
      </w:r>
      <w:r w:rsidRPr="00E36ADC">
        <w:rPr>
          <w:rFonts w:ascii="Times New Roman" w:eastAsia="Times New Roman" w:hAnsi="Times New Roman" w:cs="Times New Roman"/>
          <w:sz w:val="24"/>
          <w:szCs w:val="24"/>
          <w:lang w:eastAsia="ru-RU"/>
        </w:rPr>
        <w:t>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49. Экспертная организация после согласования с государственным органом размещает на своем портале перечень лекарственных средств, имеющих бессрочную регистрацию, для проведения оценки соотношения "польза-риск".</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50. Отчетным периодом для проведения ежегодной оценки соотношения "польза-риск" лекарственных средств, имеющих бессрочную регистрацию, считается дата выдачи регистрационного удостоверения.</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51. Держатели регистрационного удостоверения ежегодно направляют в экспертную организацию Сведения о профиле безопасности лекарственных средств, имеющих </w:t>
      </w:r>
      <w:r w:rsidRPr="00CC4848">
        <w:rPr>
          <w:rFonts w:ascii="Times New Roman" w:eastAsia="Times New Roman" w:hAnsi="Times New Roman" w:cs="Times New Roman"/>
          <w:sz w:val="24"/>
          <w:szCs w:val="24"/>
          <w:lang w:eastAsia="ru-RU"/>
        </w:rPr>
        <w:t>бессрочную регистрацию по форме согласно приложению 10 к настоящим Правилам.</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52. Экспертная организация на основании представленных держателем регистрационного удостоверения сведений и материалов формирует Экспертное заключение о соотношении польза-риск лекарственного препарата по форме согласно приложению 11 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53. Сведения о результатах проведенной оценки соотношения "польза-риск" лекарственных средств, имеющих бессрочную регистрацию не позднее 1 февраля календарного года направляются в государственный орган и размещаются на </w:t>
      </w:r>
      <w:proofErr w:type="spellStart"/>
      <w:r w:rsidRPr="00E36ADC">
        <w:rPr>
          <w:rFonts w:ascii="Times New Roman" w:eastAsia="Times New Roman" w:hAnsi="Times New Roman" w:cs="Times New Roman"/>
          <w:sz w:val="24"/>
          <w:szCs w:val="24"/>
          <w:lang w:eastAsia="ru-RU"/>
        </w:rPr>
        <w:t>интернет-ресурсе</w:t>
      </w:r>
      <w:proofErr w:type="spellEnd"/>
      <w:r w:rsidRPr="00E36ADC">
        <w:rPr>
          <w:rFonts w:ascii="Times New Roman" w:eastAsia="Times New Roman" w:hAnsi="Times New Roman" w:cs="Times New Roman"/>
          <w:sz w:val="24"/>
          <w:szCs w:val="24"/>
          <w:lang w:eastAsia="ru-RU"/>
        </w:rPr>
        <w:t xml:space="preserve">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54. Экспертная организация обеспечивает </w:t>
      </w:r>
      <w:proofErr w:type="spellStart"/>
      <w:r w:rsidRPr="00E36ADC">
        <w:rPr>
          <w:rFonts w:ascii="Times New Roman" w:eastAsia="Times New Roman" w:hAnsi="Times New Roman" w:cs="Times New Roman"/>
          <w:sz w:val="24"/>
          <w:szCs w:val="24"/>
          <w:lang w:eastAsia="ru-RU"/>
        </w:rPr>
        <w:t>свовременное</w:t>
      </w:r>
      <w:proofErr w:type="spellEnd"/>
      <w:r w:rsidRPr="00E36ADC">
        <w:rPr>
          <w:rFonts w:ascii="Times New Roman" w:eastAsia="Times New Roman" w:hAnsi="Times New Roman" w:cs="Times New Roman"/>
          <w:sz w:val="24"/>
          <w:szCs w:val="24"/>
          <w:lang w:eastAsia="ru-RU"/>
        </w:rPr>
        <w:t xml:space="preserve"> размещение информации по безопасности лекарственных средств на </w:t>
      </w:r>
      <w:proofErr w:type="spellStart"/>
      <w:r w:rsidRPr="00E36ADC">
        <w:rPr>
          <w:rFonts w:ascii="Times New Roman" w:eastAsia="Times New Roman" w:hAnsi="Times New Roman" w:cs="Times New Roman"/>
          <w:sz w:val="24"/>
          <w:szCs w:val="24"/>
          <w:lang w:eastAsia="ru-RU"/>
        </w:rPr>
        <w:t>интернет-ресурсе</w:t>
      </w:r>
      <w:proofErr w:type="spellEnd"/>
      <w:r w:rsidRPr="00E36ADC">
        <w:rPr>
          <w:rFonts w:ascii="Times New Roman" w:eastAsia="Times New Roman" w:hAnsi="Times New Roman" w:cs="Times New Roman"/>
          <w:sz w:val="24"/>
          <w:szCs w:val="24"/>
          <w:lang w:eastAsia="ru-RU"/>
        </w:rPr>
        <w:t xml:space="preserve"> www.ndda.kz (информационные письма об изменениях профиля безопасности лекарственных средств, оценке соотношения польза-риск и изменениях в рекомендациях по применению, обусловленных аспектами профиля безопасности лекарственного препарата) и сотрудничает с медицинскими учебными заведениями, государственными организациями и институтами в области здравоохранения.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55. В рамках оценки соотношения "польза-риск" экспертная организация осуществляет инспекцию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лекарственного средства или иных организаций, привлеченных держателем регистрационных удостоверений для выполнения обязательств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56. Инспекция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проводится в отношении целой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(или) по отдельному лекарственному средству и осуществляется в случаях: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не предоставления в установленные сроки держателем регистрационного удостоверения документов, необходимых для проведения оценки профиля безопасности лекарственных средств (ПУР, ПООБ), а также отказа держателя регистрационного удостоверения от предоставления запрашиваемой информации;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изменения соотношения "польза-риск" лекарственного препарата, а также несвоевременного информирования об изменении соотношения "польза-риск" лекарственного препарата или отказа от представления запрашиваемой информации или данных в сроки, предусмотренные настоящими Правилами или сроки, указанные в запросе экспертной организации;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3) невыполнения держателем регистрационного удостоверения обязательств в рамках плана по управлению рисками, а также несвоевременного или ненадлежащего выполнения процедуры выявления риска или мер по минимизации риска;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несоответствия между представляемой держателем регистрационного удостоверения информацией и информацией, полученной экспертной организацией от регуляторных органов стран ближнего и дальнего зарубежья;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наличия сомнительной информации в представленных держателем регистрационного удостоверения документах, необходимых для оценки профиля безопасности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6) выявления проблем при рассмотрении мастер-файла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а также в случаях делегирования или передачи управления мастер-файлом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7) наличия изменений в организационной структуре держателя регистрационного удостоверения (такие как слияния и поглощения), а также изменения в договорных отношениях с поставщиками услуг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или мест выполнения функций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 осуществления деятельности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одной или несколькими субподрядными организациями, а также при наличии у держателя регистрационного удостоверения более 5 лекарственных средств, обращающихся на территории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9) если держатель регистрационного удостоверения, никогда не подвергался оценке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а также несоблюдения сроков во внедрении или ненадлежащее выполнение корректирующих и предупредительных действий по результатам оценки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Экспертная организация направляет держателю регистрационного удостоверения лекарственного средства уведомление (в произвольной форме) о предстоящей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не менее чем за 30 календарных дней до предполагаемой даты проведения инспекции.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Расходы, связанные с организацией и проведением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несет держатель регистрационного удостоверения.</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57. Результаты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оформляются в виде Отчета о результатах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по </w:t>
      </w:r>
      <w:r w:rsidRPr="00CC4848">
        <w:rPr>
          <w:rFonts w:ascii="Times New Roman" w:eastAsia="Times New Roman" w:hAnsi="Times New Roman" w:cs="Times New Roman"/>
          <w:sz w:val="24"/>
          <w:szCs w:val="24"/>
          <w:lang w:eastAsia="ru-RU"/>
        </w:rPr>
        <w:t>форме согласно приложению 12 к настоящим Правилам.</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58. Государственный орган в целях предотвращения нежелательных последствий применения лекарственных средств осуществляет:</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xml:space="preserve">      1) информирование медицинских и фармацевтических работников, населения о </w:t>
      </w:r>
      <w:proofErr w:type="spellStart"/>
      <w:r w:rsidRPr="00CC4848">
        <w:rPr>
          <w:rFonts w:ascii="Times New Roman" w:eastAsia="Times New Roman" w:hAnsi="Times New Roman" w:cs="Times New Roman"/>
          <w:sz w:val="24"/>
          <w:szCs w:val="24"/>
          <w:lang w:eastAsia="ru-RU"/>
        </w:rPr>
        <w:t>фармаконадзоре</w:t>
      </w:r>
      <w:proofErr w:type="spellEnd"/>
      <w:r w:rsidRPr="00CC4848">
        <w:rPr>
          <w:rFonts w:ascii="Times New Roman" w:eastAsia="Times New Roman" w:hAnsi="Times New Roman" w:cs="Times New Roman"/>
          <w:sz w:val="24"/>
          <w:szCs w:val="24"/>
          <w:lang w:eastAsia="ru-RU"/>
        </w:rPr>
        <w:t xml:space="preserve"> путем регулярного опубликования на официальном ресурсе государственного органа или в средствах массовой информации сведений по безопасности лекарственных средств;</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lastRenderedPageBreak/>
        <w:t>      2) внедрение мер по минимизации риска, связанных с безопасностью лекарственных средств, предусмотренных пунктом 59 настоящих Правил.</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59. Государственный орган на основании информации экспертной организации (заключения, отчета) об изменениях в оценке соотношения польза-риск лекарственного средства, а также результатов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осуществляет следующие регуляторные меры: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утверждает соответствующие изменения и дополнения в общей характеристике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изменяет категорию отпуска лекарственного средства из аптек, или иных мерах ограничения и контроля отпуска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останавливает проведение клинических исследований лекарственного средства, или их отдельных этапов, а также назначает проведение дополнительных доклинических и (или) клинических исследований (при необходимости);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изымает образцы лекарственного средства у субъектов в сфере обращения лекарственных средств и медицинских изделий для проведения дополнительной экспертизы на безопасность и качество;</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 приостанавливает действие регистрационного удостоверения в порядке, предусмотренном </w:t>
      </w:r>
      <w:r w:rsidRPr="00CC4848">
        <w:rPr>
          <w:rFonts w:ascii="Times New Roman" w:eastAsia="Times New Roman" w:hAnsi="Times New Roman" w:cs="Times New Roman"/>
          <w:sz w:val="24"/>
          <w:szCs w:val="24"/>
          <w:lang w:eastAsia="ru-RU"/>
        </w:rPr>
        <w:t>пунктом 2</w:t>
      </w:r>
      <w:r w:rsidRPr="00E36ADC">
        <w:rPr>
          <w:rFonts w:ascii="Times New Roman" w:eastAsia="Times New Roman" w:hAnsi="Times New Roman" w:cs="Times New Roman"/>
          <w:sz w:val="24"/>
          <w:szCs w:val="24"/>
          <w:lang w:eastAsia="ru-RU"/>
        </w:rPr>
        <w:t xml:space="preserve"> статьи 259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60. Государственный орган в течение пяти рабочих дней, со дня получения информации (заключения, отчета) об изменениях в оценке соотношения польза-риск лекарственного средства извещает экспертную организацию, местные органы государственного управления здравоохранения и держателя регистрационного удостоверения о предпринятой мере.</w:t>
      </w:r>
    </w:p>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Глава 3. Порядок проведения мониторинга безопасности, качества и эффективности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61. Мониторинг безопасности, качества и эффективности медицинских изделий (далее – Мониторинг) направлен на выявление и предотвращение, неблагоприятных событий (инцидентов), связанных с применением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62. Мониторинг безопасности, качества и эффективности медицинских изделий проводится субъектами здравоохранения (далее – медицинские организации), субъектами в сфере обращения лекарственных средств и медицинских изделий, производителями медицинского изделия, организациями по сервисному обслуживанию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63. Мониторинг включает в себя сбор, регистрацию, анализ информации о неблагоприятных событиях (инцидентах), связанных с применением медицинского изделия на всех этапах его обращения и основывается на: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анализе сообщений, полученных от пользователей и (или) производителей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2) данных пострегистрационного клинического мониторинга безопасности и эффективности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64. Информация о неблагоприятных событиях (инцидентах) при применении медицинского изделия направляется в государственную экспертную организацию в форме извещения о неблагоприятном событии (инциденте), связанном с применением медицинского изделия по форме согласно </w:t>
      </w:r>
      <w:r w:rsidRPr="00CC4848">
        <w:rPr>
          <w:rFonts w:ascii="Times New Roman" w:eastAsia="Times New Roman" w:hAnsi="Times New Roman" w:cs="Times New Roman"/>
          <w:sz w:val="24"/>
          <w:szCs w:val="24"/>
          <w:lang w:eastAsia="ru-RU"/>
        </w:rPr>
        <w:t xml:space="preserve">приложению 13 </w:t>
      </w:r>
      <w:r w:rsidRPr="00E36ADC">
        <w:rPr>
          <w:rFonts w:ascii="Times New Roman" w:eastAsia="Times New Roman" w:hAnsi="Times New Roman" w:cs="Times New Roman"/>
          <w:sz w:val="24"/>
          <w:szCs w:val="24"/>
          <w:lang w:eastAsia="ru-RU"/>
        </w:rPr>
        <w:t>к 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65. Извещения передаются через </w:t>
      </w:r>
      <w:proofErr w:type="spellStart"/>
      <w:r w:rsidRPr="00E36ADC">
        <w:rPr>
          <w:rFonts w:ascii="Times New Roman" w:eastAsia="Times New Roman" w:hAnsi="Times New Roman" w:cs="Times New Roman"/>
          <w:sz w:val="24"/>
          <w:szCs w:val="24"/>
          <w:lang w:eastAsia="ru-RU"/>
        </w:rPr>
        <w:t>интернет-ресурс</w:t>
      </w:r>
      <w:proofErr w:type="spellEnd"/>
      <w:r w:rsidRPr="00E36ADC">
        <w:rPr>
          <w:rFonts w:ascii="Times New Roman" w:eastAsia="Times New Roman" w:hAnsi="Times New Roman" w:cs="Times New Roman"/>
          <w:sz w:val="24"/>
          <w:szCs w:val="24"/>
          <w:lang w:eastAsia="ru-RU"/>
        </w:rPr>
        <w:t xml:space="preserve"> экспертной организации в режиме онлайн (далее – портал), посредством факса, электронной почты или предоставляются нарочно в экспертную организацию на бумажном носителе.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извещении указывается достоверная информация, подтверждаемая копиями соответствующих документов.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66. Медицинские организации информируют производителя медицинских изделий или его уполномоченного представителя о неблагоприятных событиях (инцидентах) и предоставляют доступ к медицинским изделиям, с которыми связаны указанные события.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случае отказа со стороны медицинской организации предоставить доступ к медицинскому изделию, с которым связано неблагоприятное событие (инцидент), производитель медицинских изделий или его уполномоченный представитель обращается в государственный орган за содействием в осуществлении доступа к медицинскому изделию для определения связи медицинского изделия с нежелательным событием и соответствия нежелательного события критериям неблагоприятного события (инцидента) в максимально короткие сроки.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67. Производитель медицинских изделий или его уполномоченный представитель направляет в государственный орган и экспертную организацию, Отчет о неблагоприятном событии (инциденте) при применении медицинского изделия (далее – отчет об инциденте) и Отчет о корректирующих действиях по безопасности медицинского изделия (далее – </w:t>
      </w:r>
      <w:r w:rsidRPr="00CC4848">
        <w:rPr>
          <w:rFonts w:ascii="Times New Roman" w:eastAsia="Times New Roman" w:hAnsi="Times New Roman" w:cs="Times New Roman"/>
          <w:sz w:val="24"/>
          <w:szCs w:val="24"/>
          <w:lang w:eastAsia="ru-RU"/>
        </w:rPr>
        <w:t xml:space="preserve">отчет о корректирующих действиях) по формам согласно приложениям 14 и 15 к </w:t>
      </w:r>
      <w:r w:rsidRPr="00E36ADC">
        <w:rPr>
          <w:rFonts w:ascii="Times New Roman" w:eastAsia="Times New Roman" w:hAnsi="Times New Roman" w:cs="Times New Roman"/>
          <w:sz w:val="24"/>
          <w:szCs w:val="24"/>
          <w:lang w:eastAsia="ru-RU"/>
        </w:rPr>
        <w:t>настоящим Правилам.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 случае если по оценке производителя медицинских изделий или его уполномоченного представителя нежелательное событие не удовлетворяет критериям неблагоприятного события (инцидента), производитель медицинских изделий или его уполномоченный представитель представляет государственному органу и экспертную организацию, обоснование того, что указанное событие не является неблагоприятным событием (инцидентом).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68. Экспертная организация регистрирует поступивший первоначальный отчет об инциденте, информирует производителя медицинских изделий или его уполномоченного представителя о получении указанного отчета и согласовывает с ним сроки представления последующего или заключительного отчета об инциденте, а также сроки представления первоначального, последующего (при необходимости) и заключительного отчетов о корректирующих действиях.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69. Первоначальный отчет об инциденте направляется в следующие сроки: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 в случае возникновения серьезной угрозы общественному здоровью незамедлительно (без неоправданных задержек), но не позднее чем через 2 календарных дня после того, как производителю медицинских изделий стало известно о наличии угрозы;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в случае смерти или непредвиденного серьезного ухудшения состояния здоровья пользователя – незамедлительно (без неоправданных задержек) после того, как производитель медицинских изделий установил связь между применением медицинского изделия и произошедшим событием, но не позднее чем через 10 календарных дней после того, как производителю медицинских изделий стало известно о событии;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 прочих случаях – незамедлительно (без неоправданных задержек) после того, как производитель медицинских изделий установил связь между применением медицинского изделия и произошедшим событием, но не позднее чем через 30 календарных дней после того, как производителю медицинских изделий стало известно о событии.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70. В экстренных случаях защиты пользователей или третьих лиц от угрозы смерти или серьезного ухудшения состояния здоровья производитель медицинских изделий или его уполномоченный представитель выполняет корректирующие действия до направления экспертной организации, первоначального отчета о корректирующих действиях. В этом случае первоначальный отчет о корректирующих действиях направляется в экспертную организацию не позднее чем через 2 календарных дня после выполнения производителем медицинских изделий или его уполномоченным представителем корректирующих действий.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71. В случае отсутствия у производителя медицинских изделий или его уполномоченного представителя возможности проведения расследования произошедшего неблагоприятного события (инцидента), производитель без промедления уведомляет об этом экспертную организацию.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72. В случае если в процессе расследования неблагоприятного события (инцидента) задействованы несколько производителей медицинских изделий, государственный орган осуществляет координацию их действий.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73. Производитель медицинских изделий или его уполномоченный представитель сообщает в государственный орган и экспертную организацию об ошибках, допущенных при использовании медицинских изделий, которые привели к смерти или серьезному ухудшению состояния здоровья пользователя.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74. Экспертная организация не позднее 30 рабочих дней со дня получения от производителя медицинских изделий или его уполномоченного представителя заключительного отчета об инциденте, заключительного отчета о корректирующих действиях уведомляет государственный орган и производителя медицинских изделий или его уполномоченного представителя об итогах рассмотрения указанных отчетов.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75. Отчеты об инциденте, отчеты о корректирующих действиях и уведомление по безопасности медицинского изделия размещаются экспертной организацией в единой информационной базе данных мониторинга безопасности, качества и эффективности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76. Отчеты об инцидентах не представляются в экспертную организацию в следующих случаях: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 по каждому отдельному неблагоприятному событию (инциденту) из тех, что описаны в уведомлениях по безопасности медицинского изделия и произошли после расследования неблагоприятных событий (инцидентов) и рассылки производителем медицинских изделий или его уполномоченным представителем таких уведомлений и проведения корректирующих действий;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по каждому отдельному неблагоприятному событию (инциденту) из числа задокументированных неблагоприятных событий (инцидентов) и обозначенных в качестве таковых в анализе рисков, связанных с медицинским изделием;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 неблагоприятных событиях (инцидентах), связанных с очевидными дефектами медицинских изделий, которые пользователь выявляет непосредственно перед использованием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о неблагоприятных событиях (инцидентах), не приведших к серьезному ухудшению состояния здоровья или смерти из-за особенностей конструкции, защищающей от возникновения угрозы вследствие неисправности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об ожидаемых и предвидимых неблагоприятных событиях (инцидентах), удовлетворяющих одновременно всем перечисленным ниже критериям: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неблагоприятные события (инциденты) предусмотрены в сопроводительной информации (документации) на медицинское изделие;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неблагоприятные события (инциденты) хорошо известны в клинической практике;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неблагоприятные события (инциденты) предусмотрены в технической документации на медицинское изделие с соответствующей оценкой рисков, проведенной до наступления неблагоприятного события (инцидента);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неблагоприятные события (инциденты) клинически допустимы с точки зрения пользы медицинского изделия для каждого отдельного пациента;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если риск смерти или серьезного ухудшения состояния здоровья был охарактеризован как допустимый в отчете об анализе рисков, представляемом в составе регистрационного досье при регистрации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77. По результатам корректирующих действий по безопасности медицинского изделия производитель медицинских изделий или его уполномоченный представитель выпускают Уведомление по безопасности медицинского изделия по форме согласно </w:t>
      </w:r>
      <w:r w:rsidRPr="00CC4848">
        <w:rPr>
          <w:rFonts w:ascii="Times New Roman" w:eastAsia="Times New Roman" w:hAnsi="Times New Roman" w:cs="Times New Roman"/>
          <w:sz w:val="24"/>
          <w:szCs w:val="24"/>
          <w:lang w:eastAsia="ru-RU"/>
        </w:rPr>
        <w:t xml:space="preserve">приложению 16 </w:t>
      </w:r>
      <w:r w:rsidRPr="00E36ADC">
        <w:rPr>
          <w:rFonts w:ascii="Times New Roman" w:eastAsia="Times New Roman" w:hAnsi="Times New Roman" w:cs="Times New Roman"/>
          <w:sz w:val="24"/>
          <w:szCs w:val="24"/>
          <w:lang w:eastAsia="ru-RU"/>
        </w:rPr>
        <w:t>к настоящим Правилам и обеспечивают информирование пользователей.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78. Для медицинских изделий класса 3, а также имплантируемых в организм человека медицинских изделий класса 2б, производитель медицинских изделий или его уполномоченный представитель проводит пострегистрационный клинический мониторинг безопасности и эффективности медицинских изделий (далее - пострегистрационный клинический мониторинг) и ежегодно представляет в экспертную организацию отчеты по пострегистрационному клиническому мониторингу для проведения оценки соотношения "польза-риск".</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Первоначальный, последующий и заключительный отчеты о пострегистрационном клиническом мониторинге представляются производителем медицинских изделий или его </w:t>
      </w:r>
      <w:r w:rsidRPr="00E36ADC">
        <w:rPr>
          <w:rFonts w:ascii="Times New Roman" w:eastAsia="Times New Roman" w:hAnsi="Times New Roman" w:cs="Times New Roman"/>
          <w:sz w:val="24"/>
          <w:szCs w:val="24"/>
          <w:lang w:eastAsia="ru-RU"/>
        </w:rPr>
        <w:lastRenderedPageBreak/>
        <w:t>уполномоченным представителем в экспертную организацию не позднее 1 февраля календарного года, следующего за годом получения регистрационного удостоверения.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79. Пострегистрационный клинический мониторинг проводится в соответствии с планом сбора и анализа данных по безопасности и эффективности медицинского изделия в пострегистрационном периоде, представляемого в составе регистрационного досье при регистрации медицинского изделия.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80. План пострегистрационного клинического мониторинга содержит:</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цели и задачи пострегистрационного клинического мониторинга с учетом имеющихся клинических данных, специфических особенностей и факторов риска, связанных с медицинским изделием;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схему пострегистрационного клинического мониторинга, в том числе обоснование методов (способов) получения и статистического анализа клинических данных, выбора исследуемой популяции, критериев включения (исключения) и минимального количества субъектов в группе исследования и, где применимо, необходимость включения в исследование групп сравнения.</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81. Отчет о пострегистрационном клиническом мониторинге безопасности и эффективности медицинского изделия предоставляется производителем медицинских изделий или его уполномоченным представителем в экспертную организацию по форме </w:t>
      </w:r>
      <w:r w:rsidRPr="00CC4848">
        <w:rPr>
          <w:rFonts w:ascii="Times New Roman" w:eastAsia="Times New Roman" w:hAnsi="Times New Roman" w:cs="Times New Roman"/>
          <w:sz w:val="24"/>
          <w:szCs w:val="24"/>
          <w:lang w:eastAsia="ru-RU"/>
        </w:rPr>
        <w:t>согласно приложению 17 к настоящим Правилам.</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82. Экспертная организация не позднее 20 рабочих дней со дня получения отчета о пострегистрационном клиническом мониторинге направляет в государственный орган заключение о возможности (невозможности) завершения пострегистрационного клинического мониторинга.</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83. Экспертная организация на основании сведений, полученных из международных источников и результатов мониторинга безопасности медицинского изделия извещает через информационные ресурсы производителей и (или) их уполномоченных представителей о необходимости в течение девяноста календарных дней внесения соответствующих изменений в инструкцию по медицинскому применению или эксплуатационный документ медицинского изделия посредством внесения изменений в регистрационное досье медицинского изделия в соответствии с порядком, предусмотренным пунктом 4 статьи 23 Кодекса.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xml:space="preserve">      84. При невыполнении условия, указанного в пункте 84 настоящих Правил экспертная </w:t>
      </w:r>
      <w:r w:rsidRPr="00E36ADC">
        <w:rPr>
          <w:rFonts w:ascii="Times New Roman" w:eastAsia="Times New Roman" w:hAnsi="Times New Roman" w:cs="Times New Roman"/>
          <w:sz w:val="24"/>
          <w:szCs w:val="24"/>
          <w:lang w:eastAsia="ru-RU"/>
        </w:rPr>
        <w:t>организация уведомляет (в произвольной форме) государственный орган о необходимости приостановления действия регистрационного удостоверения.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85. На основании заключения экспертной организации по результатам оценки соотношения "польза-риск" медицинского изделия государственный орган принимает одно из следующих решений: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 завершении пострегистрационного клинического мониторинга;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2) о продлении пострегистрационного клинического мониторинга с указанием дополнительного срока, если полученных данных недостаточно для подтверждения безопасности и эффективности медицинского изделия или производитель медицинских </w:t>
      </w:r>
      <w:r w:rsidRPr="00E36ADC">
        <w:rPr>
          <w:rFonts w:ascii="Times New Roman" w:eastAsia="Times New Roman" w:hAnsi="Times New Roman" w:cs="Times New Roman"/>
          <w:sz w:val="24"/>
          <w:szCs w:val="24"/>
          <w:lang w:eastAsia="ru-RU"/>
        </w:rPr>
        <w:lastRenderedPageBreak/>
        <w:t>изделий не предпринял необходимых корректирующих действий на основании полученных данных;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внесение изменений в инструкцию по применению;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о продлении пострегистрационного клинического мониторинга с указанием дополнительного срока;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о приостановлении, запрещении или изъятии из обращения либо ограничении применения медицинских изделий.</w:t>
      </w:r>
    </w:p>
    <w:p w:rsidR="00E36ADC" w:rsidRPr="00CC4848"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86. Государственный орган не позднее 10 рабочих дней со дня принятия им в </w:t>
      </w:r>
      <w:r w:rsidRPr="00CC4848">
        <w:rPr>
          <w:rFonts w:ascii="Times New Roman" w:eastAsia="Times New Roman" w:hAnsi="Times New Roman" w:cs="Times New Roman"/>
          <w:sz w:val="24"/>
          <w:szCs w:val="24"/>
          <w:lang w:eastAsia="ru-RU"/>
        </w:rPr>
        <w:t>соответствии с пунктом 85 настоящих Правил решения уведомляет (в произвольной форме) экспертную организацию и производителя медицинских изделий.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4848">
        <w:rPr>
          <w:rFonts w:ascii="Times New Roman" w:eastAsia="Times New Roman" w:hAnsi="Times New Roman" w:cs="Times New Roman"/>
          <w:sz w:val="24"/>
          <w:szCs w:val="24"/>
          <w:lang w:eastAsia="ru-RU"/>
        </w:rPr>
        <w:t xml:space="preserve">      87. Государственный орган принимает решение, предусмотренное подпунктом 5 пункта </w:t>
      </w:r>
      <w:r w:rsidRPr="00E36ADC">
        <w:rPr>
          <w:rFonts w:ascii="Times New Roman" w:eastAsia="Times New Roman" w:hAnsi="Times New Roman" w:cs="Times New Roman"/>
          <w:sz w:val="24"/>
          <w:szCs w:val="24"/>
          <w:lang w:eastAsia="ru-RU"/>
        </w:rPr>
        <w:t>85 настоящих Правил в следующих случаях: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не предоставления производителем медицинских изделий или его уполномоченным представителем информации о неблагоприятном событии (инциденте) или нарушение сроков предоставления информации о неблагоприятном событии (инциденте), произошедшем на территории Республики Казахстан и (или) других стран;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не предоставления производителем медицинских изделий или его уполномоченным представителем отчета об инциденте и (или) отчета о корректирующих действиях;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не предоставления производителем медицинских изделий или его уполномоченным представителем отчетов о пострегистрационном клиническом мониторинге медицинского изделия.</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CC4848">
            <w:pPr>
              <w:spacing w:after="0" w:line="240" w:lineRule="auto"/>
              <w:jc w:val="center"/>
              <w:rPr>
                <w:rFonts w:ascii="Times New Roman" w:eastAsia="Times New Roman" w:hAnsi="Times New Roman" w:cs="Times New Roman"/>
                <w:sz w:val="24"/>
                <w:szCs w:val="24"/>
                <w:lang w:eastAsia="ru-RU"/>
              </w:rPr>
            </w:pPr>
            <w:bookmarkStart w:id="3" w:name="z286"/>
            <w:bookmarkEnd w:id="3"/>
            <w:r w:rsidRPr="00E36ADC">
              <w:rPr>
                <w:rFonts w:ascii="Times New Roman" w:eastAsia="Times New Roman" w:hAnsi="Times New Roman" w:cs="Times New Roman"/>
                <w:sz w:val="24"/>
                <w:szCs w:val="24"/>
                <w:lang w:eastAsia="ru-RU"/>
              </w:rPr>
              <w:t>Приложение 1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CC4848">
            <w:pPr>
              <w:spacing w:after="0" w:line="240" w:lineRule="auto"/>
              <w:jc w:val="right"/>
              <w:rPr>
                <w:rFonts w:ascii="Times New Roman" w:eastAsia="Times New Roman" w:hAnsi="Times New Roman" w:cs="Times New Roman"/>
                <w:sz w:val="24"/>
                <w:szCs w:val="24"/>
                <w:lang w:eastAsia="ru-RU"/>
              </w:rPr>
            </w:pPr>
            <w:bookmarkStart w:id="4" w:name="z287"/>
            <w:bookmarkEnd w:id="4"/>
            <w:r w:rsidRPr="00E36ADC">
              <w:rPr>
                <w:rFonts w:ascii="Times New Roman" w:eastAsia="Times New Roman" w:hAnsi="Times New Roman" w:cs="Times New Roman"/>
                <w:sz w:val="24"/>
                <w:szCs w:val="24"/>
                <w:lang w:eastAsia="ru-RU"/>
              </w:rPr>
              <w:t>Форма</w:t>
            </w:r>
          </w:p>
        </w:tc>
      </w:tr>
    </w:tbl>
    <w:p w:rsidR="00E36ADC" w:rsidRPr="00E36ADC" w:rsidRDefault="00E36ADC" w:rsidP="00CC484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Карта-сообщение о нежелательных реакциях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 подозрении на нежелательную реакцию, в том числе со смертельным исходом или угрозой для жизни, передозировку, злоупотребление или отсутствие эффективности, применение у беременных и кормящих, передачу инфекционного агента посредством лекарственного средства, а также особенностях взаимодействия с одним или более лекарственным препаратом (вакциной) просьба заполнить данную карту-сообщение.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Пожалуйста, заполните максимально полно все разделы (синей (черной) шариковой ручкой или на компьютере, кликните по серому полю для заполнения). Сведения о пациенте и лице, предоставившем отчет, останутся конфиденциальными.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207"/>
        <w:gridCol w:w="894"/>
        <w:gridCol w:w="1312"/>
        <w:gridCol w:w="1079"/>
        <w:gridCol w:w="1479"/>
        <w:gridCol w:w="1254"/>
      </w:tblGrid>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Наименование организации:</w:t>
            </w:r>
            <w:r w:rsidRPr="00E36ADC">
              <w:rPr>
                <w:rFonts w:ascii="Times New Roman" w:eastAsia="Times New Roman" w:hAnsi="Times New Roman" w:cs="Times New Roman"/>
                <w:sz w:val="24"/>
                <w:szCs w:val="24"/>
                <w:lang w:eastAsia="ru-RU"/>
              </w:rPr>
              <w:br/>
            </w:r>
            <w:bookmarkStart w:id="5" w:name="z292"/>
            <w:bookmarkEnd w:id="5"/>
            <w:r w:rsidRPr="00E36ADC">
              <w:rPr>
                <w:rFonts w:ascii="Times New Roman" w:eastAsia="Times New Roman" w:hAnsi="Times New Roman" w:cs="Times New Roman"/>
                <w:sz w:val="24"/>
                <w:szCs w:val="24"/>
                <w:lang w:eastAsia="ru-RU"/>
              </w:rPr>
              <w:t>Адрес:</w:t>
            </w:r>
            <w:r w:rsidRPr="00E36ADC">
              <w:rPr>
                <w:rFonts w:ascii="Times New Roman" w:eastAsia="Times New Roman" w:hAnsi="Times New Roman" w:cs="Times New Roman"/>
                <w:sz w:val="24"/>
                <w:szCs w:val="24"/>
                <w:lang w:eastAsia="ru-RU"/>
              </w:rPr>
              <w:br/>
            </w:r>
            <w:bookmarkStart w:id="6" w:name="z293"/>
            <w:bookmarkEnd w:id="6"/>
            <w:r w:rsidRPr="00E36ADC">
              <w:rPr>
                <w:rFonts w:ascii="Times New Roman" w:eastAsia="Times New Roman" w:hAnsi="Times New Roman" w:cs="Times New Roman"/>
                <w:sz w:val="24"/>
                <w:szCs w:val="24"/>
                <w:lang w:eastAsia="ru-RU"/>
              </w:rPr>
              <w:t>Телефон (факс):</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Email</w:t>
            </w:r>
            <w:proofErr w:type="spellEnd"/>
            <w:r w:rsidRPr="00E36ADC">
              <w:rPr>
                <w:rFonts w:ascii="Times New Roman" w:eastAsia="Times New Roman" w:hAnsi="Times New Roman" w:cs="Times New Roman"/>
                <w:sz w:val="24"/>
                <w:szCs w:val="24"/>
                <w:lang w:eastAsia="ru-RU"/>
              </w:rPr>
              <w:t>:</w:t>
            </w:r>
          </w:p>
        </w:tc>
      </w:tr>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Внутренний номер карты-сообщения:</w:t>
            </w:r>
            <w:r w:rsidRPr="00E36ADC">
              <w:rPr>
                <w:rFonts w:ascii="Times New Roman" w:eastAsia="Times New Roman" w:hAnsi="Times New Roman" w:cs="Times New Roman"/>
                <w:sz w:val="24"/>
                <w:szCs w:val="24"/>
                <w:lang w:eastAsia="ru-RU"/>
              </w:rPr>
              <w:br/>
            </w:r>
            <w:bookmarkStart w:id="7" w:name="z295"/>
            <w:bookmarkEnd w:id="7"/>
            <w:r w:rsidRPr="00E36ADC">
              <w:rPr>
                <w:rFonts w:ascii="Times New Roman" w:eastAsia="Times New Roman" w:hAnsi="Times New Roman" w:cs="Times New Roman"/>
                <w:sz w:val="24"/>
                <w:szCs w:val="24"/>
                <w:lang w:eastAsia="ru-RU"/>
              </w:rPr>
              <w:t>Номер (медицинской карты амбулаторного или стационарного пациента):</w:t>
            </w:r>
            <w:r w:rsidRPr="00E36ADC">
              <w:rPr>
                <w:rFonts w:ascii="Times New Roman" w:eastAsia="Times New Roman" w:hAnsi="Times New Roman" w:cs="Times New Roman"/>
                <w:sz w:val="24"/>
                <w:szCs w:val="24"/>
                <w:lang w:eastAsia="ru-RU"/>
              </w:rPr>
              <w:br/>
            </w:r>
            <w:bookmarkStart w:id="8" w:name="z296"/>
            <w:bookmarkEnd w:id="8"/>
            <w:r w:rsidRPr="00E36ADC">
              <w:rPr>
                <w:rFonts w:ascii="Times New Roman" w:eastAsia="Times New Roman" w:hAnsi="Times New Roman" w:cs="Times New Roman"/>
                <w:sz w:val="24"/>
                <w:szCs w:val="24"/>
                <w:lang w:eastAsia="ru-RU"/>
              </w:rPr>
              <w:t xml:space="preserve">Тип сообщения: </w:t>
            </w:r>
            <w:r w:rsidRPr="00E36ADC">
              <w:rPr>
                <w:rFonts w:ascii="Times New Roman" w:eastAsia="Times New Roman" w:hAnsi="Times New Roman" w:cs="Times New Roman"/>
                <w:sz w:val="24"/>
                <w:szCs w:val="24"/>
                <w:lang w:eastAsia="ru-RU"/>
              </w:rPr>
              <w:br/>
            </w:r>
            <w:bookmarkStart w:id="9" w:name="z297"/>
            <w:bookmarkEnd w:id="9"/>
            <w:r w:rsidRPr="00E36ADC">
              <w:rPr>
                <w:rFonts w:ascii="Times New Roman" w:eastAsia="Times New Roman" w:hAnsi="Times New Roman" w:cs="Times New Roman"/>
                <w:sz w:val="24"/>
                <w:szCs w:val="24"/>
                <w:lang w:eastAsia="ru-RU"/>
              </w:rPr>
              <w:t xml:space="preserve">спонтанный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0" w:name="z298"/>
            <w:bookmarkEnd w:id="10"/>
            <w:r w:rsidRPr="00E36ADC">
              <w:rPr>
                <w:rFonts w:ascii="Times New Roman" w:eastAsia="Times New Roman" w:hAnsi="Times New Roman" w:cs="Times New Roman"/>
                <w:sz w:val="24"/>
                <w:szCs w:val="24"/>
                <w:lang w:eastAsia="ru-RU"/>
              </w:rPr>
              <w:t xml:space="preserve">литературное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1" w:name="z299"/>
            <w:bookmarkEnd w:id="11"/>
            <w:r w:rsidRPr="00E36ADC">
              <w:rPr>
                <w:rFonts w:ascii="Times New Roman" w:eastAsia="Times New Roman" w:hAnsi="Times New Roman" w:cs="Times New Roman"/>
                <w:sz w:val="24"/>
                <w:szCs w:val="24"/>
                <w:lang w:eastAsia="ru-RU"/>
              </w:rPr>
              <w:t xml:space="preserve">клиническое исследование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2" w:name="z300"/>
            <w:bookmarkEnd w:id="12"/>
            <w:proofErr w:type="spellStart"/>
            <w:r w:rsidRPr="00E36ADC">
              <w:rPr>
                <w:rFonts w:ascii="Times New Roman" w:eastAsia="Times New Roman" w:hAnsi="Times New Roman" w:cs="Times New Roman"/>
                <w:sz w:val="24"/>
                <w:szCs w:val="24"/>
                <w:lang w:eastAsia="ru-RU"/>
              </w:rPr>
              <w:t>постмаркетинговое</w:t>
            </w:r>
            <w:proofErr w:type="spellEnd"/>
            <w:r w:rsidRPr="00E36ADC">
              <w:rPr>
                <w:rFonts w:ascii="Times New Roman" w:eastAsia="Times New Roman" w:hAnsi="Times New Roman" w:cs="Times New Roman"/>
                <w:sz w:val="24"/>
                <w:szCs w:val="24"/>
                <w:lang w:eastAsia="ru-RU"/>
              </w:rPr>
              <w:t xml:space="preserve"> исследование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3" w:name="z301"/>
            <w:bookmarkEnd w:id="13"/>
            <w:r w:rsidRPr="00E36ADC">
              <w:rPr>
                <w:rFonts w:ascii="Times New Roman" w:eastAsia="Times New Roman" w:hAnsi="Times New Roman" w:cs="Times New Roman"/>
                <w:sz w:val="24"/>
                <w:szCs w:val="24"/>
                <w:lang w:eastAsia="ru-RU"/>
              </w:rPr>
              <w:t xml:space="preserve">Начальное сообщение: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4" w:name="z302"/>
            <w:bookmarkEnd w:id="14"/>
            <w:r w:rsidRPr="00E36ADC">
              <w:rPr>
                <w:rFonts w:ascii="Times New Roman" w:eastAsia="Times New Roman" w:hAnsi="Times New Roman" w:cs="Times New Roman"/>
                <w:sz w:val="24"/>
                <w:szCs w:val="24"/>
                <w:lang w:eastAsia="ru-RU"/>
              </w:rPr>
              <w:t>Дата получения: "____" ___________ ____ г.</w:t>
            </w:r>
            <w:r w:rsidRPr="00E36ADC">
              <w:rPr>
                <w:rFonts w:ascii="Times New Roman" w:eastAsia="Times New Roman" w:hAnsi="Times New Roman" w:cs="Times New Roman"/>
                <w:sz w:val="24"/>
                <w:szCs w:val="24"/>
                <w:lang w:eastAsia="ru-RU"/>
              </w:rPr>
              <w:br/>
            </w:r>
            <w:bookmarkStart w:id="15" w:name="z303"/>
            <w:bookmarkEnd w:id="15"/>
            <w:r w:rsidRPr="00E36ADC">
              <w:rPr>
                <w:rFonts w:ascii="Times New Roman" w:eastAsia="Times New Roman" w:hAnsi="Times New Roman" w:cs="Times New Roman"/>
                <w:sz w:val="24"/>
                <w:szCs w:val="24"/>
                <w:lang w:eastAsia="ru-RU"/>
              </w:rPr>
              <w:t xml:space="preserve">Последующее сообщение: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Дата последующего наблюдения: "____" ___________ ____ г.</w:t>
            </w:r>
          </w:p>
        </w:tc>
      </w:tr>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пациенте:</w:t>
            </w:r>
            <w:r w:rsidRPr="00E36ADC">
              <w:rPr>
                <w:rFonts w:ascii="Times New Roman" w:eastAsia="Times New Roman" w:hAnsi="Times New Roman" w:cs="Times New Roman"/>
                <w:sz w:val="24"/>
                <w:szCs w:val="24"/>
                <w:lang w:eastAsia="ru-RU"/>
              </w:rPr>
              <w:br/>
            </w:r>
            <w:bookmarkStart w:id="16" w:name="z305"/>
            <w:bookmarkEnd w:id="16"/>
            <w:r w:rsidRPr="00E36ADC">
              <w:rPr>
                <w:rFonts w:ascii="Times New Roman" w:eastAsia="Times New Roman" w:hAnsi="Times New Roman" w:cs="Times New Roman"/>
                <w:sz w:val="24"/>
                <w:szCs w:val="24"/>
                <w:lang w:eastAsia="ru-RU"/>
              </w:rPr>
              <w:t xml:space="preserve">Инициалы*:________ Дата рождения*: "____" _________ _______ г. </w:t>
            </w:r>
            <w:r w:rsidRPr="00E36ADC">
              <w:rPr>
                <w:rFonts w:ascii="Times New Roman" w:eastAsia="Times New Roman" w:hAnsi="Times New Roman" w:cs="Times New Roman"/>
                <w:sz w:val="24"/>
                <w:szCs w:val="24"/>
                <w:lang w:eastAsia="ru-RU"/>
              </w:rPr>
              <w:br/>
            </w:r>
            <w:bookmarkStart w:id="17" w:name="z306"/>
            <w:bookmarkEnd w:id="17"/>
            <w:r w:rsidRPr="00E36ADC">
              <w:rPr>
                <w:rFonts w:ascii="Times New Roman" w:eastAsia="Times New Roman" w:hAnsi="Times New Roman" w:cs="Times New Roman"/>
                <w:sz w:val="24"/>
                <w:szCs w:val="24"/>
                <w:lang w:eastAsia="ru-RU"/>
              </w:rPr>
              <w:t xml:space="preserve">Возраст*: ______ (лет, мес., </w:t>
            </w:r>
            <w:proofErr w:type="spellStart"/>
            <w:r w:rsidRPr="00E36ADC">
              <w:rPr>
                <w:rFonts w:ascii="Times New Roman" w:eastAsia="Times New Roman" w:hAnsi="Times New Roman" w:cs="Times New Roman"/>
                <w:sz w:val="24"/>
                <w:szCs w:val="24"/>
                <w:lang w:eastAsia="ru-RU"/>
              </w:rPr>
              <w:t>нед</w:t>
            </w:r>
            <w:proofErr w:type="spellEnd"/>
            <w:r w:rsidRPr="00E36ADC">
              <w:rPr>
                <w:rFonts w:ascii="Times New Roman" w:eastAsia="Times New Roman" w:hAnsi="Times New Roman" w:cs="Times New Roman"/>
                <w:sz w:val="24"/>
                <w:szCs w:val="24"/>
                <w:lang w:eastAsia="ru-RU"/>
              </w:rPr>
              <w:t>., дней, часов)</w:t>
            </w:r>
            <w:r w:rsidRPr="00E36ADC">
              <w:rPr>
                <w:rFonts w:ascii="Times New Roman" w:eastAsia="Times New Roman" w:hAnsi="Times New Roman" w:cs="Times New Roman"/>
                <w:sz w:val="24"/>
                <w:szCs w:val="24"/>
                <w:lang w:eastAsia="ru-RU"/>
              </w:rPr>
              <w:br/>
            </w:r>
            <w:bookmarkStart w:id="18" w:name="z307"/>
            <w:bookmarkEnd w:id="18"/>
            <w:r w:rsidRPr="00E36ADC">
              <w:rPr>
                <w:rFonts w:ascii="Times New Roman" w:eastAsia="Times New Roman" w:hAnsi="Times New Roman" w:cs="Times New Roman"/>
                <w:sz w:val="24"/>
                <w:szCs w:val="24"/>
                <w:lang w:eastAsia="ru-RU"/>
              </w:rPr>
              <w:t xml:space="preserve">Пол*: Мужской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19" w:name="z308"/>
            <w:bookmarkEnd w:id="19"/>
            <w:r w:rsidRPr="00E36ADC">
              <w:rPr>
                <w:rFonts w:ascii="Times New Roman" w:eastAsia="Times New Roman" w:hAnsi="Times New Roman" w:cs="Times New Roman"/>
                <w:sz w:val="24"/>
                <w:szCs w:val="24"/>
                <w:lang w:eastAsia="ru-RU"/>
              </w:rPr>
              <w:t xml:space="preserve">Женский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20" w:name="z309"/>
            <w:bookmarkEnd w:id="20"/>
            <w:r w:rsidRPr="00E36ADC">
              <w:rPr>
                <w:rFonts w:ascii="Times New Roman" w:eastAsia="Times New Roman" w:hAnsi="Times New Roman" w:cs="Times New Roman"/>
                <w:sz w:val="24"/>
                <w:szCs w:val="24"/>
                <w:lang w:eastAsia="ru-RU"/>
              </w:rPr>
              <w:t xml:space="preserve">Неизвестно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21" w:name="z310"/>
            <w:bookmarkEnd w:id="21"/>
            <w:r w:rsidRPr="00E36ADC">
              <w:rPr>
                <w:rFonts w:ascii="Times New Roman" w:eastAsia="Times New Roman" w:hAnsi="Times New Roman" w:cs="Times New Roman"/>
                <w:sz w:val="24"/>
                <w:szCs w:val="24"/>
                <w:lang w:eastAsia="ru-RU"/>
              </w:rPr>
              <w:t>Рост:_____ см Вес: _____кг</w:t>
            </w:r>
            <w:r w:rsidRPr="00E36ADC">
              <w:rPr>
                <w:rFonts w:ascii="Times New Roman" w:eastAsia="Times New Roman" w:hAnsi="Times New Roman" w:cs="Times New Roman"/>
                <w:sz w:val="24"/>
                <w:szCs w:val="24"/>
                <w:lang w:eastAsia="ru-RU"/>
              </w:rPr>
              <w:br/>
            </w:r>
            <w:bookmarkStart w:id="22" w:name="z311"/>
            <w:bookmarkEnd w:id="22"/>
            <w:r w:rsidRPr="00E36ADC">
              <w:rPr>
                <w:rFonts w:ascii="Times New Roman" w:eastAsia="Times New Roman" w:hAnsi="Times New Roman" w:cs="Times New Roman"/>
                <w:sz w:val="24"/>
                <w:szCs w:val="24"/>
                <w:lang w:eastAsia="ru-RU"/>
              </w:rPr>
              <w:t xml:space="preserve">Национальность: </w:t>
            </w:r>
            <w:r w:rsidRPr="00E36ADC">
              <w:rPr>
                <w:rFonts w:ascii="Times New Roman" w:eastAsia="Times New Roman" w:hAnsi="Times New Roman" w:cs="Times New Roman"/>
                <w:sz w:val="24"/>
                <w:szCs w:val="24"/>
                <w:lang w:eastAsia="ru-RU"/>
              </w:rPr>
              <w:br/>
            </w:r>
            <w:bookmarkStart w:id="23" w:name="z312"/>
            <w:bookmarkEnd w:id="2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азиат</w:t>
            </w:r>
            <w:r w:rsidRPr="00E36ADC">
              <w:rPr>
                <w:rFonts w:ascii="Times New Roman" w:eastAsia="Times New Roman" w:hAnsi="Times New Roman" w:cs="Times New Roman"/>
                <w:sz w:val="24"/>
                <w:szCs w:val="24"/>
                <w:lang w:eastAsia="ru-RU"/>
              </w:rPr>
              <w:br/>
            </w:r>
            <w:bookmarkStart w:id="24" w:name="z313"/>
            <w:bookmarkEnd w:id="2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азиат (восточная </w:t>
            </w:r>
            <w:proofErr w:type="spellStart"/>
            <w:r w:rsidRPr="00E36ADC">
              <w:rPr>
                <w:rFonts w:ascii="Times New Roman" w:eastAsia="Times New Roman" w:hAnsi="Times New Roman" w:cs="Times New Roman"/>
                <w:sz w:val="24"/>
                <w:szCs w:val="24"/>
                <w:lang w:eastAsia="ru-RU"/>
              </w:rPr>
              <w:t>азия</w:t>
            </w:r>
            <w:proofErr w:type="spellEnd"/>
            <w:r w:rsidRPr="00E36ADC">
              <w:rPr>
                <w:rFonts w:ascii="Times New Roman" w:eastAsia="Times New Roman" w:hAnsi="Times New Roman" w:cs="Times New Roman"/>
                <w:sz w:val="24"/>
                <w:szCs w:val="24"/>
                <w:lang w:eastAsia="ru-RU"/>
              </w:rPr>
              <w:t>)</w:t>
            </w:r>
            <w:r w:rsidRPr="00E36ADC">
              <w:rPr>
                <w:rFonts w:ascii="Times New Roman" w:eastAsia="Times New Roman" w:hAnsi="Times New Roman" w:cs="Times New Roman"/>
                <w:sz w:val="24"/>
                <w:szCs w:val="24"/>
                <w:lang w:eastAsia="ru-RU"/>
              </w:rPr>
              <w:br/>
            </w:r>
            <w:bookmarkStart w:id="25" w:name="z314"/>
            <w:bookmarkEnd w:id="2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европеец</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другая (указать)_____________</w:t>
            </w:r>
          </w:p>
        </w:tc>
      </w:tr>
      <w:tr w:rsidR="00E36ADC" w:rsidRPr="00E36ADC" w:rsidTr="00CC4848">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Клинический диагноз* (Заполняется только сотрудниками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код МКБ-10):</w:t>
            </w:r>
          </w:p>
        </w:tc>
      </w:tr>
      <w:tr w:rsidR="00E36ADC" w:rsidRPr="00E36ADC" w:rsidTr="00CC4848">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Основной: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r>
      <w:tr w:rsidR="00E36ADC" w:rsidRPr="00E36ADC" w:rsidTr="00CC4848">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Сопутствующий: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r>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беременности</w:t>
            </w:r>
            <w:r w:rsidRPr="00E36ADC">
              <w:rPr>
                <w:rFonts w:ascii="Times New Roman" w:eastAsia="Times New Roman" w:hAnsi="Times New Roman" w:cs="Times New Roman"/>
                <w:sz w:val="24"/>
                <w:szCs w:val="24"/>
                <w:lang w:eastAsia="ru-RU"/>
              </w:rPr>
              <w:br/>
            </w:r>
            <w:bookmarkStart w:id="26" w:name="z316"/>
            <w:bookmarkEnd w:id="26"/>
            <w:r w:rsidRPr="00E36ADC">
              <w:rPr>
                <w:rFonts w:ascii="Times New Roman" w:eastAsia="Times New Roman" w:hAnsi="Times New Roman" w:cs="Times New Roman"/>
                <w:sz w:val="24"/>
                <w:szCs w:val="24"/>
                <w:lang w:eastAsia="ru-RU"/>
              </w:rPr>
              <w:t xml:space="preserve">Беременность: Да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Нет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Неизвестно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27" w:name="z317"/>
            <w:bookmarkEnd w:id="27"/>
            <w:r w:rsidRPr="00E36ADC">
              <w:rPr>
                <w:rFonts w:ascii="Times New Roman" w:eastAsia="Times New Roman" w:hAnsi="Times New Roman" w:cs="Times New Roman"/>
                <w:sz w:val="24"/>
                <w:szCs w:val="24"/>
                <w:lang w:eastAsia="ru-RU"/>
              </w:rPr>
              <w:t>Если Да: Дата последней менструации:____ ________ ____</w:t>
            </w:r>
            <w:r w:rsidRPr="00E36ADC">
              <w:rPr>
                <w:rFonts w:ascii="Times New Roman" w:eastAsia="Times New Roman" w:hAnsi="Times New Roman" w:cs="Times New Roman"/>
                <w:sz w:val="24"/>
                <w:szCs w:val="24"/>
                <w:lang w:eastAsia="ru-RU"/>
              </w:rPr>
              <w:br/>
            </w:r>
            <w:bookmarkStart w:id="28" w:name="z318"/>
            <w:bookmarkEnd w:id="28"/>
            <w:r w:rsidRPr="00E36ADC">
              <w:rPr>
                <w:rFonts w:ascii="Times New Roman" w:eastAsia="Times New Roman" w:hAnsi="Times New Roman" w:cs="Times New Roman"/>
                <w:sz w:val="24"/>
                <w:szCs w:val="24"/>
                <w:lang w:eastAsia="ru-RU"/>
              </w:rPr>
              <w:t xml:space="preserve">Предполагаемая дата родов: ________.________.________ </w:t>
            </w:r>
            <w:r w:rsidRPr="00E36ADC">
              <w:rPr>
                <w:rFonts w:ascii="Times New Roman" w:eastAsia="Times New Roman" w:hAnsi="Times New Roman" w:cs="Times New Roman"/>
                <w:sz w:val="24"/>
                <w:szCs w:val="24"/>
                <w:lang w:eastAsia="ru-RU"/>
              </w:rPr>
              <w:br/>
            </w:r>
            <w:bookmarkStart w:id="29" w:name="z319"/>
            <w:bookmarkEnd w:id="29"/>
            <w:r w:rsidRPr="00E36ADC">
              <w:rPr>
                <w:rFonts w:ascii="Times New Roman" w:eastAsia="Times New Roman" w:hAnsi="Times New Roman" w:cs="Times New Roman"/>
                <w:sz w:val="24"/>
                <w:szCs w:val="24"/>
                <w:lang w:eastAsia="ru-RU"/>
              </w:rPr>
              <w:t xml:space="preserve">Количество плодов ________ </w:t>
            </w:r>
            <w:r w:rsidRPr="00E36ADC">
              <w:rPr>
                <w:rFonts w:ascii="Times New Roman" w:eastAsia="Times New Roman" w:hAnsi="Times New Roman" w:cs="Times New Roman"/>
                <w:sz w:val="24"/>
                <w:szCs w:val="24"/>
                <w:lang w:eastAsia="ru-RU"/>
              </w:rPr>
              <w:br/>
            </w:r>
            <w:bookmarkStart w:id="30" w:name="z320"/>
            <w:bookmarkEnd w:id="30"/>
            <w:r w:rsidRPr="00E36ADC">
              <w:rPr>
                <w:rFonts w:ascii="Times New Roman" w:eastAsia="Times New Roman" w:hAnsi="Times New Roman" w:cs="Times New Roman"/>
                <w:sz w:val="24"/>
                <w:szCs w:val="24"/>
                <w:lang w:eastAsia="ru-RU"/>
              </w:rPr>
              <w:t xml:space="preserve">Зачатие нормальное (включая прием лекарств)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Invitro</w:t>
            </w:r>
            <w:proofErr w:type="spellEnd"/>
            <w:r w:rsidRPr="00E36ADC">
              <w:rPr>
                <w:rFonts w:ascii="Times New Roman" w:eastAsia="Times New Roman" w:hAnsi="Times New Roman" w:cs="Times New Roman"/>
                <w:sz w:val="24"/>
                <w:szCs w:val="24"/>
                <w:lang w:eastAsia="ru-RU"/>
              </w:rPr>
              <w:t xml:space="preserve">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31" w:name="z321"/>
            <w:bookmarkEnd w:id="31"/>
            <w:r w:rsidRPr="00E36ADC">
              <w:rPr>
                <w:rFonts w:ascii="Times New Roman" w:eastAsia="Times New Roman" w:hAnsi="Times New Roman" w:cs="Times New Roman"/>
                <w:sz w:val="24"/>
                <w:szCs w:val="24"/>
                <w:lang w:eastAsia="ru-RU"/>
              </w:rPr>
              <w:t>Исход беременности:</w:t>
            </w:r>
            <w:r w:rsidRPr="00E36ADC">
              <w:rPr>
                <w:rFonts w:ascii="Times New Roman" w:eastAsia="Times New Roman" w:hAnsi="Times New Roman" w:cs="Times New Roman"/>
                <w:sz w:val="24"/>
                <w:szCs w:val="24"/>
                <w:lang w:eastAsia="ru-RU"/>
              </w:rPr>
              <w:br/>
            </w:r>
            <w:bookmarkStart w:id="32" w:name="z322"/>
            <w:bookmarkEnd w:id="32"/>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беременность продолжается</w:t>
            </w:r>
            <w:r w:rsidRPr="00E36ADC">
              <w:rPr>
                <w:rFonts w:ascii="Times New Roman" w:eastAsia="Times New Roman" w:hAnsi="Times New Roman" w:cs="Times New Roman"/>
                <w:sz w:val="24"/>
                <w:szCs w:val="24"/>
                <w:lang w:eastAsia="ru-RU"/>
              </w:rPr>
              <w:br/>
            </w:r>
            <w:bookmarkStart w:id="33" w:name="z323"/>
            <w:bookmarkEnd w:id="3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живой плод без врожденной патологии</w:t>
            </w:r>
            <w:r w:rsidRPr="00E36ADC">
              <w:rPr>
                <w:rFonts w:ascii="Times New Roman" w:eastAsia="Times New Roman" w:hAnsi="Times New Roman" w:cs="Times New Roman"/>
                <w:sz w:val="24"/>
                <w:szCs w:val="24"/>
                <w:lang w:eastAsia="ru-RU"/>
              </w:rPr>
              <w:br/>
            </w:r>
            <w:bookmarkStart w:id="34" w:name="z324"/>
            <w:bookmarkEnd w:id="3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живой плод с врожденной патологией</w:t>
            </w:r>
            <w:r w:rsidRPr="00E36ADC">
              <w:rPr>
                <w:rFonts w:ascii="Times New Roman" w:eastAsia="Times New Roman" w:hAnsi="Times New Roman" w:cs="Times New Roman"/>
                <w:sz w:val="24"/>
                <w:szCs w:val="24"/>
                <w:lang w:eastAsia="ru-RU"/>
              </w:rPr>
              <w:br/>
            </w:r>
            <w:bookmarkStart w:id="35" w:name="z325"/>
            <w:bookmarkEnd w:id="3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прерывание без видимой врожденной патологии</w:t>
            </w:r>
            <w:r w:rsidRPr="00E36ADC">
              <w:rPr>
                <w:rFonts w:ascii="Times New Roman" w:eastAsia="Times New Roman" w:hAnsi="Times New Roman" w:cs="Times New Roman"/>
                <w:sz w:val="24"/>
                <w:szCs w:val="24"/>
                <w:lang w:eastAsia="ru-RU"/>
              </w:rPr>
              <w:br/>
            </w:r>
            <w:bookmarkStart w:id="36" w:name="z326"/>
            <w:bookmarkEnd w:id="3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прерывание с врожденной патологией</w:t>
            </w:r>
            <w:r w:rsidRPr="00E36ADC">
              <w:rPr>
                <w:rFonts w:ascii="Times New Roman" w:eastAsia="Times New Roman" w:hAnsi="Times New Roman" w:cs="Times New Roman"/>
                <w:sz w:val="24"/>
                <w:szCs w:val="24"/>
                <w:lang w:eastAsia="ru-RU"/>
              </w:rPr>
              <w:br/>
            </w:r>
            <w:bookmarkStart w:id="37" w:name="z327"/>
            <w:bookmarkEnd w:id="3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спонтанный аборт без видимой врожденной патологии (&lt;22 недель)</w:t>
            </w:r>
            <w:r w:rsidRPr="00E36ADC">
              <w:rPr>
                <w:rFonts w:ascii="Times New Roman" w:eastAsia="Times New Roman" w:hAnsi="Times New Roman" w:cs="Times New Roman"/>
                <w:sz w:val="24"/>
                <w:szCs w:val="24"/>
                <w:lang w:eastAsia="ru-RU"/>
              </w:rPr>
              <w:br/>
            </w:r>
            <w:bookmarkStart w:id="38" w:name="z328"/>
            <w:bookmarkEnd w:id="3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спонтанный аборт с врожденной патологией(&lt;22 недель)</w:t>
            </w:r>
            <w:r w:rsidRPr="00E36ADC">
              <w:rPr>
                <w:rFonts w:ascii="Times New Roman" w:eastAsia="Times New Roman" w:hAnsi="Times New Roman" w:cs="Times New Roman"/>
                <w:sz w:val="24"/>
                <w:szCs w:val="24"/>
                <w:lang w:eastAsia="ru-RU"/>
              </w:rPr>
              <w:br/>
            </w:r>
            <w:bookmarkStart w:id="39" w:name="z329"/>
            <w:bookmarkEnd w:id="3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мертвый плод без видимой врожденной патологии (&gt;22 недель)</w:t>
            </w:r>
            <w:r w:rsidRPr="00E36ADC">
              <w:rPr>
                <w:rFonts w:ascii="Times New Roman" w:eastAsia="Times New Roman" w:hAnsi="Times New Roman" w:cs="Times New Roman"/>
                <w:sz w:val="24"/>
                <w:szCs w:val="24"/>
                <w:lang w:eastAsia="ru-RU"/>
              </w:rPr>
              <w:br/>
            </w:r>
            <w:bookmarkStart w:id="40" w:name="z330"/>
            <w:bookmarkEnd w:id="40"/>
            <w:r w:rsidRPr="00E36ADC">
              <w:rPr>
                <w:rFonts w:ascii="Segoe UI Symbol" w:eastAsia="Times New Roman" w:hAnsi="Segoe UI Symbol" w:cs="Segoe UI Symbol"/>
                <w:sz w:val="24"/>
                <w:szCs w:val="24"/>
                <w:lang w:eastAsia="ru-RU"/>
              </w:rPr>
              <w:lastRenderedPageBreak/>
              <w:t>☐</w:t>
            </w:r>
            <w:r w:rsidRPr="00E36ADC">
              <w:rPr>
                <w:rFonts w:ascii="Times New Roman" w:eastAsia="Times New Roman" w:hAnsi="Times New Roman" w:cs="Times New Roman"/>
                <w:sz w:val="24"/>
                <w:szCs w:val="24"/>
                <w:lang w:eastAsia="ru-RU"/>
              </w:rPr>
              <w:t xml:space="preserve"> мертвый плод с врожденной патологией (&gt;22 недель)</w:t>
            </w:r>
            <w:r w:rsidRPr="00E36ADC">
              <w:rPr>
                <w:rFonts w:ascii="Times New Roman" w:eastAsia="Times New Roman" w:hAnsi="Times New Roman" w:cs="Times New Roman"/>
                <w:sz w:val="24"/>
                <w:szCs w:val="24"/>
                <w:lang w:eastAsia="ru-RU"/>
              </w:rPr>
              <w:br/>
            </w:r>
            <w:bookmarkStart w:id="41" w:name="z331"/>
            <w:bookmarkEnd w:id="41"/>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внематочная беременность</w:t>
            </w:r>
            <w:r w:rsidRPr="00E36ADC">
              <w:rPr>
                <w:rFonts w:ascii="Times New Roman" w:eastAsia="Times New Roman" w:hAnsi="Times New Roman" w:cs="Times New Roman"/>
                <w:sz w:val="24"/>
                <w:szCs w:val="24"/>
                <w:lang w:eastAsia="ru-RU"/>
              </w:rPr>
              <w:br/>
            </w:r>
            <w:bookmarkStart w:id="42" w:name="z332"/>
            <w:bookmarkEnd w:id="42"/>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пузырный занос</w:t>
            </w:r>
            <w:r w:rsidRPr="00E36ADC">
              <w:rPr>
                <w:rFonts w:ascii="Times New Roman" w:eastAsia="Times New Roman" w:hAnsi="Times New Roman" w:cs="Times New Roman"/>
                <w:sz w:val="24"/>
                <w:szCs w:val="24"/>
                <w:lang w:eastAsia="ru-RU"/>
              </w:rPr>
              <w:br/>
            </w:r>
            <w:bookmarkStart w:id="43" w:name="z333"/>
            <w:bookmarkEnd w:id="4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дальнейшее наблюдение невозможно</w:t>
            </w:r>
            <w:r w:rsidRPr="00E36ADC">
              <w:rPr>
                <w:rFonts w:ascii="Times New Roman" w:eastAsia="Times New Roman" w:hAnsi="Times New Roman" w:cs="Times New Roman"/>
                <w:sz w:val="24"/>
                <w:szCs w:val="24"/>
                <w:lang w:eastAsia="ru-RU"/>
              </w:rPr>
              <w:br/>
            </w:r>
            <w:bookmarkStart w:id="44" w:name="z334"/>
            <w:bookmarkEnd w:id="4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неизвестно</w:t>
            </w:r>
            <w:r w:rsidRPr="00E36ADC">
              <w:rPr>
                <w:rFonts w:ascii="Times New Roman" w:eastAsia="Times New Roman" w:hAnsi="Times New Roman" w:cs="Times New Roman"/>
                <w:sz w:val="24"/>
                <w:szCs w:val="24"/>
                <w:lang w:eastAsia="ru-RU"/>
              </w:rPr>
              <w:br/>
            </w:r>
            <w:bookmarkStart w:id="45" w:name="z335"/>
            <w:bookmarkEnd w:id="45"/>
            <w:r w:rsidRPr="00E36ADC">
              <w:rPr>
                <w:rFonts w:ascii="Times New Roman" w:eastAsia="Times New Roman" w:hAnsi="Times New Roman" w:cs="Times New Roman"/>
                <w:sz w:val="24"/>
                <w:szCs w:val="24"/>
                <w:lang w:eastAsia="ru-RU"/>
              </w:rPr>
              <w:t>Если беременность уже завершилась: Дата родов: ____.______._______</w:t>
            </w:r>
            <w:r w:rsidRPr="00E36ADC">
              <w:rPr>
                <w:rFonts w:ascii="Times New Roman" w:eastAsia="Times New Roman" w:hAnsi="Times New Roman" w:cs="Times New Roman"/>
                <w:sz w:val="24"/>
                <w:szCs w:val="24"/>
                <w:lang w:eastAsia="ru-RU"/>
              </w:rPr>
              <w:br/>
            </w:r>
            <w:bookmarkStart w:id="46" w:name="z336"/>
            <w:bookmarkEnd w:id="46"/>
            <w:proofErr w:type="spellStart"/>
            <w:r w:rsidRPr="00E36ADC">
              <w:rPr>
                <w:rFonts w:ascii="Times New Roman" w:eastAsia="Times New Roman" w:hAnsi="Times New Roman" w:cs="Times New Roman"/>
                <w:sz w:val="24"/>
                <w:szCs w:val="24"/>
                <w:lang w:eastAsia="ru-RU"/>
              </w:rPr>
              <w:t>Гестационный</w:t>
            </w:r>
            <w:proofErr w:type="spellEnd"/>
            <w:r w:rsidRPr="00E36ADC">
              <w:rPr>
                <w:rFonts w:ascii="Times New Roman" w:eastAsia="Times New Roman" w:hAnsi="Times New Roman" w:cs="Times New Roman"/>
                <w:sz w:val="24"/>
                <w:szCs w:val="24"/>
                <w:lang w:eastAsia="ru-RU"/>
              </w:rPr>
              <w:t xml:space="preserve"> срок при рождении (</w:t>
            </w:r>
            <w:proofErr w:type="spellStart"/>
            <w:r w:rsidRPr="00E36ADC">
              <w:rPr>
                <w:rFonts w:ascii="Times New Roman" w:eastAsia="Times New Roman" w:hAnsi="Times New Roman" w:cs="Times New Roman"/>
                <w:sz w:val="24"/>
                <w:szCs w:val="24"/>
                <w:lang w:eastAsia="ru-RU"/>
              </w:rPr>
              <w:t>невынашивании</w:t>
            </w:r>
            <w:proofErr w:type="spellEnd"/>
            <w:r w:rsidRPr="00E36ADC">
              <w:rPr>
                <w:rFonts w:ascii="Times New Roman" w:eastAsia="Times New Roman" w:hAnsi="Times New Roman" w:cs="Times New Roman"/>
                <w:sz w:val="24"/>
                <w:szCs w:val="24"/>
                <w:lang w:eastAsia="ru-RU"/>
              </w:rPr>
              <w:t>, прерывании):_________</w:t>
            </w:r>
            <w:r w:rsidRPr="00E36ADC">
              <w:rPr>
                <w:rFonts w:ascii="Times New Roman" w:eastAsia="Times New Roman" w:hAnsi="Times New Roman" w:cs="Times New Roman"/>
                <w:sz w:val="24"/>
                <w:szCs w:val="24"/>
                <w:lang w:eastAsia="ru-RU"/>
              </w:rPr>
              <w:br/>
            </w:r>
            <w:bookmarkStart w:id="47" w:name="z337"/>
            <w:bookmarkEnd w:id="47"/>
            <w:r w:rsidRPr="00E36ADC">
              <w:rPr>
                <w:rFonts w:ascii="Times New Roman" w:eastAsia="Times New Roman" w:hAnsi="Times New Roman" w:cs="Times New Roman"/>
                <w:sz w:val="24"/>
                <w:szCs w:val="24"/>
                <w:lang w:eastAsia="ru-RU"/>
              </w:rPr>
              <w:t>Тип родов:</w:t>
            </w:r>
            <w:r w:rsidRPr="00E36ADC">
              <w:rPr>
                <w:rFonts w:ascii="Times New Roman" w:eastAsia="Times New Roman" w:hAnsi="Times New Roman" w:cs="Times New Roman"/>
                <w:sz w:val="24"/>
                <w:szCs w:val="24"/>
                <w:lang w:eastAsia="ru-RU"/>
              </w:rPr>
              <w:br/>
            </w:r>
            <w:bookmarkStart w:id="48" w:name="z338"/>
            <w:bookmarkEnd w:id="4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нормальный вагинальный</w:t>
            </w:r>
            <w:r w:rsidRPr="00E36ADC">
              <w:rPr>
                <w:rFonts w:ascii="Times New Roman" w:eastAsia="Times New Roman" w:hAnsi="Times New Roman" w:cs="Times New Roman"/>
                <w:sz w:val="24"/>
                <w:szCs w:val="24"/>
                <w:lang w:eastAsia="ru-RU"/>
              </w:rPr>
              <w:br/>
            </w:r>
            <w:bookmarkStart w:id="49" w:name="z339"/>
            <w:bookmarkEnd w:id="4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кесарево сечение</w:t>
            </w:r>
            <w:r w:rsidRPr="00E36ADC">
              <w:rPr>
                <w:rFonts w:ascii="Times New Roman" w:eastAsia="Times New Roman" w:hAnsi="Times New Roman" w:cs="Times New Roman"/>
                <w:sz w:val="24"/>
                <w:szCs w:val="24"/>
                <w:lang w:eastAsia="ru-RU"/>
              </w:rPr>
              <w:br/>
            </w:r>
            <w:bookmarkStart w:id="50" w:name="z340"/>
            <w:bookmarkEnd w:id="5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патологические вагинальные (щипцы, вакуум экстракция)</w:t>
            </w:r>
            <w:r w:rsidRPr="00E36ADC">
              <w:rPr>
                <w:rFonts w:ascii="Times New Roman" w:eastAsia="Times New Roman" w:hAnsi="Times New Roman" w:cs="Times New Roman"/>
                <w:sz w:val="24"/>
                <w:szCs w:val="24"/>
                <w:lang w:eastAsia="ru-RU"/>
              </w:rPr>
              <w:br/>
            </w:r>
            <w:bookmarkStart w:id="51" w:name="z341"/>
            <w:bookmarkEnd w:id="51"/>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Вес ребенка: ______ гр. Рост______ см Пол: Мужской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Женский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2" w:name="z342"/>
            <w:bookmarkEnd w:id="52"/>
            <w:r w:rsidRPr="00E36ADC">
              <w:rPr>
                <w:rFonts w:ascii="Times New Roman" w:eastAsia="Times New Roman" w:hAnsi="Times New Roman" w:cs="Times New Roman"/>
                <w:sz w:val="24"/>
                <w:szCs w:val="24"/>
                <w:lang w:eastAsia="ru-RU"/>
              </w:rPr>
              <w:t xml:space="preserve">Шкала </w:t>
            </w:r>
            <w:proofErr w:type="spellStart"/>
            <w:r w:rsidRPr="00E36ADC">
              <w:rPr>
                <w:rFonts w:ascii="Times New Roman" w:eastAsia="Times New Roman" w:hAnsi="Times New Roman" w:cs="Times New Roman"/>
                <w:sz w:val="24"/>
                <w:szCs w:val="24"/>
                <w:lang w:eastAsia="ru-RU"/>
              </w:rPr>
              <w:t>Апар</w:t>
            </w:r>
            <w:proofErr w:type="spellEnd"/>
            <w:r w:rsidRPr="00E36ADC">
              <w:rPr>
                <w:rFonts w:ascii="Times New Roman" w:eastAsia="Times New Roman" w:hAnsi="Times New Roman" w:cs="Times New Roman"/>
                <w:sz w:val="24"/>
                <w:szCs w:val="24"/>
                <w:lang w:eastAsia="ru-RU"/>
              </w:rPr>
              <w:t>: 1 минута ________, 5 минута, ______ 10 минута</w:t>
            </w:r>
            <w:r w:rsidRPr="00E36ADC">
              <w:rPr>
                <w:rFonts w:ascii="Times New Roman" w:eastAsia="Times New Roman" w:hAnsi="Times New Roman" w:cs="Times New Roman"/>
                <w:sz w:val="24"/>
                <w:szCs w:val="24"/>
                <w:lang w:eastAsia="ru-RU"/>
              </w:rPr>
              <w:br/>
              <w:t>Дополнительная информация:</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Подозреваемый препарат (1вакцина)*(Непатентованное и торговое 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Завершения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Путь введения, частота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Серия/партия №, срок годности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r>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Предпринятые меры</w:t>
            </w:r>
            <w:r w:rsidRPr="00E36ADC">
              <w:rPr>
                <w:rFonts w:ascii="Times New Roman" w:eastAsia="Times New Roman" w:hAnsi="Times New Roman" w:cs="Times New Roman"/>
                <w:sz w:val="24"/>
                <w:szCs w:val="24"/>
                <w:lang w:eastAsia="ru-RU"/>
              </w:rPr>
              <w:br/>
            </w:r>
            <w:bookmarkStart w:id="53" w:name="z344"/>
            <w:bookmarkEnd w:id="53"/>
            <w:r w:rsidRPr="00E36ADC">
              <w:rPr>
                <w:rFonts w:ascii="Times New Roman" w:eastAsia="Times New Roman" w:hAnsi="Times New Roman" w:cs="Times New Roman"/>
                <w:sz w:val="24"/>
                <w:szCs w:val="24"/>
                <w:lang w:eastAsia="ru-RU"/>
              </w:rPr>
              <w:t xml:space="preserve">Препарат отменен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4" w:name="z345"/>
            <w:bookmarkEnd w:id="54"/>
            <w:r w:rsidRPr="00E36ADC">
              <w:rPr>
                <w:rFonts w:ascii="Times New Roman" w:eastAsia="Times New Roman" w:hAnsi="Times New Roman" w:cs="Times New Roman"/>
                <w:sz w:val="24"/>
                <w:szCs w:val="24"/>
                <w:lang w:eastAsia="ru-RU"/>
              </w:rPr>
              <w:t xml:space="preserve">Курс остановлен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5" w:name="z346"/>
            <w:bookmarkEnd w:id="55"/>
            <w:r w:rsidRPr="00E36ADC">
              <w:rPr>
                <w:rFonts w:ascii="Times New Roman" w:eastAsia="Times New Roman" w:hAnsi="Times New Roman" w:cs="Times New Roman"/>
                <w:sz w:val="24"/>
                <w:szCs w:val="24"/>
                <w:lang w:eastAsia="ru-RU"/>
              </w:rPr>
              <w:t xml:space="preserve">Доза снижена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6" w:name="z347"/>
            <w:bookmarkEnd w:id="56"/>
            <w:r w:rsidRPr="00E36ADC">
              <w:rPr>
                <w:rFonts w:ascii="Times New Roman" w:eastAsia="Times New Roman" w:hAnsi="Times New Roman" w:cs="Times New Roman"/>
                <w:sz w:val="24"/>
                <w:szCs w:val="24"/>
                <w:lang w:eastAsia="ru-RU"/>
              </w:rPr>
              <w:t xml:space="preserve">Без изменений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7" w:name="z348"/>
            <w:bookmarkEnd w:id="57"/>
            <w:r w:rsidRPr="00E36ADC">
              <w:rPr>
                <w:rFonts w:ascii="Times New Roman" w:eastAsia="Times New Roman" w:hAnsi="Times New Roman" w:cs="Times New Roman"/>
                <w:sz w:val="24"/>
                <w:szCs w:val="24"/>
                <w:lang w:eastAsia="ru-RU"/>
              </w:rPr>
              <w:t xml:space="preserve">Доза увеличена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58" w:name="z349"/>
            <w:bookmarkEnd w:id="58"/>
            <w:r w:rsidRPr="00E36ADC">
              <w:rPr>
                <w:rFonts w:ascii="Times New Roman" w:eastAsia="Times New Roman" w:hAnsi="Times New Roman" w:cs="Times New Roman"/>
                <w:sz w:val="24"/>
                <w:szCs w:val="24"/>
                <w:lang w:eastAsia="ru-RU"/>
              </w:rPr>
              <w:t xml:space="preserve">Неизвестно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Другое_______________________________________________________________</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Подозреваемый препарат (1вакцина) (Непатентованное и торговое 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завершения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Путь введения, частота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Серия/партия №, срок годности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r>
      <w:tr w:rsidR="00E36ADC" w:rsidRPr="00E36ADC" w:rsidTr="00CC4848">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Предпринятые меры</w:t>
            </w:r>
            <w:r w:rsidRPr="00E36ADC">
              <w:rPr>
                <w:rFonts w:ascii="Times New Roman" w:eastAsia="Times New Roman" w:hAnsi="Times New Roman" w:cs="Times New Roman"/>
                <w:sz w:val="24"/>
                <w:szCs w:val="24"/>
                <w:lang w:eastAsia="ru-RU"/>
              </w:rPr>
              <w:br/>
            </w:r>
            <w:bookmarkStart w:id="59" w:name="z351"/>
            <w:bookmarkEnd w:id="59"/>
            <w:r w:rsidRPr="00E36ADC">
              <w:rPr>
                <w:rFonts w:ascii="Times New Roman" w:eastAsia="Times New Roman" w:hAnsi="Times New Roman" w:cs="Times New Roman"/>
                <w:sz w:val="24"/>
                <w:szCs w:val="24"/>
                <w:lang w:eastAsia="ru-RU"/>
              </w:rPr>
              <w:t xml:space="preserve">Препарат отменен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60" w:name="z352"/>
            <w:bookmarkEnd w:id="60"/>
            <w:r w:rsidRPr="00E36ADC">
              <w:rPr>
                <w:rFonts w:ascii="Times New Roman" w:eastAsia="Times New Roman" w:hAnsi="Times New Roman" w:cs="Times New Roman"/>
                <w:sz w:val="24"/>
                <w:szCs w:val="24"/>
                <w:lang w:eastAsia="ru-RU"/>
              </w:rPr>
              <w:t xml:space="preserve">Курс остановлен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61" w:name="z353"/>
            <w:bookmarkEnd w:id="61"/>
            <w:r w:rsidRPr="00E36ADC">
              <w:rPr>
                <w:rFonts w:ascii="Times New Roman" w:eastAsia="Times New Roman" w:hAnsi="Times New Roman" w:cs="Times New Roman"/>
                <w:sz w:val="24"/>
                <w:szCs w:val="24"/>
                <w:lang w:eastAsia="ru-RU"/>
              </w:rPr>
              <w:t xml:space="preserve">Доза снижена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62" w:name="z354"/>
            <w:bookmarkEnd w:id="62"/>
            <w:r w:rsidRPr="00E36ADC">
              <w:rPr>
                <w:rFonts w:ascii="Times New Roman" w:eastAsia="Times New Roman" w:hAnsi="Times New Roman" w:cs="Times New Roman"/>
                <w:sz w:val="24"/>
                <w:szCs w:val="24"/>
                <w:lang w:eastAsia="ru-RU"/>
              </w:rPr>
              <w:t xml:space="preserve">Без изменений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63" w:name="z355"/>
            <w:bookmarkEnd w:id="63"/>
            <w:r w:rsidRPr="00E36ADC">
              <w:rPr>
                <w:rFonts w:ascii="Times New Roman" w:eastAsia="Times New Roman" w:hAnsi="Times New Roman" w:cs="Times New Roman"/>
                <w:sz w:val="24"/>
                <w:szCs w:val="24"/>
                <w:lang w:eastAsia="ru-RU"/>
              </w:rPr>
              <w:t xml:space="preserve">Доза увеличена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64" w:name="z356"/>
            <w:bookmarkEnd w:id="64"/>
            <w:r w:rsidRPr="00E36ADC">
              <w:rPr>
                <w:rFonts w:ascii="Times New Roman" w:eastAsia="Times New Roman" w:hAnsi="Times New Roman" w:cs="Times New Roman"/>
                <w:sz w:val="24"/>
                <w:szCs w:val="24"/>
                <w:lang w:eastAsia="ru-RU"/>
              </w:rPr>
              <w:t xml:space="preserve">Неизвестно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Другое_______________________________________________________________</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Нежелательная реакция*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окончания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Исход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Связь с ЛС</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Выздоровление</w:t>
            </w:r>
            <w:r w:rsidRPr="00E36ADC">
              <w:rPr>
                <w:rFonts w:ascii="Times New Roman" w:eastAsia="Times New Roman" w:hAnsi="Times New Roman" w:cs="Times New Roman"/>
                <w:sz w:val="24"/>
                <w:szCs w:val="24"/>
                <w:lang w:eastAsia="ru-RU"/>
              </w:rPr>
              <w:br/>
            </w:r>
            <w:bookmarkStart w:id="65" w:name="z358"/>
            <w:bookmarkEnd w:id="6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Продолжается</w:t>
            </w:r>
            <w:r w:rsidRPr="00E36ADC">
              <w:rPr>
                <w:rFonts w:ascii="Times New Roman" w:eastAsia="Times New Roman" w:hAnsi="Times New Roman" w:cs="Times New Roman"/>
                <w:sz w:val="24"/>
                <w:szCs w:val="24"/>
                <w:lang w:eastAsia="ru-RU"/>
              </w:rPr>
              <w:br/>
            </w:r>
            <w:bookmarkStart w:id="66" w:name="z359"/>
            <w:bookmarkEnd w:id="6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Госпитализация</w:t>
            </w:r>
            <w:r w:rsidRPr="00E36ADC">
              <w:rPr>
                <w:rFonts w:ascii="Times New Roman" w:eastAsia="Times New Roman" w:hAnsi="Times New Roman" w:cs="Times New Roman"/>
                <w:sz w:val="24"/>
                <w:szCs w:val="24"/>
                <w:lang w:eastAsia="ru-RU"/>
              </w:rPr>
              <w:br/>
            </w:r>
            <w:bookmarkStart w:id="67" w:name="z360"/>
            <w:bookmarkEnd w:id="6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Вр.аномалии</w:t>
            </w:r>
            <w:proofErr w:type="spellEnd"/>
            <w:r w:rsidRPr="00E36ADC">
              <w:rPr>
                <w:rFonts w:ascii="Times New Roman" w:eastAsia="Times New Roman" w:hAnsi="Times New Roman" w:cs="Times New Roman"/>
                <w:sz w:val="24"/>
                <w:szCs w:val="24"/>
                <w:lang w:eastAsia="ru-RU"/>
              </w:rPr>
              <w:br/>
            </w:r>
            <w:bookmarkStart w:id="68" w:name="z361"/>
            <w:bookmarkEnd w:id="68"/>
            <w:r w:rsidRPr="00E36ADC">
              <w:rPr>
                <w:rFonts w:ascii="Segoe UI Symbol" w:eastAsia="Times New Roman" w:hAnsi="Segoe UI Symbol" w:cs="Segoe UI Symbol"/>
                <w:sz w:val="24"/>
                <w:szCs w:val="24"/>
                <w:lang w:eastAsia="ru-RU"/>
              </w:rPr>
              <w:lastRenderedPageBreak/>
              <w:t>☐</w:t>
            </w:r>
            <w:r w:rsidRPr="00E36ADC">
              <w:rPr>
                <w:rFonts w:ascii="Times New Roman" w:eastAsia="Times New Roman" w:hAnsi="Times New Roman" w:cs="Times New Roman"/>
                <w:sz w:val="24"/>
                <w:szCs w:val="24"/>
                <w:lang w:eastAsia="ru-RU"/>
              </w:rPr>
              <w:t xml:space="preserve"> Нетрудоспособность</w:t>
            </w:r>
            <w:r w:rsidRPr="00E36ADC">
              <w:rPr>
                <w:rFonts w:ascii="Times New Roman" w:eastAsia="Times New Roman" w:hAnsi="Times New Roman" w:cs="Times New Roman"/>
                <w:sz w:val="24"/>
                <w:szCs w:val="24"/>
                <w:lang w:eastAsia="ru-RU"/>
              </w:rPr>
              <w:br/>
            </w:r>
            <w:bookmarkStart w:id="69" w:name="z362"/>
            <w:bookmarkEnd w:id="6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Смерть</w:t>
            </w:r>
            <w:r w:rsidRPr="00E36ADC">
              <w:rPr>
                <w:rFonts w:ascii="Times New Roman" w:eastAsia="Times New Roman" w:hAnsi="Times New Roman" w:cs="Times New Roman"/>
                <w:sz w:val="24"/>
                <w:szCs w:val="24"/>
                <w:lang w:eastAsia="ru-RU"/>
              </w:rPr>
              <w:br/>
            </w:r>
            <w:bookmarkStart w:id="70" w:name="z363"/>
            <w:bookmarkEnd w:id="7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Улучшение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Ухудшение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lastRenderedPageBreak/>
              <w:drawing>
                <wp:inline distT="0" distB="0" distL="0" distR="0">
                  <wp:extent cx="142875" cy="133350"/>
                  <wp:effectExtent l="0" t="0" r="9525" b="0"/>
                  <wp:docPr id="19" name="Рисунок 19" descr="http://adilet.zan.kz/files/135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53/5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71" w:name="z365"/>
            <w:bookmarkEnd w:id="71"/>
            <w:r w:rsidRPr="00E36ADC">
              <w:rPr>
                <w:rFonts w:ascii="Times New Roman" w:eastAsia="Times New Roman" w:hAnsi="Times New Roman" w:cs="Times New Roman"/>
                <w:sz w:val="24"/>
                <w:szCs w:val="24"/>
                <w:lang w:eastAsia="ru-RU"/>
              </w:rPr>
              <w:t>Вероятная</w:t>
            </w:r>
            <w:bookmarkStart w:id="72" w:name="z366"/>
            <w:bookmarkEnd w:id="72"/>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lastRenderedPageBreak/>
              <w:drawing>
                <wp:inline distT="0" distB="0" distL="0" distR="0">
                  <wp:extent cx="142875" cy="133350"/>
                  <wp:effectExtent l="0" t="0" r="9525" b="0"/>
                  <wp:docPr id="18" name="Рисунок 18" descr="http://adilet.zan.kz/files/135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353/5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73" w:name="z367"/>
            <w:bookmarkEnd w:id="73"/>
            <w:r w:rsidRPr="00E36ADC">
              <w:rPr>
                <w:rFonts w:ascii="Times New Roman" w:eastAsia="Times New Roman" w:hAnsi="Times New Roman" w:cs="Times New Roman"/>
                <w:sz w:val="24"/>
                <w:szCs w:val="24"/>
                <w:lang w:eastAsia="ru-RU"/>
              </w:rPr>
              <w:t>Не связано</w:t>
            </w:r>
            <w:bookmarkStart w:id="74" w:name="z368"/>
            <w:bookmarkEnd w:id="74"/>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7" name="Рисунок 17" descr="http://adilet.zan.kz/files/1353/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353/5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Возможная</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Выздоровление</w:t>
            </w:r>
            <w:r w:rsidRPr="00E36ADC">
              <w:rPr>
                <w:rFonts w:ascii="Times New Roman" w:eastAsia="Times New Roman" w:hAnsi="Times New Roman" w:cs="Times New Roman"/>
                <w:sz w:val="24"/>
                <w:szCs w:val="24"/>
                <w:lang w:eastAsia="ru-RU"/>
              </w:rPr>
              <w:br/>
            </w:r>
            <w:bookmarkStart w:id="75" w:name="z370"/>
            <w:bookmarkEnd w:id="7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Продолжается</w:t>
            </w:r>
            <w:r w:rsidRPr="00E36ADC">
              <w:rPr>
                <w:rFonts w:ascii="Times New Roman" w:eastAsia="Times New Roman" w:hAnsi="Times New Roman" w:cs="Times New Roman"/>
                <w:sz w:val="24"/>
                <w:szCs w:val="24"/>
                <w:lang w:eastAsia="ru-RU"/>
              </w:rPr>
              <w:br/>
            </w:r>
            <w:bookmarkStart w:id="76" w:name="z371"/>
            <w:bookmarkEnd w:id="7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Госпитализация</w:t>
            </w:r>
            <w:r w:rsidRPr="00E36ADC">
              <w:rPr>
                <w:rFonts w:ascii="Times New Roman" w:eastAsia="Times New Roman" w:hAnsi="Times New Roman" w:cs="Times New Roman"/>
                <w:sz w:val="24"/>
                <w:szCs w:val="24"/>
                <w:lang w:eastAsia="ru-RU"/>
              </w:rPr>
              <w:br/>
            </w:r>
            <w:bookmarkStart w:id="77" w:name="z372"/>
            <w:bookmarkEnd w:id="7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Вр.аномалии</w:t>
            </w:r>
            <w:proofErr w:type="spellEnd"/>
            <w:r w:rsidRPr="00E36ADC">
              <w:rPr>
                <w:rFonts w:ascii="Times New Roman" w:eastAsia="Times New Roman" w:hAnsi="Times New Roman" w:cs="Times New Roman"/>
                <w:sz w:val="24"/>
                <w:szCs w:val="24"/>
                <w:lang w:eastAsia="ru-RU"/>
              </w:rPr>
              <w:br/>
            </w:r>
            <w:bookmarkStart w:id="78" w:name="z373"/>
            <w:bookmarkEnd w:id="7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Нетрудоспособность</w:t>
            </w:r>
            <w:r w:rsidRPr="00E36ADC">
              <w:rPr>
                <w:rFonts w:ascii="Times New Roman" w:eastAsia="Times New Roman" w:hAnsi="Times New Roman" w:cs="Times New Roman"/>
                <w:sz w:val="24"/>
                <w:szCs w:val="24"/>
                <w:lang w:eastAsia="ru-RU"/>
              </w:rPr>
              <w:br/>
            </w:r>
            <w:bookmarkStart w:id="79" w:name="z374"/>
            <w:bookmarkEnd w:id="7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Смерть</w:t>
            </w:r>
            <w:r w:rsidRPr="00E36ADC">
              <w:rPr>
                <w:rFonts w:ascii="Times New Roman" w:eastAsia="Times New Roman" w:hAnsi="Times New Roman" w:cs="Times New Roman"/>
                <w:sz w:val="24"/>
                <w:szCs w:val="24"/>
                <w:lang w:eastAsia="ru-RU"/>
              </w:rPr>
              <w:br/>
            </w:r>
            <w:bookmarkStart w:id="80" w:name="z375"/>
            <w:bookmarkEnd w:id="8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Улучшение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Ухудшение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6" name="Рисунок 16" descr="http://adilet.zan.kz/files/135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353/5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81" w:name="z377"/>
            <w:bookmarkEnd w:id="81"/>
            <w:r w:rsidRPr="00E36ADC">
              <w:rPr>
                <w:rFonts w:ascii="Times New Roman" w:eastAsia="Times New Roman" w:hAnsi="Times New Roman" w:cs="Times New Roman"/>
                <w:sz w:val="24"/>
                <w:szCs w:val="24"/>
                <w:lang w:eastAsia="ru-RU"/>
              </w:rPr>
              <w:t>Вероятная</w:t>
            </w:r>
            <w:bookmarkStart w:id="82" w:name="z378"/>
            <w:bookmarkEnd w:id="82"/>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5" name="Рисунок 15" descr="http://adilet.zan.kz/files/135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353/5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83" w:name="z379"/>
            <w:bookmarkEnd w:id="83"/>
            <w:r w:rsidRPr="00E36ADC">
              <w:rPr>
                <w:rFonts w:ascii="Times New Roman" w:eastAsia="Times New Roman" w:hAnsi="Times New Roman" w:cs="Times New Roman"/>
                <w:sz w:val="24"/>
                <w:szCs w:val="24"/>
                <w:lang w:eastAsia="ru-RU"/>
              </w:rPr>
              <w:t>Не связано</w:t>
            </w:r>
            <w:bookmarkStart w:id="84" w:name="z380"/>
            <w:bookmarkEnd w:id="84"/>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4" name="Рисунок 14" descr="http://adilet.zan.kz/files/135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353/5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Возможная</w:t>
            </w:r>
          </w:p>
        </w:tc>
      </w:tr>
      <w:tr w:rsidR="00E36ADC" w:rsidRPr="00E36ADC" w:rsidTr="00CC484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Выздоровление</w:t>
            </w:r>
            <w:r w:rsidRPr="00E36ADC">
              <w:rPr>
                <w:rFonts w:ascii="Times New Roman" w:eastAsia="Times New Roman" w:hAnsi="Times New Roman" w:cs="Times New Roman"/>
                <w:sz w:val="24"/>
                <w:szCs w:val="24"/>
                <w:lang w:eastAsia="ru-RU"/>
              </w:rPr>
              <w:br/>
            </w:r>
            <w:bookmarkStart w:id="85" w:name="z382"/>
            <w:bookmarkEnd w:id="8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Продолжается</w:t>
            </w:r>
            <w:r w:rsidRPr="00E36ADC">
              <w:rPr>
                <w:rFonts w:ascii="Times New Roman" w:eastAsia="Times New Roman" w:hAnsi="Times New Roman" w:cs="Times New Roman"/>
                <w:sz w:val="24"/>
                <w:szCs w:val="24"/>
                <w:lang w:eastAsia="ru-RU"/>
              </w:rPr>
              <w:br/>
            </w:r>
            <w:bookmarkStart w:id="86" w:name="z383"/>
            <w:bookmarkEnd w:id="8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Госпитализация</w:t>
            </w:r>
            <w:r w:rsidRPr="00E36ADC">
              <w:rPr>
                <w:rFonts w:ascii="Times New Roman" w:eastAsia="Times New Roman" w:hAnsi="Times New Roman" w:cs="Times New Roman"/>
                <w:sz w:val="24"/>
                <w:szCs w:val="24"/>
                <w:lang w:eastAsia="ru-RU"/>
              </w:rPr>
              <w:br/>
            </w:r>
            <w:bookmarkStart w:id="87" w:name="z384"/>
            <w:bookmarkEnd w:id="8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Вр.аномалии</w:t>
            </w:r>
            <w:proofErr w:type="spellEnd"/>
            <w:r w:rsidRPr="00E36ADC">
              <w:rPr>
                <w:rFonts w:ascii="Times New Roman" w:eastAsia="Times New Roman" w:hAnsi="Times New Roman" w:cs="Times New Roman"/>
                <w:sz w:val="24"/>
                <w:szCs w:val="24"/>
                <w:lang w:eastAsia="ru-RU"/>
              </w:rPr>
              <w:br/>
            </w:r>
            <w:bookmarkStart w:id="88" w:name="z385"/>
            <w:bookmarkEnd w:id="8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Нетрудоспособность</w:t>
            </w:r>
            <w:r w:rsidRPr="00E36ADC">
              <w:rPr>
                <w:rFonts w:ascii="Times New Roman" w:eastAsia="Times New Roman" w:hAnsi="Times New Roman" w:cs="Times New Roman"/>
                <w:sz w:val="24"/>
                <w:szCs w:val="24"/>
                <w:lang w:eastAsia="ru-RU"/>
              </w:rPr>
              <w:br/>
            </w:r>
            <w:bookmarkStart w:id="89" w:name="z386"/>
            <w:bookmarkEnd w:id="8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Смерть</w:t>
            </w:r>
            <w:r w:rsidRPr="00E36ADC">
              <w:rPr>
                <w:rFonts w:ascii="Times New Roman" w:eastAsia="Times New Roman" w:hAnsi="Times New Roman" w:cs="Times New Roman"/>
                <w:sz w:val="24"/>
                <w:szCs w:val="24"/>
                <w:lang w:eastAsia="ru-RU"/>
              </w:rPr>
              <w:br/>
            </w:r>
            <w:bookmarkStart w:id="90" w:name="z387"/>
            <w:bookmarkEnd w:id="9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Улучшение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Ухудшение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3" name="Рисунок 13" descr="http://adilet.zan.kz/files/135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353/5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91" w:name="z389"/>
            <w:bookmarkEnd w:id="91"/>
            <w:r w:rsidRPr="00E36ADC">
              <w:rPr>
                <w:rFonts w:ascii="Times New Roman" w:eastAsia="Times New Roman" w:hAnsi="Times New Roman" w:cs="Times New Roman"/>
                <w:sz w:val="24"/>
                <w:szCs w:val="24"/>
                <w:lang w:eastAsia="ru-RU"/>
              </w:rPr>
              <w:t>Вероятная</w:t>
            </w:r>
            <w:bookmarkStart w:id="92" w:name="z390"/>
            <w:bookmarkEnd w:id="92"/>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2" name="Рисунок 12" descr="http://adilet.zan.kz/files/135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353/5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bookmarkStart w:id="93" w:name="z391"/>
            <w:bookmarkEnd w:id="93"/>
            <w:r w:rsidRPr="00E36ADC">
              <w:rPr>
                <w:rFonts w:ascii="Times New Roman" w:eastAsia="Times New Roman" w:hAnsi="Times New Roman" w:cs="Times New Roman"/>
                <w:sz w:val="24"/>
                <w:szCs w:val="24"/>
                <w:lang w:eastAsia="ru-RU"/>
              </w:rPr>
              <w:t>Не связано</w:t>
            </w:r>
            <w:bookmarkStart w:id="94" w:name="z392"/>
            <w:bookmarkEnd w:id="94"/>
          </w:p>
          <w:p w:rsidR="00E36ADC" w:rsidRPr="00E36ADC" w:rsidRDefault="00E36ADC" w:rsidP="00CC4848">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1" name="Рисунок 11" descr="http://adilet.zan.kz/files/135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353/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Возможная</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 Если подозреваемый препарат - вакцина, введите номер дозы. Если номер дозы неизвестен, напишите П для первичной вакцинации и Б – для </w:t>
      </w:r>
      <w:proofErr w:type="spellStart"/>
      <w:r w:rsidRPr="00E36ADC">
        <w:rPr>
          <w:rFonts w:ascii="Times New Roman" w:eastAsia="Times New Roman" w:hAnsi="Times New Roman" w:cs="Times New Roman"/>
          <w:sz w:val="24"/>
          <w:szCs w:val="24"/>
          <w:lang w:eastAsia="ru-RU"/>
        </w:rPr>
        <w:t>бустерной</w:t>
      </w:r>
      <w:proofErr w:type="spellEnd"/>
      <w:r w:rsidRPr="00E36ADC">
        <w:rPr>
          <w:rFonts w:ascii="Times New Roman" w:eastAsia="Times New Roman" w:hAnsi="Times New Roman" w:cs="Times New Roman"/>
          <w:sz w:val="24"/>
          <w:szCs w:val="24"/>
          <w:lang w:eastAsia="ru-RU"/>
        </w:rPr>
        <w:t xml:space="preserve"> дозы.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Пожалуйста, укажите, если какие-либо вакцины были введены в одном шприце.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876"/>
        <w:gridCol w:w="1531"/>
        <w:gridCol w:w="767"/>
        <w:gridCol w:w="768"/>
        <w:gridCol w:w="1247"/>
        <w:gridCol w:w="790"/>
        <w:gridCol w:w="616"/>
        <w:gridCol w:w="616"/>
        <w:gridCol w:w="1134"/>
      </w:tblGrid>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 Рассматриваете ли Вы эту нежелательную реакцию как серьезную?</w:t>
            </w:r>
            <w:r w:rsidRPr="00E36ADC">
              <w:rPr>
                <w:rFonts w:ascii="Times New Roman" w:eastAsia="Times New Roman" w:hAnsi="Times New Roman" w:cs="Times New Roman"/>
                <w:sz w:val="24"/>
                <w:szCs w:val="24"/>
                <w:lang w:eastAsia="ru-RU"/>
              </w:rPr>
              <w:br/>
            </w:r>
            <w:bookmarkStart w:id="95" w:name="z396"/>
            <w:bookmarkEnd w:id="95"/>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r>
            <w:bookmarkStart w:id="96" w:name="z397"/>
            <w:bookmarkEnd w:id="96"/>
            <w:r w:rsidRPr="00E36ADC">
              <w:rPr>
                <w:rFonts w:ascii="Times New Roman" w:eastAsia="Times New Roman" w:hAnsi="Times New Roman" w:cs="Times New Roman"/>
                <w:sz w:val="24"/>
                <w:szCs w:val="24"/>
                <w:lang w:eastAsia="ru-RU"/>
              </w:rPr>
              <w:t xml:space="preserve">Нет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Если Да, пожалуйста, укажите, почему это явление рассматривается, как серьезное (пометьте все, что применимо):</w:t>
            </w: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Угрожает жизни </w:t>
            </w:r>
            <w:r w:rsidRPr="00E36ADC">
              <w:rPr>
                <w:rFonts w:ascii="Segoe UI Symbol" w:eastAsia="Times New Roman" w:hAnsi="Segoe UI Symbol" w:cs="Segoe UI Symbol"/>
                <w:sz w:val="24"/>
                <w:szCs w:val="24"/>
                <w:lang w:eastAsia="ru-RU"/>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Выраженная или постоянная инвалидность</w:t>
            </w:r>
            <w:bookmarkStart w:id="97" w:name="z399"/>
            <w:bookmarkEnd w:id="97"/>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0" name="Рисунок 10" descr="http://adilet.zan.kz/files/1353/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353/5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Требует или удлиняет госпитализацию?</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Врожденные аномалии?</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Имеет важное медицинское значение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9" name="Рисунок 9" descr="http://adilet.zan.kz/files/1353/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353/59/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Пациент умер </w:t>
            </w:r>
          </w:p>
        </w:tc>
      </w:tr>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Описание нежелательной реакции лекарственного средства для коррекции, дополнительная информация: Если пациент умер, что явилось причиной смерти?</w:t>
            </w:r>
            <w:r w:rsidRPr="00E36ADC">
              <w:rPr>
                <w:rFonts w:ascii="Times New Roman" w:eastAsia="Times New Roman" w:hAnsi="Times New Roman" w:cs="Times New Roman"/>
                <w:sz w:val="24"/>
                <w:szCs w:val="24"/>
                <w:lang w:eastAsia="ru-RU"/>
              </w:rPr>
              <w:br/>
              <w:t>Предоставьте результаты аутопсии, если возможно</w:t>
            </w:r>
          </w:p>
        </w:tc>
      </w:tr>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Был ли подозреваемый препарат или курс вакцинации отменен? </w:t>
            </w:r>
            <w:r w:rsidRPr="00E36ADC">
              <w:rPr>
                <w:rFonts w:ascii="Times New Roman" w:eastAsia="Times New Roman" w:hAnsi="Times New Roman" w:cs="Times New Roman"/>
                <w:sz w:val="24"/>
                <w:szCs w:val="24"/>
                <w:lang w:eastAsia="ru-RU"/>
              </w:rPr>
              <w:br/>
            </w:r>
            <w:bookmarkStart w:id="98" w:name="z406"/>
            <w:bookmarkEnd w:id="98"/>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 xml:space="preserve">Нет </w:t>
            </w:r>
            <w:r w:rsidRPr="00E36ADC">
              <w:rPr>
                <w:rFonts w:ascii="Segoe UI Symbol" w:eastAsia="Times New Roman" w:hAnsi="Segoe UI Symbol" w:cs="Segoe UI Symbol"/>
                <w:sz w:val="24"/>
                <w:szCs w:val="24"/>
                <w:lang w:eastAsia="ru-RU"/>
              </w:rPr>
              <w:t>☐</w:t>
            </w:r>
          </w:p>
        </w:tc>
      </w:tr>
      <w:tr w:rsidR="00E36ADC" w:rsidRPr="00E36ADC" w:rsidTr="00F2424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Сопутствующее ЛС 1 (за исключением ЛС для коррекции побочного действия) (Непатентованное и торговое название)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Лекарственная форма (номер серии)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Общая суточная доза (путь назначения, сторона)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приема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завершения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w:t>
            </w:r>
          </w:p>
        </w:tc>
      </w:tr>
      <w:tr w:rsidR="00E36ADC" w:rsidRPr="00E36ADC" w:rsidTr="00F2424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Предпринятые меры</w:t>
            </w:r>
            <w:r w:rsidRPr="00E36ADC">
              <w:rPr>
                <w:rFonts w:ascii="Times New Roman" w:eastAsia="Times New Roman" w:hAnsi="Times New Roman" w:cs="Times New Roman"/>
                <w:sz w:val="24"/>
                <w:szCs w:val="24"/>
                <w:lang w:eastAsia="ru-RU"/>
              </w:rPr>
              <w:br/>
            </w:r>
            <w:bookmarkStart w:id="99" w:name="z408"/>
            <w:bookmarkEnd w:id="9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Препарат отменен</w:t>
            </w:r>
            <w:r w:rsidRPr="00E36ADC">
              <w:rPr>
                <w:rFonts w:ascii="Times New Roman" w:eastAsia="Times New Roman" w:hAnsi="Times New Roman" w:cs="Times New Roman"/>
                <w:sz w:val="24"/>
                <w:szCs w:val="24"/>
                <w:lang w:eastAsia="ru-RU"/>
              </w:rPr>
              <w:br/>
            </w:r>
            <w:bookmarkStart w:id="100" w:name="z409"/>
            <w:bookmarkEnd w:id="10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Курс остановлен</w:t>
            </w:r>
            <w:r w:rsidRPr="00E36ADC">
              <w:rPr>
                <w:rFonts w:ascii="Times New Roman" w:eastAsia="Times New Roman" w:hAnsi="Times New Roman" w:cs="Times New Roman"/>
                <w:sz w:val="24"/>
                <w:szCs w:val="24"/>
                <w:lang w:eastAsia="ru-RU"/>
              </w:rPr>
              <w:br/>
            </w:r>
            <w:bookmarkStart w:id="101" w:name="z410"/>
            <w:bookmarkEnd w:id="101"/>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Доза снижена</w:t>
            </w:r>
            <w:r w:rsidRPr="00E36ADC">
              <w:rPr>
                <w:rFonts w:ascii="Times New Roman" w:eastAsia="Times New Roman" w:hAnsi="Times New Roman" w:cs="Times New Roman"/>
                <w:sz w:val="24"/>
                <w:szCs w:val="24"/>
                <w:lang w:eastAsia="ru-RU"/>
              </w:rPr>
              <w:br/>
            </w:r>
            <w:bookmarkStart w:id="102" w:name="z411"/>
            <w:bookmarkEnd w:id="102"/>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Без изменений</w:t>
            </w:r>
            <w:r w:rsidRPr="00E36ADC">
              <w:rPr>
                <w:rFonts w:ascii="Times New Roman" w:eastAsia="Times New Roman" w:hAnsi="Times New Roman" w:cs="Times New Roman"/>
                <w:sz w:val="24"/>
                <w:szCs w:val="24"/>
                <w:lang w:eastAsia="ru-RU"/>
              </w:rPr>
              <w:br/>
            </w:r>
            <w:bookmarkStart w:id="103" w:name="z412"/>
            <w:bookmarkEnd w:id="10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Доза увеличена</w:t>
            </w:r>
            <w:r w:rsidRPr="00E36ADC">
              <w:rPr>
                <w:rFonts w:ascii="Times New Roman" w:eastAsia="Times New Roman" w:hAnsi="Times New Roman" w:cs="Times New Roman"/>
                <w:sz w:val="24"/>
                <w:szCs w:val="24"/>
                <w:lang w:eastAsia="ru-RU"/>
              </w:rPr>
              <w:br/>
            </w:r>
            <w:bookmarkStart w:id="104" w:name="z413"/>
            <w:bookmarkEnd w:id="10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Неизвестно</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Другое ________________________________________________</w:t>
            </w: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Сопутствующее ЛС 2 (за исключением ЛС для коррекции побочного действия) (Непатентованное и торговое 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Лекарственная форма (номер серии)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Общая суточная доза ( путь назначения, сторона)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приема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завершения приема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w:t>
            </w: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Сопутствующее ЛС 3 (за исключением ЛС для коррекции побочного действия) (Непатентованное и торговое 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Лекарственная форма (номер серии)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Общая суточная доза (путь назначения, сторона)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приема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завершения приема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w:t>
            </w:r>
          </w:p>
        </w:tc>
      </w:tr>
      <w:tr w:rsidR="00E36ADC" w:rsidRPr="00E36ADC" w:rsidTr="00F2424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Значимые данные анамнеза, сопутствующие заболевания, аллергия* (включая курение и употребление алкоголя)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Продолжается</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Значимые данные анамнеза, сопутствующие заболевания, аллергия (включая курение и употребление алкоголя)</w:t>
            </w:r>
          </w:p>
        </w:tc>
      </w:tr>
      <w:tr w:rsidR="00E36ADC" w:rsidRPr="00E36ADC" w:rsidTr="00F2424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F24240">
            <w:pPr>
              <w:spacing w:after="0" w:line="240" w:lineRule="auto"/>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Имя*:</w:t>
            </w:r>
          </w:p>
        </w:tc>
      </w:tr>
      <w:tr w:rsidR="00E36ADC" w:rsidRPr="00E36ADC" w:rsidTr="00F24240">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Контактные данные*</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 Примечание: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поля обязательные для заполнения (информация, требуемая для установления оценки причинно-следственной связи между развитием нежелательных реакций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информация о пациенте: возраст, пол;</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информация о нежелательных реакциях (действиях) и (или) отсутствии эффективности: время начала, течение и исход реакции;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информация о подозреваемом лекарственном средстве: торговое название, международное непатентованное название, дозировка, способ введения, дата начала и окончания приема, показания к применению, номер серии;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информация о репортере, направившего сообщение о возникновении нежелательных реакций (действий) и (или) отсутствии эффективности (информация является конфиденциальной и используется только для проверки и дополнения данных, а также динамического наблюдения). Если репортер не желает представлять контактные данные, сообщение о нежелательной реакции является валидным при условии, что организация, проинформированная о случае, способна подтвердить его напрямую с репортером.</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05" w:name="z420"/>
            <w:bookmarkEnd w:id="105"/>
            <w:r w:rsidRPr="00E36ADC">
              <w:rPr>
                <w:rFonts w:ascii="Times New Roman" w:eastAsia="Times New Roman" w:hAnsi="Times New Roman" w:cs="Times New Roman"/>
                <w:sz w:val="24"/>
                <w:szCs w:val="24"/>
                <w:lang w:eastAsia="ru-RU"/>
              </w:rPr>
              <w:t>Приложение 2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06" w:name="z421"/>
            <w:bookmarkEnd w:id="106"/>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Наименование Фармацевтической компании ______________________________</w:t>
      </w:r>
      <w:r w:rsidRPr="00E36ADC">
        <w:rPr>
          <w:rFonts w:ascii="Times New Roman" w:eastAsia="Times New Roman" w:hAnsi="Times New Roman" w:cs="Times New Roman"/>
          <w:sz w:val="24"/>
          <w:szCs w:val="24"/>
          <w:lang w:eastAsia="ru-RU"/>
        </w:rPr>
        <w:br/>
        <w:t>      Держатель регистрационного удостоверения _____________________________</w:t>
      </w:r>
      <w:r w:rsidRPr="00E36ADC">
        <w:rPr>
          <w:rFonts w:ascii="Times New Roman" w:eastAsia="Times New Roman" w:hAnsi="Times New Roman" w:cs="Times New Roman"/>
          <w:sz w:val="24"/>
          <w:szCs w:val="24"/>
          <w:lang w:eastAsia="ru-RU"/>
        </w:rPr>
        <w:br/>
        <w:t>      ____________________________________________________________________</w:t>
      </w:r>
    </w:p>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Отчет о случаях серьезной непредвиденной нежелательной реакции лекарственного средства, выявленной вне территории Республики Казахстан</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Торговое наименование лекарственного препарата _______________________</w:t>
      </w:r>
      <w:r w:rsidRPr="00E36ADC">
        <w:rPr>
          <w:rFonts w:ascii="Times New Roman" w:eastAsia="Times New Roman" w:hAnsi="Times New Roman" w:cs="Times New Roman"/>
          <w:sz w:val="24"/>
          <w:szCs w:val="24"/>
          <w:lang w:eastAsia="ru-RU"/>
        </w:rPr>
        <w:br/>
        <w:t>      МНН ______________________________________________________________</w:t>
      </w:r>
      <w:r w:rsidRPr="00E36ADC">
        <w:rPr>
          <w:rFonts w:ascii="Times New Roman" w:eastAsia="Times New Roman" w:hAnsi="Times New Roman" w:cs="Times New Roman"/>
          <w:sz w:val="24"/>
          <w:szCs w:val="24"/>
          <w:lang w:eastAsia="ru-RU"/>
        </w:rPr>
        <w:br/>
        <w:t>      Производитель компании по всему миру________________________________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6"/>
        <w:gridCol w:w="2599"/>
        <w:gridCol w:w="2549"/>
        <w:gridCol w:w="1451"/>
      </w:tblGrid>
      <w:tr w:rsidR="00E36ADC" w:rsidRPr="00E36ADC" w:rsidTr="00F24240">
        <w:trPr>
          <w:tblCellSpacing w:w="15" w:type="dxa"/>
        </w:trPr>
        <w:tc>
          <w:tcPr>
            <w:tcW w:w="0" w:type="auto"/>
            <w:gridSpan w:val="4"/>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Месяц:</w:t>
            </w:r>
          </w:p>
        </w:tc>
      </w:tr>
      <w:tr w:rsidR="00E36ADC" w:rsidRPr="00E36ADC" w:rsidTr="00F24240">
        <w:trPr>
          <w:tblCellSpacing w:w="15" w:type="dxa"/>
        </w:trPr>
        <w:tc>
          <w:tcPr>
            <w:tcW w:w="0" w:type="auto"/>
            <w:gridSpan w:val="4"/>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Ответственное лицо:</w:t>
            </w:r>
          </w:p>
        </w:tc>
      </w:tr>
      <w:tr w:rsidR="00E36ADC" w:rsidRPr="00E36ADC" w:rsidTr="00F24240">
        <w:trPr>
          <w:tblCellSpacing w:w="15" w:type="dxa"/>
        </w:trPr>
        <w:tc>
          <w:tcPr>
            <w:tcW w:w="0" w:type="auto"/>
            <w:gridSpan w:val="4"/>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Дата отчета:</w:t>
            </w:r>
          </w:p>
        </w:tc>
      </w:tr>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Тип Отчета</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Серьезные непредвиденные. (неописанные) побочные действия со смертельным исходом</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Серьезные непредвиденные. (неописанные) побочные действия с угрозой для жизни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Общее количество сообщений</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Спонтанные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Локальные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Клинические испытания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Локальные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6ADC">
              <w:rPr>
                <w:rFonts w:ascii="Times New Roman" w:eastAsia="Times New Roman" w:hAnsi="Times New Roman" w:cs="Times New Roman"/>
                <w:sz w:val="24"/>
                <w:szCs w:val="24"/>
                <w:lang w:eastAsia="ru-RU"/>
              </w:rPr>
              <w:t>Постмаркетинговые</w:t>
            </w:r>
            <w:proofErr w:type="spellEnd"/>
            <w:r w:rsidRPr="00E36ADC">
              <w:rPr>
                <w:rFonts w:ascii="Times New Roman" w:eastAsia="Times New Roman" w:hAnsi="Times New Roman" w:cs="Times New Roman"/>
                <w:sz w:val="24"/>
                <w:szCs w:val="24"/>
                <w:lang w:eastAsia="ru-RU"/>
              </w:rPr>
              <w:t xml:space="preserve"> исследования, литературные случаи, другое</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Локальные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Зарубежные сообщения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Уполномоченное лицо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в Республике Казахстан</w:t>
      </w:r>
      <w:r w:rsidRPr="00E36ADC">
        <w:rPr>
          <w:rFonts w:ascii="Times New Roman" w:eastAsia="Times New Roman" w:hAnsi="Times New Roman" w:cs="Times New Roman"/>
          <w:sz w:val="24"/>
          <w:szCs w:val="24"/>
          <w:lang w:eastAsia="ru-RU"/>
        </w:rPr>
        <w:br/>
        <w:t>      ____________________________</w:t>
      </w:r>
      <w:r w:rsidRPr="00E36ADC">
        <w:rPr>
          <w:rFonts w:ascii="Times New Roman" w:eastAsia="Times New Roman" w:hAnsi="Times New Roman" w:cs="Times New Roman"/>
          <w:sz w:val="24"/>
          <w:szCs w:val="24"/>
          <w:lang w:eastAsia="ru-RU"/>
        </w:rPr>
        <w:br/>
        <w:t>      Подпись,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07" w:name="z426"/>
            <w:bookmarkEnd w:id="107"/>
            <w:r w:rsidRPr="00E36ADC">
              <w:rPr>
                <w:rFonts w:ascii="Times New Roman" w:eastAsia="Times New Roman" w:hAnsi="Times New Roman" w:cs="Times New Roman"/>
                <w:sz w:val="24"/>
                <w:szCs w:val="24"/>
                <w:lang w:eastAsia="ru-RU"/>
              </w:rPr>
              <w:t>Приложение 3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08" w:name="z427"/>
            <w:bookmarkEnd w:id="108"/>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Экспертное заключение по оценке причинно-следственной связи между нежелательной реакцией и применением лекарственного средства</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Торговое название: ________________________________________________</w:t>
      </w:r>
      <w:r w:rsidRPr="00E36ADC">
        <w:rPr>
          <w:rFonts w:ascii="Times New Roman" w:eastAsia="Times New Roman" w:hAnsi="Times New Roman" w:cs="Times New Roman"/>
          <w:sz w:val="24"/>
          <w:szCs w:val="24"/>
          <w:lang w:eastAsia="ru-RU"/>
        </w:rPr>
        <w:br/>
        <w:t>      Производитель: ___________________________________________________</w:t>
      </w:r>
      <w:r w:rsidRPr="00E36ADC">
        <w:rPr>
          <w:rFonts w:ascii="Times New Roman" w:eastAsia="Times New Roman" w:hAnsi="Times New Roman" w:cs="Times New Roman"/>
          <w:sz w:val="24"/>
          <w:szCs w:val="24"/>
          <w:lang w:eastAsia="ru-RU"/>
        </w:rPr>
        <w:br/>
        <w:t>      Номер регистрации в Республике Казахстан: 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6546"/>
        <w:gridCol w:w="2284"/>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Исходная информация: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поступления сообщения в экспертную организацию: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Подозреваемый ЛС: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пациенте:</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Диагноз: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нежелательной реакции(НР):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серьезности НР ЛС (как указано в сообщении)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6ADC">
              <w:rPr>
                <w:rFonts w:ascii="Times New Roman" w:eastAsia="Times New Roman" w:hAnsi="Times New Roman" w:cs="Times New Roman"/>
                <w:sz w:val="24"/>
                <w:szCs w:val="24"/>
                <w:lang w:eastAsia="ru-RU"/>
              </w:rPr>
              <w:t>Валидация</w:t>
            </w:r>
            <w:proofErr w:type="spellEnd"/>
            <w:r w:rsidRPr="00E36ADC">
              <w:rPr>
                <w:rFonts w:ascii="Times New Roman" w:eastAsia="Times New Roman" w:hAnsi="Times New Roman" w:cs="Times New Roman"/>
                <w:sz w:val="24"/>
                <w:szCs w:val="24"/>
                <w:lang w:eastAsia="ru-RU"/>
              </w:rPr>
              <w:t xml:space="preserve"> сообщений в соответствии со стандартами надлежащих фармацевтических практик, утверждаемыми в </w:t>
            </w:r>
            <w:r w:rsidRPr="00E36ADC">
              <w:rPr>
                <w:rFonts w:ascii="Times New Roman" w:eastAsia="Times New Roman" w:hAnsi="Times New Roman" w:cs="Times New Roman"/>
                <w:sz w:val="24"/>
                <w:szCs w:val="24"/>
                <w:lang w:eastAsia="ru-RU"/>
              </w:rPr>
              <w:lastRenderedPageBreak/>
              <w:t xml:space="preserve">порядке предусмотренном </w:t>
            </w:r>
            <w:r w:rsidRPr="00F24240">
              <w:rPr>
                <w:rFonts w:ascii="Times New Roman" w:eastAsia="Times New Roman" w:hAnsi="Times New Roman" w:cs="Times New Roman"/>
                <w:sz w:val="24"/>
                <w:szCs w:val="24"/>
                <w:lang w:eastAsia="ru-RU"/>
              </w:rPr>
              <w:t>подпунктом 9)</w:t>
            </w:r>
            <w:r w:rsidRPr="00E36ADC">
              <w:rPr>
                <w:rFonts w:ascii="Times New Roman" w:eastAsia="Times New Roman" w:hAnsi="Times New Roman" w:cs="Times New Roman"/>
                <w:sz w:val="24"/>
                <w:szCs w:val="24"/>
                <w:lang w:eastAsia="ru-RU"/>
              </w:rPr>
              <w:t xml:space="preserve"> статьи 10 Кодекса Республики Казахстан от 07 июля 2020 года "О здоровье народа и системе здравоохранения</w:t>
            </w:r>
            <w:r w:rsidRPr="00E36ADC">
              <w:rPr>
                <w:rFonts w:ascii="Times New Roman" w:eastAsia="Times New Roman" w:hAnsi="Times New Roman" w:cs="Times New Roman"/>
                <w:sz w:val="24"/>
                <w:szCs w:val="24"/>
                <w:lang w:eastAsia="ru-RU"/>
              </w:rPr>
              <w:br/>
              <w:t>Минимальная требуемая информация включает:</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1)</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Репортер: идентифицируется по имени или инициалам, адресу или квалификации (в частности, врач, провизор, фармацевт, другой медицинский специалист, пациент (потребитель) или другое лицо, не являющееся специалистом системы здравоохранения).</w:t>
            </w:r>
            <w:r w:rsidRPr="00E36ADC">
              <w:rPr>
                <w:rFonts w:ascii="Times New Roman" w:eastAsia="Times New Roman" w:hAnsi="Times New Roman" w:cs="Times New Roman"/>
                <w:sz w:val="24"/>
                <w:szCs w:val="24"/>
                <w:lang w:eastAsia="ru-RU"/>
              </w:rPr>
              <w:br/>
              <w:t>Репортер считается идентифицируемым в случае наличия контактных данных, обеспечивающих возможность подтверждения сообщения или выполнить последующее наблюдение, при необходимости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Пациент: идентифицируемый с указанием инициалов, идентификационного номера пациента, даты рождения, возраста или возрастной группы, пола. Информация о пациенте является максимальной;</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Подозреваемый лекарственный препарат: по меньшей мере, один подозреваемый лекарственный препарат должен быть указан в сообщении (торговое название или МНН);</w:t>
            </w:r>
            <w:r w:rsidRPr="00E36ADC">
              <w:rPr>
                <w:rFonts w:ascii="Times New Roman" w:eastAsia="Times New Roman" w:hAnsi="Times New Roman" w:cs="Times New Roman"/>
                <w:sz w:val="24"/>
                <w:szCs w:val="24"/>
                <w:lang w:eastAsia="ru-RU"/>
              </w:rPr>
              <w:br/>
            </w:r>
            <w:bookmarkStart w:id="109" w:name="z433"/>
            <w:bookmarkEnd w:id="109"/>
            <w:r w:rsidRPr="00E36ADC">
              <w:rPr>
                <w:rFonts w:ascii="Times New Roman" w:eastAsia="Times New Roman" w:hAnsi="Times New Roman" w:cs="Times New Roman"/>
                <w:sz w:val="24"/>
                <w:szCs w:val="24"/>
                <w:lang w:eastAsia="ru-RU"/>
              </w:rPr>
              <w:t>1) Показание к применению подозреваемого ЛП, указанного в сообщении*</w:t>
            </w:r>
            <w:r w:rsidRPr="00E36ADC">
              <w:rPr>
                <w:rFonts w:ascii="Times New Roman" w:eastAsia="Times New Roman" w:hAnsi="Times New Roman" w:cs="Times New Roman"/>
                <w:sz w:val="24"/>
                <w:szCs w:val="24"/>
                <w:lang w:eastAsia="ru-RU"/>
              </w:rPr>
              <w:br/>
            </w:r>
            <w:bookmarkStart w:id="110" w:name="z434"/>
            <w:bookmarkEnd w:id="110"/>
            <w:r w:rsidRPr="00E36ADC">
              <w:rPr>
                <w:rFonts w:ascii="Times New Roman" w:eastAsia="Times New Roman" w:hAnsi="Times New Roman" w:cs="Times New Roman"/>
                <w:sz w:val="24"/>
                <w:szCs w:val="24"/>
                <w:lang w:eastAsia="ru-RU"/>
              </w:rPr>
              <w:t>2) Путь введения и дозы*</w:t>
            </w:r>
            <w:r w:rsidRPr="00E36ADC">
              <w:rPr>
                <w:rFonts w:ascii="Times New Roman" w:eastAsia="Times New Roman" w:hAnsi="Times New Roman" w:cs="Times New Roman"/>
                <w:sz w:val="24"/>
                <w:szCs w:val="24"/>
                <w:lang w:eastAsia="ru-RU"/>
              </w:rPr>
              <w:br/>
            </w:r>
            <w:bookmarkStart w:id="111" w:name="z435"/>
            <w:bookmarkEnd w:id="111"/>
            <w:r w:rsidRPr="00E36ADC">
              <w:rPr>
                <w:rFonts w:ascii="Times New Roman" w:eastAsia="Times New Roman" w:hAnsi="Times New Roman" w:cs="Times New Roman"/>
                <w:sz w:val="24"/>
                <w:szCs w:val="24"/>
                <w:lang w:eastAsia="ru-RU"/>
              </w:rPr>
              <w:t>3) Дата начала введения ЛП и дата отмены ЛП или длительность использования препарата, если даты начала и окончания не указаны*</w:t>
            </w:r>
            <w:r w:rsidRPr="00E36ADC">
              <w:rPr>
                <w:rFonts w:ascii="Times New Roman" w:eastAsia="Times New Roman" w:hAnsi="Times New Roman" w:cs="Times New Roman"/>
                <w:sz w:val="24"/>
                <w:szCs w:val="24"/>
                <w:lang w:eastAsia="ru-RU"/>
              </w:rPr>
              <w:br/>
            </w:r>
            <w:bookmarkStart w:id="112" w:name="z436"/>
            <w:bookmarkEnd w:id="112"/>
            <w:r w:rsidRPr="00E36ADC">
              <w:rPr>
                <w:rFonts w:ascii="Times New Roman" w:eastAsia="Times New Roman" w:hAnsi="Times New Roman" w:cs="Times New Roman"/>
                <w:sz w:val="24"/>
                <w:szCs w:val="24"/>
                <w:lang w:eastAsia="ru-RU"/>
              </w:rPr>
              <w:t>4) Лекарственная история пациента*</w:t>
            </w:r>
            <w:r w:rsidRPr="00E36ADC">
              <w:rPr>
                <w:rFonts w:ascii="Times New Roman" w:eastAsia="Times New Roman" w:hAnsi="Times New Roman" w:cs="Times New Roman"/>
                <w:sz w:val="24"/>
                <w:szCs w:val="24"/>
                <w:lang w:eastAsia="ru-RU"/>
              </w:rPr>
              <w:br/>
              <w:t>5) Жалоба на качество ЛП (да (нет); если "да", то описать жалобу как указано в сообщении)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Описание нежелательной реакции: по меньшей мере, одна подозреваемая нежелательная реакция должна быть указана в сообщении.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Не валидное сообщение:</w:t>
            </w:r>
            <w:r w:rsidRPr="00E36ADC">
              <w:rPr>
                <w:rFonts w:ascii="Times New Roman" w:eastAsia="Times New Roman" w:hAnsi="Times New Roman" w:cs="Times New Roman"/>
                <w:sz w:val="24"/>
                <w:szCs w:val="24"/>
                <w:lang w:eastAsia="ru-RU"/>
              </w:rPr>
              <w:br/>
              <w:t>Сообщение определяется как не валидное индивидуальное сообщение о нежелательной реакции, если в сообщении нет полной требуемой минимальной информации.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сопутствующих лекарственных средствах (ЛС)</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Даты назначения и отмены сопутствующих ЛС</w:t>
            </w:r>
            <w:r w:rsidRPr="00E36ADC">
              <w:rPr>
                <w:rFonts w:ascii="Times New Roman" w:eastAsia="Times New Roman" w:hAnsi="Times New Roman" w:cs="Times New Roman"/>
                <w:sz w:val="24"/>
                <w:szCs w:val="24"/>
                <w:lang w:eastAsia="ru-RU"/>
              </w:rPr>
              <w:br/>
              <w:t>2) Сравнить эти сведения с датой назначения и отмены подозреваемого ЛП, началом развития НР</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нежелательной реакции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наступления. Результаты лабораторных тестов, если имеются, с указанием единиц измерения. Исход нежелательной реакции (явления): выздоровление, продолжается, госпитализация (удлинение) госпитализации, инвалидность (нетрудоспособность), врожденная аномалия, угроза жизни, смерть, </w:t>
            </w:r>
            <w:proofErr w:type="spellStart"/>
            <w:r w:rsidRPr="00E36ADC">
              <w:rPr>
                <w:rFonts w:ascii="Times New Roman" w:eastAsia="Times New Roman" w:hAnsi="Times New Roman" w:cs="Times New Roman"/>
                <w:sz w:val="24"/>
                <w:szCs w:val="24"/>
                <w:lang w:eastAsia="ru-RU"/>
              </w:rPr>
              <w:t>медицински</w:t>
            </w:r>
            <w:proofErr w:type="spellEnd"/>
            <w:r w:rsidRPr="00E36ADC">
              <w:rPr>
                <w:rFonts w:ascii="Times New Roman" w:eastAsia="Times New Roman" w:hAnsi="Times New Roman" w:cs="Times New Roman"/>
                <w:sz w:val="24"/>
                <w:szCs w:val="24"/>
                <w:lang w:eastAsia="ru-RU"/>
              </w:rPr>
              <w:t xml:space="preserve"> значимые Дата начала развития НР ЛП Оценка серьезности нежелательной реакции: как указано в сообщении оценка эксперта: подтверждение </w:t>
            </w:r>
            <w:r w:rsidRPr="00E36ADC">
              <w:rPr>
                <w:rFonts w:ascii="Times New Roman" w:eastAsia="Times New Roman" w:hAnsi="Times New Roman" w:cs="Times New Roman"/>
                <w:sz w:val="24"/>
                <w:szCs w:val="24"/>
                <w:lang w:eastAsia="ru-RU"/>
              </w:rPr>
              <w:lastRenderedPageBreak/>
              <w:t>(</w:t>
            </w:r>
            <w:proofErr w:type="spellStart"/>
            <w:r w:rsidRPr="00E36ADC">
              <w:rPr>
                <w:rFonts w:ascii="Times New Roman" w:eastAsia="Times New Roman" w:hAnsi="Times New Roman" w:cs="Times New Roman"/>
                <w:sz w:val="24"/>
                <w:szCs w:val="24"/>
                <w:lang w:eastAsia="ru-RU"/>
              </w:rPr>
              <w:t>неподтверждение</w:t>
            </w:r>
            <w:proofErr w:type="spellEnd"/>
            <w:r w:rsidRPr="00E36ADC">
              <w:rPr>
                <w:rFonts w:ascii="Times New Roman" w:eastAsia="Times New Roman" w:hAnsi="Times New Roman" w:cs="Times New Roman"/>
                <w:sz w:val="24"/>
                <w:szCs w:val="24"/>
                <w:lang w:eastAsia="ru-RU"/>
              </w:rPr>
              <w:t>) серьезности НР, описанное (неописанное НР, известное, неизвестное НР), действие или нежелательное явление Принятые меры: препарат отменен курс остановлен доза снижена без изменений доза увеличена неизвестно Эффект после принятых мер: Эффект повторного назначения лекарственного препарата: привело снова к развитию НР не привело к повторному развитию НР неизвестен В случае сопутствующих ЛС или указании более одного подозреваемого ЛС, следует оценить возможность лекарственного взаимодействия в развитии НР (НЯ)</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5.</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Лекарственные препараты для коррекции НР ЛП</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Дополнительная информация</w:t>
            </w:r>
            <w:r w:rsidRPr="00E36ADC">
              <w:rPr>
                <w:rFonts w:ascii="Times New Roman" w:eastAsia="Times New Roman" w:hAnsi="Times New Roman" w:cs="Times New Roman"/>
                <w:sz w:val="24"/>
                <w:szCs w:val="24"/>
                <w:lang w:eastAsia="ru-RU"/>
              </w:rPr>
              <w:br/>
              <w:t>Значимые данные анамнеза, сопутствующие заболевания, аллергия</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Перечень и оценка дополнительных материалов</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8.</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Результаты лабораторных испытаний (в случаях серьезных НР ЛП или отсутствии (недостаточной) эффективности в соответствии с настоящим Приказом)</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9.</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Оценка </w:t>
            </w:r>
            <w:proofErr w:type="spellStart"/>
            <w:r w:rsidRPr="00E36ADC">
              <w:rPr>
                <w:rFonts w:ascii="Times New Roman" w:eastAsia="Times New Roman" w:hAnsi="Times New Roman" w:cs="Times New Roman"/>
                <w:sz w:val="24"/>
                <w:szCs w:val="24"/>
                <w:lang w:eastAsia="ru-RU"/>
              </w:rPr>
              <w:t>причинно</w:t>
            </w:r>
            <w:proofErr w:type="spellEnd"/>
            <w:r w:rsidRPr="00E36ADC">
              <w:rPr>
                <w:rFonts w:ascii="Times New Roman" w:eastAsia="Times New Roman" w:hAnsi="Times New Roman" w:cs="Times New Roman"/>
                <w:sz w:val="24"/>
                <w:szCs w:val="24"/>
                <w:lang w:eastAsia="ru-RU"/>
              </w:rPr>
              <w:t xml:space="preserve"> следственной связи между НР и применением ЛП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10.</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взаимосвязи: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Наступило ли явление до того, как пациент начал принимать лекарственное средство?</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Является ли время до наступления явления правдоподобным (вероятным)?</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 Наступило ли явление после начала приема какого-либо другого лекарственного средства?</w:t>
            </w:r>
            <w:r w:rsidRPr="00E36ADC">
              <w:rPr>
                <w:rFonts w:ascii="Times New Roman" w:eastAsia="Times New Roman" w:hAnsi="Times New Roman" w:cs="Times New Roman"/>
                <w:sz w:val="24"/>
                <w:szCs w:val="24"/>
                <w:lang w:eastAsia="ru-RU"/>
              </w:rPr>
              <w:br/>
              <w:t>Если явление наступило вскоре после начала приема другого лекарственного средства, в таком случае надо иметь в виду две возможности: Явление могло быть вызвано новым лекарственным средством. Могло иметь место взаимодействие между двумя лекарственными средствами, которое и вызвало явление.</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 Наступило ли явление после появления какого-то нового заболевания?</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 Существует ли какая-либо другая возможная причина наступления явления?</w:t>
            </w:r>
            <w:r w:rsidRPr="00E36ADC">
              <w:rPr>
                <w:rFonts w:ascii="Times New Roman" w:eastAsia="Times New Roman" w:hAnsi="Times New Roman" w:cs="Times New Roman"/>
                <w:sz w:val="24"/>
                <w:szCs w:val="24"/>
                <w:lang w:eastAsia="ru-RU"/>
              </w:rPr>
              <w:br/>
            </w:r>
            <w:bookmarkStart w:id="113" w:name="z442"/>
            <w:bookmarkEnd w:id="113"/>
            <w:r w:rsidRPr="00E36ADC">
              <w:rPr>
                <w:rFonts w:ascii="Times New Roman" w:eastAsia="Times New Roman" w:hAnsi="Times New Roman" w:cs="Times New Roman"/>
                <w:sz w:val="24"/>
                <w:szCs w:val="24"/>
                <w:lang w:eastAsia="ru-RU"/>
              </w:rPr>
              <w:t>Возможно, явление обусловлено заболеванием, в связи с которым пациент получает лечение?</w:t>
            </w:r>
            <w:r w:rsidRPr="00E36ADC">
              <w:rPr>
                <w:rFonts w:ascii="Times New Roman" w:eastAsia="Times New Roman" w:hAnsi="Times New Roman" w:cs="Times New Roman"/>
                <w:sz w:val="24"/>
                <w:szCs w:val="24"/>
                <w:lang w:eastAsia="ru-RU"/>
              </w:rPr>
              <w:br/>
            </w:r>
            <w:bookmarkStart w:id="114" w:name="z443"/>
            <w:bookmarkEnd w:id="114"/>
            <w:r w:rsidRPr="00E36ADC">
              <w:rPr>
                <w:rFonts w:ascii="Times New Roman" w:eastAsia="Times New Roman" w:hAnsi="Times New Roman" w:cs="Times New Roman"/>
                <w:sz w:val="24"/>
                <w:szCs w:val="24"/>
                <w:lang w:eastAsia="ru-RU"/>
              </w:rPr>
              <w:t>Возможно, явление обусловлено неким другим сопутствующим заболеванием?</w:t>
            </w:r>
            <w:r w:rsidRPr="00E36ADC">
              <w:rPr>
                <w:rFonts w:ascii="Times New Roman" w:eastAsia="Times New Roman" w:hAnsi="Times New Roman" w:cs="Times New Roman"/>
                <w:sz w:val="24"/>
                <w:szCs w:val="24"/>
                <w:lang w:eastAsia="ru-RU"/>
              </w:rPr>
              <w:br/>
              <w:t>Возможно, явление обусловлено приемом какого-либо другого лекарственного средства, назначаемого параллельно?</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 Какова реакция на отмену лекарственного средства? Пациент вылечился? Состояние пациента улучшилось? Состояние без изменений? Состояние пациента ухудшилось? Реакция на отмену неизвестна? В таком случае необходимо обязательно записать "неизвестно".</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 Какова реакция на повторное назначение лекарственного средства? (Если применимо)</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11.</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Категории взаимосвязи: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Достоверная причинно-следственная связь клинические проявления симптомов нежелательной реакции, включая нежелательные изменения лабораторных показателей:</w:t>
            </w:r>
            <w:r w:rsidRPr="00E36ADC">
              <w:rPr>
                <w:rFonts w:ascii="Times New Roman" w:eastAsia="Times New Roman" w:hAnsi="Times New Roman" w:cs="Times New Roman"/>
                <w:sz w:val="24"/>
                <w:szCs w:val="24"/>
                <w:lang w:eastAsia="ru-RU"/>
              </w:rPr>
              <w:br/>
            </w:r>
            <w:bookmarkStart w:id="115" w:name="z445"/>
            <w:bookmarkEnd w:id="115"/>
            <w:r w:rsidRPr="00E36ADC">
              <w:rPr>
                <w:rFonts w:ascii="Times New Roman" w:eastAsia="Times New Roman" w:hAnsi="Times New Roman" w:cs="Times New Roman"/>
                <w:sz w:val="24"/>
                <w:szCs w:val="24"/>
                <w:lang w:eastAsia="ru-RU"/>
              </w:rPr>
              <w:t>связаны по времени с приемом (применения) лекарственного средства;</w:t>
            </w:r>
            <w:r w:rsidRPr="00E36ADC">
              <w:rPr>
                <w:rFonts w:ascii="Times New Roman" w:eastAsia="Times New Roman" w:hAnsi="Times New Roman" w:cs="Times New Roman"/>
                <w:sz w:val="24"/>
                <w:szCs w:val="24"/>
                <w:lang w:eastAsia="ru-RU"/>
              </w:rPr>
              <w:br/>
            </w:r>
            <w:bookmarkStart w:id="116" w:name="z446"/>
            <w:bookmarkEnd w:id="116"/>
            <w:r w:rsidRPr="00E36ADC">
              <w:rPr>
                <w:rFonts w:ascii="Times New Roman" w:eastAsia="Times New Roman" w:hAnsi="Times New Roman" w:cs="Times New Roman"/>
                <w:sz w:val="24"/>
                <w:szCs w:val="24"/>
                <w:lang w:eastAsia="ru-RU"/>
              </w:rPr>
              <w:t>не могут быть объяснены наличием сопутствующих заболеваний или одновременно принимаемыми другими лекарственными средствами;</w:t>
            </w:r>
            <w:r w:rsidRPr="00E36ADC">
              <w:rPr>
                <w:rFonts w:ascii="Times New Roman" w:eastAsia="Times New Roman" w:hAnsi="Times New Roman" w:cs="Times New Roman"/>
                <w:sz w:val="24"/>
                <w:szCs w:val="24"/>
                <w:lang w:eastAsia="ru-RU"/>
              </w:rPr>
              <w:br/>
              <w:t>отмена подозреваемого лекарственного препарата, позволяет точно определить взаимосвязь нежелательной реакции с приемом лекарственного препарата</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Возможная причинно-следственная связь**:</w:t>
            </w:r>
            <w:r w:rsidRPr="00E36ADC">
              <w:rPr>
                <w:rFonts w:ascii="Times New Roman" w:eastAsia="Times New Roman" w:hAnsi="Times New Roman" w:cs="Times New Roman"/>
                <w:sz w:val="24"/>
                <w:szCs w:val="24"/>
                <w:lang w:eastAsia="ru-RU"/>
              </w:rPr>
              <w:br/>
            </w:r>
            <w:bookmarkStart w:id="117" w:name="z448"/>
            <w:bookmarkEnd w:id="117"/>
            <w:r w:rsidRPr="00E36ADC">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связаны по времени с приемом лекарственного средства;</w:t>
            </w:r>
            <w:r w:rsidRPr="00E36ADC">
              <w:rPr>
                <w:rFonts w:ascii="Times New Roman" w:eastAsia="Times New Roman" w:hAnsi="Times New Roman" w:cs="Times New Roman"/>
                <w:sz w:val="24"/>
                <w:szCs w:val="24"/>
                <w:lang w:eastAsia="ru-RU"/>
              </w:rPr>
              <w:br/>
            </w:r>
            <w:bookmarkStart w:id="118" w:name="z449"/>
            <w:bookmarkEnd w:id="118"/>
            <w:r w:rsidRPr="00E36ADC">
              <w:rPr>
                <w:rFonts w:ascii="Times New Roman" w:eastAsia="Times New Roman" w:hAnsi="Times New Roman" w:cs="Times New Roman"/>
                <w:sz w:val="24"/>
                <w:szCs w:val="24"/>
                <w:lang w:eastAsia="ru-RU"/>
              </w:rPr>
              <w:t>могут быть объяснены наличием сопутствующих заболеваний или одновременно принимаемыми лекарственными средствами;</w:t>
            </w:r>
            <w:r w:rsidRPr="00E36ADC">
              <w:rPr>
                <w:rFonts w:ascii="Times New Roman" w:eastAsia="Times New Roman" w:hAnsi="Times New Roman" w:cs="Times New Roman"/>
                <w:sz w:val="24"/>
                <w:szCs w:val="24"/>
                <w:lang w:eastAsia="ru-RU"/>
              </w:rPr>
              <w:br/>
              <w:t>информация о результатах прекращения приема лекарственного средства отсутствует либо недостоверна</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Вероятная причинно-следственная связь**:</w:t>
            </w:r>
            <w:r w:rsidRPr="00E36ADC">
              <w:rPr>
                <w:rFonts w:ascii="Times New Roman" w:eastAsia="Times New Roman" w:hAnsi="Times New Roman" w:cs="Times New Roman"/>
                <w:sz w:val="24"/>
                <w:szCs w:val="24"/>
                <w:lang w:eastAsia="ru-RU"/>
              </w:rPr>
              <w:br/>
            </w:r>
            <w:bookmarkStart w:id="119" w:name="z451"/>
            <w:bookmarkEnd w:id="119"/>
            <w:r w:rsidRPr="00E36ADC">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связаны по времени с приемом (применения) лекарственного средства;</w:t>
            </w:r>
            <w:r w:rsidRPr="00E36ADC">
              <w:rPr>
                <w:rFonts w:ascii="Times New Roman" w:eastAsia="Times New Roman" w:hAnsi="Times New Roman" w:cs="Times New Roman"/>
                <w:sz w:val="24"/>
                <w:szCs w:val="24"/>
                <w:lang w:eastAsia="ru-RU"/>
              </w:rPr>
              <w:br/>
            </w:r>
            <w:bookmarkStart w:id="120" w:name="z452"/>
            <w:bookmarkEnd w:id="120"/>
            <w:r w:rsidRPr="00E36ADC">
              <w:rPr>
                <w:rFonts w:ascii="Times New Roman" w:eastAsia="Times New Roman" w:hAnsi="Times New Roman" w:cs="Times New Roman"/>
                <w:sz w:val="24"/>
                <w:szCs w:val="24"/>
                <w:lang w:eastAsia="ru-RU"/>
              </w:rPr>
              <w:t>не могут быть объяснены наличием сопутствующих заболеваний или одновременно принимаемыми другими лекарственными средствами;</w:t>
            </w:r>
            <w:r w:rsidRPr="00E36ADC">
              <w:rPr>
                <w:rFonts w:ascii="Times New Roman" w:eastAsia="Times New Roman" w:hAnsi="Times New Roman" w:cs="Times New Roman"/>
                <w:sz w:val="24"/>
                <w:szCs w:val="24"/>
                <w:lang w:eastAsia="ru-RU"/>
              </w:rPr>
              <w:br/>
            </w:r>
            <w:bookmarkStart w:id="121" w:name="z453"/>
            <w:bookmarkEnd w:id="121"/>
            <w:r w:rsidRPr="00E36ADC">
              <w:rPr>
                <w:rFonts w:ascii="Times New Roman" w:eastAsia="Times New Roman" w:hAnsi="Times New Roman" w:cs="Times New Roman"/>
                <w:sz w:val="24"/>
                <w:szCs w:val="24"/>
                <w:lang w:eastAsia="ru-RU"/>
              </w:rPr>
              <w:t>регрессируют после прекращения приема (применения) лекарственного средства;</w:t>
            </w:r>
            <w:r w:rsidRPr="00E36ADC">
              <w:rPr>
                <w:rFonts w:ascii="Times New Roman" w:eastAsia="Times New Roman" w:hAnsi="Times New Roman" w:cs="Times New Roman"/>
                <w:sz w:val="24"/>
                <w:szCs w:val="24"/>
                <w:lang w:eastAsia="ru-RU"/>
              </w:rPr>
              <w:br/>
              <w:t>препарат повторно не назначался или результат неизвестен.</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Сомнительная причинно-следственная связь:</w:t>
            </w:r>
            <w:r w:rsidRPr="00E36ADC">
              <w:rPr>
                <w:rFonts w:ascii="Times New Roman" w:eastAsia="Times New Roman" w:hAnsi="Times New Roman" w:cs="Times New Roman"/>
                <w:sz w:val="24"/>
                <w:szCs w:val="24"/>
                <w:lang w:eastAsia="ru-RU"/>
              </w:rPr>
              <w:br/>
            </w:r>
            <w:bookmarkStart w:id="122" w:name="z455"/>
            <w:bookmarkEnd w:id="122"/>
            <w:r w:rsidRPr="00E36ADC">
              <w:rPr>
                <w:rFonts w:ascii="Times New Roman" w:eastAsia="Times New Roman" w:hAnsi="Times New Roman" w:cs="Times New Roman"/>
                <w:sz w:val="24"/>
                <w:szCs w:val="24"/>
                <w:lang w:eastAsia="ru-RU"/>
              </w:rPr>
              <w:t>клинические проявления симптомов нежелательной реакции, включая нежелательные изменения лабораторных показателей, не связаны явно по времени с приемом (применением) лекарственного средства;</w:t>
            </w:r>
            <w:r w:rsidRPr="00E36ADC">
              <w:rPr>
                <w:rFonts w:ascii="Times New Roman" w:eastAsia="Times New Roman" w:hAnsi="Times New Roman" w:cs="Times New Roman"/>
                <w:sz w:val="24"/>
                <w:szCs w:val="24"/>
                <w:lang w:eastAsia="ru-RU"/>
              </w:rPr>
              <w:br/>
              <w:t>могут быть объяснены наличием сопутствующих заболеваний или одновременно принимаемыми другими лекарственными средствами;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Условная причинно-следственная связь:</w:t>
            </w:r>
            <w:r w:rsidRPr="00E36ADC">
              <w:rPr>
                <w:rFonts w:ascii="Times New Roman" w:eastAsia="Times New Roman" w:hAnsi="Times New Roman" w:cs="Times New Roman"/>
                <w:sz w:val="24"/>
                <w:szCs w:val="24"/>
                <w:lang w:eastAsia="ru-RU"/>
              </w:rPr>
              <w:br/>
            </w:r>
            <w:bookmarkStart w:id="123" w:name="z457"/>
            <w:bookmarkEnd w:id="123"/>
            <w:r w:rsidRPr="00E36ADC">
              <w:rPr>
                <w:rFonts w:ascii="Times New Roman" w:eastAsia="Times New Roman" w:hAnsi="Times New Roman" w:cs="Times New Roman"/>
                <w:sz w:val="24"/>
                <w:szCs w:val="24"/>
                <w:lang w:eastAsia="ru-RU"/>
              </w:rPr>
              <w:t>требует получения дополнительной информации о побочном действии и (или) о пациенте, принимавшем это лекарственное средство;</w:t>
            </w:r>
            <w:r w:rsidRPr="00E36ADC">
              <w:rPr>
                <w:rFonts w:ascii="Times New Roman" w:eastAsia="Times New Roman" w:hAnsi="Times New Roman" w:cs="Times New Roman"/>
                <w:sz w:val="24"/>
                <w:szCs w:val="24"/>
                <w:lang w:eastAsia="ru-RU"/>
              </w:rPr>
              <w:br/>
              <w:t>либо анализ информации выявленной нежелательной реакции не окончен на момент оценки причинно-следственной связи между побочным действием и приемом лекарственного средства;</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Не поддающиеся классификации причинно-следственная связь сообщения о подозреваемых побочных реакциях нельзя оценить, так как нет достаточной информации или же она противоречива</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12.</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Отсутствие эффекта (эффективности)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Отсутствие ожидаемой эффективности всегда следует записывать как явление. Необходимо правильно использовать термины для описания явлений "неэффективность лекарственного средства" и "снижение эффективности лекарства".</w:t>
            </w:r>
            <w:r w:rsidRPr="00E36ADC">
              <w:rPr>
                <w:rFonts w:ascii="Times New Roman" w:eastAsia="Times New Roman" w:hAnsi="Times New Roman" w:cs="Times New Roman"/>
                <w:sz w:val="24"/>
                <w:szCs w:val="24"/>
                <w:lang w:eastAsia="ru-RU"/>
              </w:rPr>
              <w:br/>
            </w:r>
            <w:bookmarkStart w:id="124" w:name="z459"/>
            <w:bookmarkEnd w:id="124"/>
            <w:r w:rsidRPr="00E36ADC">
              <w:rPr>
                <w:rFonts w:ascii="Times New Roman" w:eastAsia="Times New Roman" w:hAnsi="Times New Roman" w:cs="Times New Roman"/>
                <w:sz w:val="24"/>
                <w:szCs w:val="24"/>
                <w:lang w:eastAsia="ru-RU"/>
              </w:rPr>
              <w:t>Причины недостаточной эффективности могут включать следующее: лекарственное средство не сохраняется в организме по причине рвоты или сильной диареи; недостаточная приверженность пациента назначенной схеме лечения;</w:t>
            </w:r>
            <w:r w:rsidRPr="00E36ADC">
              <w:rPr>
                <w:rFonts w:ascii="Times New Roman" w:eastAsia="Times New Roman" w:hAnsi="Times New Roman" w:cs="Times New Roman"/>
                <w:sz w:val="24"/>
                <w:szCs w:val="24"/>
                <w:lang w:eastAsia="ru-RU"/>
              </w:rPr>
              <w:br/>
            </w:r>
            <w:bookmarkStart w:id="125" w:name="z460"/>
            <w:bookmarkEnd w:id="125"/>
            <w:r w:rsidRPr="00E36ADC">
              <w:rPr>
                <w:rFonts w:ascii="Times New Roman" w:eastAsia="Times New Roman" w:hAnsi="Times New Roman" w:cs="Times New Roman"/>
                <w:sz w:val="24"/>
                <w:szCs w:val="24"/>
                <w:lang w:eastAsia="ru-RU"/>
              </w:rPr>
              <w:t>неадекватная доза;</w:t>
            </w:r>
            <w:r w:rsidRPr="00E36ADC">
              <w:rPr>
                <w:rFonts w:ascii="Times New Roman" w:eastAsia="Times New Roman" w:hAnsi="Times New Roman" w:cs="Times New Roman"/>
                <w:sz w:val="24"/>
                <w:szCs w:val="24"/>
                <w:lang w:eastAsia="ru-RU"/>
              </w:rPr>
              <w:br/>
            </w:r>
            <w:bookmarkStart w:id="126" w:name="z461"/>
            <w:bookmarkEnd w:id="126"/>
            <w:r w:rsidRPr="00E36ADC">
              <w:rPr>
                <w:rFonts w:ascii="Times New Roman" w:eastAsia="Times New Roman" w:hAnsi="Times New Roman" w:cs="Times New Roman"/>
                <w:sz w:val="24"/>
                <w:szCs w:val="24"/>
                <w:lang w:eastAsia="ru-RU"/>
              </w:rPr>
              <w:t>низкое качество лекарственного средства;</w:t>
            </w:r>
            <w:r w:rsidRPr="00E36ADC">
              <w:rPr>
                <w:rFonts w:ascii="Times New Roman" w:eastAsia="Times New Roman" w:hAnsi="Times New Roman" w:cs="Times New Roman"/>
                <w:sz w:val="24"/>
                <w:szCs w:val="24"/>
                <w:lang w:eastAsia="ru-RU"/>
              </w:rPr>
              <w:br/>
            </w:r>
            <w:bookmarkStart w:id="127" w:name="z462"/>
            <w:bookmarkEnd w:id="127"/>
            <w:r w:rsidRPr="00E36ADC">
              <w:rPr>
                <w:rFonts w:ascii="Times New Roman" w:eastAsia="Times New Roman" w:hAnsi="Times New Roman" w:cs="Times New Roman"/>
                <w:sz w:val="24"/>
                <w:szCs w:val="24"/>
                <w:lang w:eastAsia="ru-RU"/>
              </w:rPr>
              <w:t>фальсифицированное лекарственное средство;</w:t>
            </w:r>
            <w:r w:rsidRPr="00E36ADC">
              <w:rPr>
                <w:rFonts w:ascii="Times New Roman" w:eastAsia="Times New Roman" w:hAnsi="Times New Roman" w:cs="Times New Roman"/>
                <w:sz w:val="24"/>
                <w:szCs w:val="24"/>
                <w:lang w:eastAsia="ru-RU"/>
              </w:rPr>
              <w:br/>
            </w:r>
            <w:bookmarkStart w:id="128" w:name="z463"/>
            <w:bookmarkEnd w:id="128"/>
            <w:r w:rsidRPr="00E36ADC">
              <w:rPr>
                <w:rFonts w:ascii="Times New Roman" w:eastAsia="Times New Roman" w:hAnsi="Times New Roman" w:cs="Times New Roman"/>
                <w:sz w:val="24"/>
                <w:szCs w:val="24"/>
                <w:lang w:eastAsia="ru-RU"/>
              </w:rPr>
              <w:t>неверно поставленный диагноз;</w:t>
            </w:r>
            <w:r w:rsidRPr="00E36ADC">
              <w:rPr>
                <w:rFonts w:ascii="Times New Roman" w:eastAsia="Times New Roman" w:hAnsi="Times New Roman" w:cs="Times New Roman"/>
                <w:sz w:val="24"/>
                <w:szCs w:val="24"/>
                <w:lang w:eastAsia="ru-RU"/>
              </w:rPr>
              <w:br/>
            </w:r>
            <w:bookmarkStart w:id="129" w:name="z464"/>
            <w:bookmarkEnd w:id="129"/>
            <w:r w:rsidRPr="00E36ADC">
              <w:rPr>
                <w:rFonts w:ascii="Times New Roman" w:eastAsia="Times New Roman" w:hAnsi="Times New Roman" w:cs="Times New Roman"/>
                <w:sz w:val="24"/>
                <w:szCs w:val="24"/>
                <w:lang w:eastAsia="ru-RU"/>
              </w:rPr>
              <w:t>взаимодействие, снижающее уровень препарата в крови;</w:t>
            </w:r>
            <w:r w:rsidRPr="00E36ADC">
              <w:rPr>
                <w:rFonts w:ascii="Times New Roman" w:eastAsia="Times New Roman" w:hAnsi="Times New Roman" w:cs="Times New Roman"/>
                <w:sz w:val="24"/>
                <w:szCs w:val="24"/>
                <w:lang w:eastAsia="ru-RU"/>
              </w:rPr>
              <w:br/>
              <w:t>лекарственная устойчивость</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Результат оценки взаимосвязи</w:t>
            </w:r>
            <w:r w:rsidRPr="00E36ADC">
              <w:rPr>
                <w:rFonts w:ascii="Times New Roman" w:eastAsia="Times New Roman" w:hAnsi="Times New Roman" w:cs="Times New Roman"/>
                <w:sz w:val="24"/>
                <w:szCs w:val="24"/>
                <w:lang w:eastAsia="ru-RU"/>
              </w:rPr>
              <w:br/>
            </w:r>
            <w:bookmarkStart w:id="130" w:name="z466"/>
            <w:bookmarkEnd w:id="130"/>
            <w:r w:rsidRPr="00E36ADC">
              <w:rPr>
                <w:rFonts w:ascii="Times New Roman" w:eastAsia="Times New Roman" w:hAnsi="Times New Roman" w:cs="Times New Roman"/>
                <w:sz w:val="24"/>
                <w:szCs w:val="24"/>
                <w:lang w:eastAsia="ru-RU"/>
              </w:rPr>
              <w:t>После выполнения оценки взаимосвязи необходимо указать один из следующих пунктов:</w:t>
            </w:r>
            <w:r w:rsidRPr="00E36ADC">
              <w:rPr>
                <w:rFonts w:ascii="Times New Roman" w:eastAsia="Times New Roman" w:hAnsi="Times New Roman" w:cs="Times New Roman"/>
                <w:sz w:val="24"/>
                <w:szCs w:val="24"/>
                <w:lang w:eastAsia="ru-RU"/>
              </w:rPr>
              <w:br/>
              <w:t>реакция (нежелательная реакция): явления, для которых причинно-следственная связь определяется на уровне достоверной, вероятной или возможной и которые в совокупности относят к числу "реакций", поскольку для них предполагается вероятность наличия взаимосвязи с назначением лекарственного средства (средств).</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Нежелательное явление: Случайные явления: явления, для которых причинно-следственная взаимосвязь определяется как сомнительная, поскольку их совпадение с назначением лекарственного средства расценивается как случайное. Их следует относить в отдельную группу, поскольку они могут представлять значительную ценность в выявлении сигнала.</w:t>
            </w:r>
            <w:r w:rsidRPr="00E36ADC">
              <w:rPr>
                <w:rFonts w:ascii="Times New Roman" w:eastAsia="Times New Roman" w:hAnsi="Times New Roman" w:cs="Times New Roman"/>
                <w:sz w:val="24"/>
                <w:szCs w:val="24"/>
                <w:lang w:eastAsia="ru-RU"/>
              </w:rPr>
              <w:br/>
              <w:t xml:space="preserve">Явления, которые кодируются как неоцениваемые, необходимо будет проанализировать дополнительно, и их следует исключить из анализа. Явления, которые кодируются как </w:t>
            </w:r>
            <w:proofErr w:type="spellStart"/>
            <w:r w:rsidRPr="00E36ADC">
              <w:rPr>
                <w:rFonts w:ascii="Times New Roman" w:eastAsia="Times New Roman" w:hAnsi="Times New Roman" w:cs="Times New Roman"/>
                <w:sz w:val="24"/>
                <w:szCs w:val="24"/>
                <w:lang w:eastAsia="ru-RU"/>
              </w:rPr>
              <w:t>неклассифицируемые</w:t>
            </w:r>
            <w:proofErr w:type="spellEnd"/>
            <w:r w:rsidRPr="00E36ADC">
              <w:rPr>
                <w:rFonts w:ascii="Times New Roman" w:eastAsia="Times New Roman" w:hAnsi="Times New Roman" w:cs="Times New Roman"/>
                <w:sz w:val="24"/>
                <w:szCs w:val="24"/>
                <w:lang w:eastAsia="ru-RU"/>
              </w:rPr>
              <w:t>, относятся к промежуточной категории, и их оценку следует повторить, когда появится дополнительная информация</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13.</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Заключение и выводы: </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14.</w:t>
            </w:r>
          </w:p>
        </w:tc>
        <w:tc>
          <w:tcPr>
            <w:tcW w:w="6516"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Рекомендации:</w:t>
            </w:r>
          </w:p>
        </w:tc>
        <w:tc>
          <w:tcPr>
            <w:tcW w:w="2239"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Примечание: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 Если информация доступна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w:t>
      </w:r>
      <w:proofErr w:type="gramStart"/>
      <w:r w:rsidRPr="00E36ADC">
        <w:rPr>
          <w:rFonts w:ascii="Times New Roman" w:eastAsia="Times New Roman" w:hAnsi="Times New Roman" w:cs="Times New Roman"/>
          <w:sz w:val="24"/>
          <w:szCs w:val="24"/>
          <w:lang w:eastAsia="ru-RU"/>
        </w:rPr>
        <w:t>В</w:t>
      </w:r>
      <w:proofErr w:type="gramEnd"/>
      <w:r w:rsidRPr="00E36ADC">
        <w:rPr>
          <w:rFonts w:ascii="Times New Roman" w:eastAsia="Times New Roman" w:hAnsi="Times New Roman" w:cs="Times New Roman"/>
          <w:sz w:val="24"/>
          <w:szCs w:val="24"/>
          <w:lang w:eastAsia="ru-RU"/>
        </w:rPr>
        <w:t xml:space="preserve"> случае смерти причинно-следственную связь нельзя расценивать как вероятную, так как в этом случае невозможно увидеть эффект отмены лекарственного средства. Однако, при наличии приемлемой временной взаимосвязи между применением лекарственного препарата и летальным исходом, причинно-следственную связь можно расценивать как возможную.</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Ф.И.О. (при наличии), руководителя структурного</w:t>
      </w:r>
      <w:r w:rsidRPr="00E36ADC">
        <w:rPr>
          <w:rFonts w:ascii="Times New Roman" w:eastAsia="Times New Roman" w:hAnsi="Times New Roman" w:cs="Times New Roman"/>
          <w:sz w:val="24"/>
          <w:szCs w:val="24"/>
          <w:lang w:eastAsia="ru-RU"/>
        </w:rPr>
        <w:br/>
        <w:t>      подразделения _______ Подпись       ______</w:t>
      </w:r>
      <w:r w:rsidRPr="00E36ADC">
        <w:rPr>
          <w:rFonts w:ascii="Times New Roman" w:eastAsia="Times New Roman" w:hAnsi="Times New Roman" w:cs="Times New Roman"/>
          <w:sz w:val="24"/>
          <w:szCs w:val="24"/>
          <w:lang w:eastAsia="ru-RU"/>
        </w:rPr>
        <w:br/>
        <w:t>      Ф.И.О. (при наличии), эксперта _______________Подпись _______________</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31" w:name="z472"/>
            <w:bookmarkEnd w:id="131"/>
            <w:r w:rsidRPr="00E36ADC">
              <w:rPr>
                <w:rFonts w:ascii="Times New Roman" w:eastAsia="Times New Roman" w:hAnsi="Times New Roman" w:cs="Times New Roman"/>
                <w:sz w:val="24"/>
                <w:szCs w:val="24"/>
                <w:lang w:eastAsia="ru-RU"/>
              </w:rPr>
              <w:t>Приложение 4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32" w:name="z473"/>
            <w:bookmarkEnd w:id="132"/>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Отчет о поступивших картах-сообщениях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2287"/>
        <w:gridCol w:w="2100"/>
        <w:gridCol w:w="542"/>
        <w:gridCol w:w="2834"/>
      </w:tblGrid>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Всего спонтанных карт-сообщений</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Из них в государственный орган отправленные письма (о серьезной нежелательной реакции)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Принятые меры (приказ о приостановлении)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Из них:</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Информация о серьезной нежелательной реакции действии с исходом "смерть", "угроза жизни", "отсутствие эффективности", "передозировка", при применении подозреваемого препарата</w:t>
            </w: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Ф.И.О. (при наличии), руководителя структурного</w:t>
      </w:r>
      <w:r w:rsidRPr="00E36ADC">
        <w:rPr>
          <w:rFonts w:ascii="Times New Roman" w:eastAsia="Times New Roman" w:hAnsi="Times New Roman" w:cs="Times New Roman"/>
          <w:sz w:val="24"/>
          <w:szCs w:val="24"/>
          <w:lang w:eastAsia="ru-RU"/>
        </w:rPr>
        <w:br/>
        <w:t>      подразделения ________ Подпись _______</w:t>
      </w:r>
      <w:r w:rsidRPr="00E36ADC">
        <w:rPr>
          <w:rFonts w:ascii="Times New Roman" w:eastAsia="Times New Roman" w:hAnsi="Times New Roman" w:cs="Times New Roman"/>
          <w:sz w:val="24"/>
          <w:szCs w:val="24"/>
          <w:lang w:eastAsia="ru-RU"/>
        </w:rPr>
        <w:br/>
        <w:t>      Ф.И.О. (при наличии), эксперта _______________Подпись _______________</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33" w:name="z476"/>
            <w:bookmarkEnd w:id="133"/>
            <w:r w:rsidRPr="00E36ADC">
              <w:rPr>
                <w:rFonts w:ascii="Times New Roman" w:eastAsia="Times New Roman" w:hAnsi="Times New Roman" w:cs="Times New Roman"/>
                <w:sz w:val="24"/>
                <w:szCs w:val="24"/>
                <w:lang w:eastAsia="ru-RU"/>
              </w:rPr>
              <w:t>Приложение 5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34" w:name="z477"/>
            <w:bookmarkEnd w:id="134"/>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Структура периодического обновляемого отчета по безопасности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титульный лист, включая удостоверяющую подпись;</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краткое изложение основного содержания: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таблица содержания отчета: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2) введение;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регистрационный статус в мире;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меры, принятые за отчетный период, в связи с данными по безопасности;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изменения, внесенные в справочную информацию по безопасности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оценка количества пациентов, подвергшихся воздействию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общее количество пациентов, подвергшихся воздействию в клинических исследованиях;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общее количество пациентов, подвергшихся воздействию по данным применения на рынке.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обобщенные табличные данные: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справочная информация;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обобщенная информация по серьезным нежелательным реакциям, выявленным в ходе клинических исследований;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обобщенная информация по данным пострегистрационного применения.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 резюме важных данных, полученных в ходе клинических исследований за отчетный период:</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завершенные клинические исследования;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продолжающиеся клинические исследования;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длительный последующий мониторинг;</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иное терапевтическое применение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новые данные по безопасности в отношении назначения фиксированных комбинаций.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8. данные </w:t>
      </w:r>
      <w:proofErr w:type="spellStart"/>
      <w:r w:rsidRPr="00E36ADC">
        <w:rPr>
          <w:rFonts w:ascii="Times New Roman" w:eastAsia="Times New Roman" w:hAnsi="Times New Roman" w:cs="Times New Roman"/>
          <w:sz w:val="24"/>
          <w:szCs w:val="24"/>
          <w:lang w:eastAsia="ru-RU"/>
        </w:rPr>
        <w:t>неинтервенционных</w:t>
      </w:r>
      <w:proofErr w:type="spellEnd"/>
      <w:r w:rsidRPr="00E36ADC">
        <w:rPr>
          <w:rFonts w:ascii="Times New Roman" w:eastAsia="Times New Roman" w:hAnsi="Times New Roman" w:cs="Times New Roman"/>
          <w:sz w:val="24"/>
          <w:szCs w:val="24"/>
          <w:lang w:eastAsia="ru-RU"/>
        </w:rPr>
        <w:t xml:space="preserve"> исследований;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9. данные других клинических исследований и из других источников;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10. данные доклинических исследований;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11. литература;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12. другие периодические отчеты;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13. недостаточная терапевтическая эффективность в контролируемых клинических исследованиях;</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14. важная информация, полученная после завершения подготовки ПОБ;</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15. обзор сигналов: новые, рассматриваемые и завершенные;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16. сигналы и оценка риска: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обобщающая информация по проблемам безопасности;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оценка сигнала;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оценка рисков и новой информации;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характеристика рисков;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эффективность мер минимизации риска (если применимо).</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17. оценка пользы: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важная базисная информация по эффективности в ходе клинических испытаний и применения в медицинской практике;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новая выявленная информация по эффективности в ходе клинических испытаний и применения в медицинской практике;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характеристика пользы.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18. интегрированный анализ соотношения польза-риск по одобренным показаниям: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контекст соотношения польза-риск – медицинская потребность и важные альтернативы;</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оценка процедуры анализа соотношения польза-риск.</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19. заключение и действия;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20. приложения к ПОБ.</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ПОБ включает следующие приложения: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справочная информация;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кумулятивные обобщающие табличные данные по серьезным нежелательным явлениям, выявленным в ходе клинических исследований (испытаний);</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кумулятивные и интервальные обобщающие табличные данные по серьезным и несерьезным нежелательным реакциям по данным пострегистрационного применения;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табличные данные по сигналам;</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оценка сигналов, если применимо;</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перечень всех пострегистрационных исследований по безопасности.</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35" w:name="z529"/>
            <w:bookmarkEnd w:id="135"/>
            <w:r w:rsidRPr="00E36ADC">
              <w:rPr>
                <w:rFonts w:ascii="Times New Roman" w:eastAsia="Times New Roman" w:hAnsi="Times New Roman" w:cs="Times New Roman"/>
                <w:sz w:val="24"/>
                <w:szCs w:val="24"/>
                <w:lang w:eastAsia="ru-RU"/>
              </w:rPr>
              <w:t>Приложение 6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36" w:name="z530"/>
            <w:bookmarkEnd w:id="136"/>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Экспертное заключение по оценке периодического обновляемого отчета по безопасности лекарственного средства</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________________________________________________________________________</w:t>
      </w:r>
      <w:r w:rsidRPr="00E36ADC">
        <w:rPr>
          <w:rFonts w:ascii="Times New Roman" w:eastAsia="Times New Roman" w:hAnsi="Times New Roman" w:cs="Times New Roman"/>
          <w:sz w:val="24"/>
          <w:szCs w:val="24"/>
          <w:lang w:eastAsia="ru-RU"/>
        </w:rPr>
        <w:br/>
        <w:t>      (указать название лекарственного средства) (для всех лекарственных средств, кроме</w:t>
      </w:r>
      <w:r w:rsidRPr="00E36ADC">
        <w:rPr>
          <w:rFonts w:ascii="Times New Roman" w:eastAsia="Times New Roman" w:hAnsi="Times New Roman" w:cs="Times New Roman"/>
          <w:sz w:val="24"/>
          <w:szCs w:val="24"/>
          <w:lang w:eastAsia="ru-RU"/>
        </w:rPr>
        <w:br/>
        <w:t>      вакцин и биотехнологических препаратов)</w:t>
      </w:r>
      <w:r w:rsidRPr="00E36ADC">
        <w:rPr>
          <w:rFonts w:ascii="Times New Roman" w:eastAsia="Times New Roman" w:hAnsi="Times New Roman" w:cs="Times New Roman"/>
          <w:sz w:val="24"/>
          <w:szCs w:val="24"/>
          <w:lang w:eastAsia="ru-RU"/>
        </w:rPr>
        <w:br/>
        <w:t>      Номер периодического обновляемого отчета по безопасности (далее - ПООБ) в</w:t>
      </w:r>
      <w:r w:rsidRPr="00E36ADC">
        <w:rPr>
          <w:rFonts w:ascii="Times New Roman" w:eastAsia="Times New Roman" w:hAnsi="Times New Roman" w:cs="Times New Roman"/>
          <w:sz w:val="24"/>
          <w:szCs w:val="24"/>
          <w:lang w:eastAsia="ru-RU"/>
        </w:rPr>
        <w:br/>
        <w:t>      Реестре ПООБ:</w:t>
      </w:r>
      <w:r w:rsidRPr="00E36ADC">
        <w:rPr>
          <w:rFonts w:ascii="Times New Roman" w:eastAsia="Times New Roman" w:hAnsi="Times New Roman" w:cs="Times New Roman"/>
          <w:sz w:val="24"/>
          <w:szCs w:val="24"/>
          <w:lang w:eastAsia="ru-RU"/>
        </w:rPr>
        <w:br/>
        <w:t>      Номер ПООБ, присвоенный ДРУ:</w:t>
      </w:r>
      <w:r w:rsidRPr="00E36ADC">
        <w:rPr>
          <w:rFonts w:ascii="Times New Roman" w:eastAsia="Times New Roman" w:hAnsi="Times New Roman" w:cs="Times New Roman"/>
          <w:sz w:val="24"/>
          <w:szCs w:val="24"/>
          <w:lang w:eastAsia="ru-RU"/>
        </w:rPr>
        <w:br/>
        <w:t xml:space="preserve">      Процедура (выбрать нужное из нижеследующего): </w:t>
      </w:r>
      <w:r w:rsidRPr="00E36ADC">
        <w:rPr>
          <w:rFonts w:ascii="Times New Roman" w:eastAsia="Times New Roman" w:hAnsi="Times New Roman" w:cs="Times New Roman"/>
          <w:sz w:val="24"/>
          <w:szCs w:val="24"/>
          <w:lang w:eastAsia="ru-RU"/>
        </w:rPr>
        <w:br/>
        <w:t>      стандартная периодичность</w:t>
      </w:r>
      <w:r w:rsidRPr="00E36ADC">
        <w:rPr>
          <w:rFonts w:ascii="Times New Roman" w:eastAsia="Times New Roman" w:hAnsi="Times New Roman" w:cs="Times New Roman"/>
          <w:sz w:val="24"/>
          <w:szCs w:val="24"/>
          <w:lang w:eastAsia="ru-RU"/>
        </w:rPr>
        <w:br/>
        <w:t xml:space="preserve">      особая периодичность (по списку </w:t>
      </w:r>
      <w:proofErr w:type="spellStart"/>
      <w:r w:rsidRPr="00E36ADC">
        <w:rPr>
          <w:rFonts w:ascii="Times New Roman" w:eastAsia="Times New Roman" w:hAnsi="Times New Roman" w:cs="Times New Roman"/>
          <w:sz w:val="24"/>
          <w:szCs w:val="24"/>
          <w:lang w:eastAsia="ru-RU"/>
        </w:rPr>
        <w:t>референтных</w:t>
      </w:r>
      <w:proofErr w:type="spellEnd"/>
      <w:r w:rsidRPr="00E36ADC">
        <w:rPr>
          <w:rFonts w:ascii="Times New Roman" w:eastAsia="Times New Roman" w:hAnsi="Times New Roman" w:cs="Times New Roman"/>
          <w:sz w:val="24"/>
          <w:szCs w:val="24"/>
          <w:lang w:eastAsia="ru-RU"/>
        </w:rPr>
        <w:t xml:space="preserve"> дат ЕС)</w:t>
      </w:r>
      <w:r w:rsidRPr="00E36ADC">
        <w:rPr>
          <w:rFonts w:ascii="Times New Roman" w:eastAsia="Times New Roman" w:hAnsi="Times New Roman" w:cs="Times New Roman"/>
          <w:sz w:val="24"/>
          <w:szCs w:val="24"/>
          <w:lang w:eastAsia="ru-RU"/>
        </w:rPr>
        <w:br/>
        <w:t>      по запросу уполномоченной организации)</w:t>
      </w:r>
      <w:r w:rsidRPr="00E36ADC">
        <w:rPr>
          <w:rFonts w:ascii="Times New Roman" w:eastAsia="Times New Roman" w:hAnsi="Times New Roman" w:cs="Times New Roman"/>
          <w:sz w:val="24"/>
          <w:szCs w:val="24"/>
          <w:lang w:eastAsia="ru-RU"/>
        </w:rPr>
        <w:br/>
        <w:t>      Активное(</w:t>
      </w:r>
      <w:proofErr w:type="spellStart"/>
      <w:r w:rsidRPr="00E36ADC">
        <w:rPr>
          <w:rFonts w:ascii="Times New Roman" w:eastAsia="Times New Roman" w:hAnsi="Times New Roman" w:cs="Times New Roman"/>
          <w:sz w:val="24"/>
          <w:szCs w:val="24"/>
          <w:lang w:eastAsia="ru-RU"/>
        </w:rPr>
        <w:t>ые</w:t>
      </w:r>
      <w:proofErr w:type="spellEnd"/>
      <w:r w:rsidRPr="00E36ADC">
        <w:rPr>
          <w:rFonts w:ascii="Times New Roman" w:eastAsia="Times New Roman" w:hAnsi="Times New Roman" w:cs="Times New Roman"/>
          <w:sz w:val="24"/>
          <w:szCs w:val="24"/>
          <w:lang w:eastAsia="ru-RU"/>
        </w:rPr>
        <w:t>) вещество(а):</w:t>
      </w:r>
      <w:r w:rsidRPr="00E36ADC">
        <w:rPr>
          <w:rFonts w:ascii="Times New Roman" w:eastAsia="Times New Roman" w:hAnsi="Times New Roman" w:cs="Times New Roman"/>
          <w:sz w:val="24"/>
          <w:szCs w:val="24"/>
          <w:lang w:eastAsia="ru-RU"/>
        </w:rPr>
        <w:br/>
        <w:t>      Период, охваченный данным ПООБ: с __________ по _________20__ г</w:t>
      </w:r>
      <w:r w:rsidRPr="00E36ADC">
        <w:rPr>
          <w:rFonts w:ascii="Times New Roman" w:eastAsia="Times New Roman" w:hAnsi="Times New Roman" w:cs="Times New Roman"/>
          <w:sz w:val="24"/>
          <w:szCs w:val="24"/>
          <w:lang w:eastAsia="ru-RU"/>
        </w:rPr>
        <w:br/>
        <w:t xml:space="preserve">      </w:t>
      </w:r>
      <w:proofErr w:type="spellStart"/>
      <w:r w:rsidRPr="00E36ADC">
        <w:rPr>
          <w:rFonts w:ascii="Times New Roman" w:eastAsia="Times New Roman" w:hAnsi="Times New Roman" w:cs="Times New Roman"/>
          <w:sz w:val="24"/>
          <w:szCs w:val="24"/>
          <w:lang w:eastAsia="ru-RU"/>
        </w:rPr>
        <w:t>дд.мм.гггг</w:t>
      </w:r>
      <w:proofErr w:type="spellEnd"/>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дд.мм.гггг</w:t>
      </w:r>
      <w:proofErr w:type="spellEnd"/>
      <w:r w:rsidRPr="00E36ADC">
        <w:rPr>
          <w:rFonts w:ascii="Times New Roman" w:eastAsia="Times New Roman" w:hAnsi="Times New Roman" w:cs="Times New Roman"/>
          <w:sz w:val="24"/>
          <w:szCs w:val="24"/>
          <w:lang w:eastAsia="ru-RU"/>
        </w:rPr>
        <w:t>.</w:t>
      </w:r>
      <w:r w:rsidRPr="00E36ADC">
        <w:rPr>
          <w:rFonts w:ascii="Times New Roman" w:eastAsia="Times New Roman" w:hAnsi="Times New Roman" w:cs="Times New Roman"/>
          <w:sz w:val="24"/>
          <w:szCs w:val="24"/>
          <w:lang w:eastAsia="ru-RU"/>
        </w:rPr>
        <w:br/>
        <w:t>      1. Справочная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6383"/>
        <w:gridCol w:w="2567"/>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Торговое название</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МНН или название действующего вещества или состав для комбинированных препаратов</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Международная дата регистрации, страна; номер регистрационного удостоверения РК, дата регистрации</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Фармакотерапевтическая группа (код АТХ)</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Показания к применению, способ применения</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635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Лекарственные формы и дозировки</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Основная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612"/>
        <w:gridCol w:w="3218"/>
      </w:tblGrid>
      <w:tr w:rsidR="00E36ADC" w:rsidRPr="00E36ADC" w:rsidTr="00F24240">
        <w:trPr>
          <w:tblCellSpacing w:w="15" w:type="dxa"/>
        </w:trPr>
        <w:tc>
          <w:tcPr>
            <w:tcW w:w="0" w:type="auto"/>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Разделы ПООБ</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Краткое изложение данных ПООБ и предварительные комментарии эксперта</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Описание активного вещества, его фармакотерапевтическое действие</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Изменения в информации о лекарственном </w:t>
            </w:r>
            <w:proofErr w:type="spellStart"/>
            <w:r w:rsidRPr="00E36ADC">
              <w:rPr>
                <w:rFonts w:ascii="Times New Roman" w:eastAsia="Times New Roman" w:hAnsi="Times New Roman" w:cs="Times New Roman"/>
                <w:sz w:val="24"/>
                <w:szCs w:val="24"/>
                <w:lang w:eastAsia="ru-RU"/>
              </w:rPr>
              <w:t>средстве,предложенные</w:t>
            </w:r>
            <w:proofErr w:type="spellEnd"/>
            <w:r w:rsidRPr="00E36ADC">
              <w:rPr>
                <w:rFonts w:ascii="Times New Roman" w:eastAsia="Times New Roman" w:hAnsi="Times New Roman" w:cs="Times New Roman"/>
                <w:sz w:val="24"/>
                <w:szCs w:val="24"/>
                <w:lang w:eastAsia="ru-RU"/>
              </w:rPr>
              <w:t xml:space="preserve"> ДРУ в рамках этого ПООБ</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Регистрационный статус лекарственного средства</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Меры, принятые в течение отчетного периода по причинам безопасности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5.</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Изменения в справочной информации по безопасности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экспозиции: кумулятивное или интервальное количество пациентов, получивших ЛС при клинических испытаниях и в пострегистрационный период</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Краткий комментарий по итогам рассмотрения данных в сводных таблицах</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8.</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Резюме важных данных клинических исследований в течение отчетного периода</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9.</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Данные </w:t>
            </w:r>
            <w:proofErr w:type="spellStart"/>
            <w:r w:rsidRPr="00E36ADC">
              <w:rPr>
                <w:rFonts w:ascii="Times New Roman" w:eastAsia="Times New Roman" w:hAnsi="Times New Roman" w:cs="Times New Roman"/>
                <w:sz w:val="24"/>
                <w:szCs w:val="24"/>
                <w:lang w:eastAsia="ru-RU"/>
              </w:rPr>
              <w:t>неинтервенционных</w:t>
            </w:r>
            <w:proofErr w:type="spellEnd"/>
            <w:r w:rsidRPr="00E36ADC">
              <w:rPr>
                <w:rFonts w:ascii="Times New Roman" w:eastAsia="Times New Roman" w:hAnsi="Times New Roman" w:cs="Times New Roman"/>
                <w:sz w:val="24"/>
                <w:szCs w:val="24"/>
                <w:lang w:eastAsia="ru-RU"/>
              </w:rPr>
              <w:t xml:space="preserve"> исследований</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10.</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Данные других клинических исследований и из других источников</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11.</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Данные доклинических исследований</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12</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Литература </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13.</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Важная информация после даты закрытия базы данных ПООБ</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14.</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сигналов: новые, текущие или закрытые в течение интервала отчетности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15.</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рисков и новой информации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16.</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Характеристика рисков</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17.</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пользы</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18.</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анализа соотношения пользы (рисков).</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19.</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интегрированного анализа пользы и рисков для утвержденных показаний</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20.</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Выводы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9"/>
        <w:gridCol w:w="3276"/>
      </w:tblGrid>
      <w:tr w:rsidR="00E36ADC" w:rsidRPr="00E36ADC" w:rsidTr="00F24240">
        <w:trPr>
          <w:tblCellSpacing w:w="15" w:type="dxa"/>
        </w:trPr>
        <w:tc>
          <w:tcPr>
            <w:tcW w:w="5904"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соотношение польза (риск) сохраняется благоприятным и нет необходимости в рекомендации принятия регуляторных мер</w:t>
            </w:r>
          </w:p>
        </w:tc>
        <w:tc>
          <w:tcPr>
            <w:tcW w:w="3231"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5904"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соотношение польза (риск) сохраняется благоприятным, но требуется внесение изменений в общую характеристику и инструкцию по медицинскому применению (листок-вкладыш) лекарственного средства или внедрение плана управления рисками с целью управления рисками и их минимизации</w:t>
            </w:r>
          </w:p>
        </w:tc>
        <w:tc>
          <w:tcPr>
            <w:tcW w:w="3231"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5904"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соотношение польза (риск) сохраняется благоприятным, но требуется проведение пострегистрационных исследований безопасности с целью оценки новых данных, влияющих на соотношение польза (риск)</w:t>
            </w:r>
          </w:p>
        </w:tc>
        <w:tc>
          <w:tcPr>
            <w:tcW w:w="3231"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5904"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польза не превышает риски, требуется приостановить или отозвать регистрационное удостоверение лекарственного средства</w:t>
            </w:r>
          </w:p>
        </w:tc>
        <w:tc>
          <w:tcPr>
            <w:tcW w:w="3231"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4. Рекомендации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Выводы и основания для внесения изменений в общую характеристику и инструкцию по медицинскому применению (листок-вкладыш) лекарственного средства, внедрения плана управления рисками с целью управления рисками и их </w:t>
      </w:r>
      <w:proofErr w:type="spellStart"/>
      <w:r w:rsidRPr="00E36ADC">
        <w:rPr>
          <w:rFonts w:ascii="Times New Roman" w:eastAsia="Times New Roman" w:hAnsi="Times New Roman" w:cs="Times New Roman"/>
          <w:sz w:val="24"/>
          <w:szCs w:val="24"/>
          <w:lang w:eastAsia="ru-RU"/>
        </w:rPr>
        <w:t>минимизацииили</w:t>
      </w:r>
      <w:proofErr w:type="spellEnd"/>
      <w:r w:rsidRPr="00E36ADC">
        <w:rPr>
          <w:rFonts w:ascii="Times New Roman" w:eastAsia="Times New Roman" w:hAnsi="Times New Roman" w:cs="Times New Roman"/>
          <w:sz w:val="24"/>
          <w:szCs w:val="24"/>
          <w:lang w:eastAsia="ru-RU"/>
        </w:rPr>
        <w:t xml:space="preserve"> проведения пострегистрационных исследований</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Ф.И.О. (при наличии), руководителя структурного</w:t>
      </w:r>
      <w:r w:rsidRPr="00E36ADC">
        <w:rPr>
          <w:rFonts w:ascii="Times New Roman" w:eastAsia="Times New Roman" w:hAnsi="Times New Roman" w:cs="Times New Roman"/>
          <w:sz w:val="24"/>
          <w:szCs w:val="24"/>
          <w:lang w:eastAsia="ru-RU"/>
        </w:rPr>
        <w:br/>
        <w:t>      подразделения ________Подпись _______</w:t>
      </w:r>
      <w:r w:rsidRPr="00E36ADC">
        <w:rPr>
          <w:rFonts w:ascii="Times New Roman" w:eastAsia="Times New Roman" w:hAnsi="Times New Roman" w:cs="Times New Roman"/>
          <w:sz w:val="24"/>
          <w:szCs w:val="24"/>
          <w:lang w:eastAsia="ru-RU"/>
        </w:rPr>
        <w:br/>
        <w:t>      Ф.И.О. (при наличии), эксперта _______________Подпись _______________</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37" w:name="z538"/>
            <w:bookmarkEnd w:id="137"/>
            <w:r w:rsidRPr="00E36ADC">
              <w:rPr>
                <w:rFonts w:ascii="Times New Roman" w:eastAsia="Times New Roman" w:hAnsi="Times New Roman" w:cs="Times New Roman"/>
                <w:sz w:val="24"/>
                <w:szCs w:val="24"/>
                <w:lang w:eastAsia="ru-RU"/>
              </w:rPr>
              <w:t>Приложение 7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38" w:name="z539"/>
            <w:bookmarkEnd w:id="138"/>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Структура и содержание ПУР*</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ПУР включает в себя 7 информационных частей:</w:t>
      </w:r>
      <w:r w:rsidRPr="00E36ADC">
        <w:rPr>
          <w:rFonts w:ascii="Times New Roman" w:eastAsia="Times New Roman" w:hAnsi="Times New Roman" w:cs="Times New Roman"/>
          <w:sz w:val="24"/>
          <w:szCs w:val="24"/>
          <w:lang w:eastAsia="ru-RU"/>
        </w:rPr>
        <w:br/>
        <w:t>      часть 1 - обзорная информация по лекарственному препарату;</w:t>
      </w:r>
      <w:r w:rsidRPr="00E36ADC">
        <w:rPr>
          <w:rFonts w:ascii="Times New Roman" w:eastAsia="Times New Roman" w:hAnsi="Times New Roman" w:cs="Times New Roman"/>
          <w:sz w:val="24"/>
          <w:szCs w:val="24"/>
          <w:lang w:eastAsia="ru-RU"/>
        </w:rPr>
        <w:br/>
        <w:t>      часть 2 - спецификация по безопасности:</w:t>
      </w:r>
      <w:r w:rsidRPr="00E36ADC">
        <w:rPr>
          <w:rFonts w:ascii="Times New Roman" w:eastAsia="Times New Roman" w:hAnsi="Times New Roman" w:cs="Times New Roman"/>
          <w:sz w:val="24"/>
          <w:szCs w:val="24"/>
          <w:lang w:eastAsia="ru-RU"/>
        </w:rPr>
        <w:br/>
        <w:t>      модуль CI - эпидемиология показаний по целевым популяциям;</w:t>
      </w:r>
      <w:r w:rsidRPr="00E36ADC">
        <w:rPr>
          <w:rFonts w:ascii="Times New Roman" w:eastAsia="Times New Roman" w:hAnsi="Times New Roman" w:cs="Times New Roman"/>
          <w:sz w:val="24"/>
          <w:szCs w:val="24"/>
          <w:lang w:eastAsia="ru-RU"/>
        </w:rPr>
        <w:br/>
        <w:t>      модуль CII - доклиническая часть;</w:t>
      </w:r>
      <w:r w:rsidRPr="00E36ADC">
        <w:rPr>
          <w:rFonts w:ascii="Times New Roman" w:eastAsia="Times New Roman" w:hAnsi="Times New Roman" w:cs="Times New Roman"/>
          <w:sz w:val="24"/>
          <w:szCs w:val="24"/>
          <w:lang w:eastAsia="ru-RU"/>
        </w:rPr>
        <w:br/>
        <w:t>      модуль CIII - воздействие лекарственного препарата в ходе клинических</w:t>
      </w:r>
      <w:r w:rsidRPr="00E36ADC">
        <w:rPr>
          <w:rFonts w:ascii="Times New Roman" w:eastAsia="Times New Roman" w:hAnsi="Times New Roman" w:cs="Times New Roman"/>
          <w:sz w:val="24"/>
          <w:szCs w:val="24"/>
          <w:lang w:eastAsia="ru-RU"/>
        </w:rPr>
        <w:br/>
        <w:t>      исследований;</w:t>
      </w:r>
      <w:r w:rsidRPr="00E36ADC">
        <w:rPr>
          <w:rFonts w:ascii="Times New Roman" w:eastAsia="Times New Roman" w:hAnsi="Times New Roman" w:cs="Times New Roman"/>
          <w:sz w:val="24"/>
          <w:szCs w:val="24"/>
          <w:lang w:eastAsia="ru-RU"/>
        </w:rPr>
        <w:br/>
        <w:t>      модуль CIV - популяции, не изученные в ходе клинических исследований;</w:t>
      </w:r>
      <w:r w:rsidRPr="00E36ADC">
        <w:rPr>
          <w:rFonts w:ascii="Times New Roman" w:eastAsia="Times New Roman" w:hAnsi="Times New Roman" w:cs="Times New Roman"/>
          <w:sz w:val="24"/>
          <w:szCs w:val="24"/>
          <w:lang w:eastAsia="ru-RU"/>
        </w:rPr>
        <w:br/>
        <w:t>      модуль CV - пострегистрационный опыт применения;</w:t>
      </w:r>
      <w:r w:rsidRPr="00E36ADC">
        <w:rPr>
          <w:rFonts w:ascii="Times New Roman" w:eastAsia="Times New Roman" w:hAnsi="Times New Roman" w:cs="Times New Roman"/>
          <w:sz w:val="24"/>
          <w:szCs w:val="24"/>
          <w:lang w:eastAsia="ru-RU"/>
        </w:rPr>
        <w:br/>
        <w:t>      модуль CVI - дополнительные требования к спецификации по безопасности;</w:t>
      </w:r>
      <w:r w:rsidRPr="00E36ADC">
        <w:rPr>
          <w:rFonts w:ascii="Times New Roman" w:eastAsia="Times New Roman" w:hAnsi="Times New Roman" w:cs="Times New Roman"/>
          <w:sz w:val="24"/>
          <w:szCs w:val="24"/>
          <w:lang w:eastAsia="ru-RU"/>
        </w:rPr>
        <w:br/>
        <w:t>      модуль CVII - идентифицированные и потенциальные риски;</w:t>
      </w:r>
      <w:r w:rsidRPr="00E36ADC">
        <w:rPr>
          <w:rFonts w:ascii="Times New Roman" w:eastAsia="Times New Roman" w:hAnsi="Times New Roman" w:cs="Times New Roman"/>
          <w:sz w:val="24"/>
          <w:szCs w:val="24"/>
          <w:lang w:eastAsia="ru-RU"/>
        </w:rPr>
        <w:br/>
        <w:t>      модуль CVIII - обобщенная информация по проблемам по безопасности;</w:t>
      </w:r>
      <w:r w:rsidRPr="00E36ADC">
        <w:rPr>
          <w:rFonts w:ascii="Times New Roman" w:eastAsia="Times New Roman" w:hAnsi="Times New Roman" w:cs="Times New Roman"/>
          <w:sz w:val="24"/>
          <w:szCs w:val="24"/>
          <w:lang w:eastAsia="ru-RU"/>
        </w:rPr>
        <w:br/>
        <w:t xml:space="preserve">      часть 3 - план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w:t>
      </w:r>
      <w:r w:rsidRPr="00E36ADC">
        <w:rPr>
          <w:rFonts w:ascii="Times New Roman" w:eastAsia="Times New Roman" w:hAnsi="Times New Roman" w:cs="Times New Roman"/>
          <w:sz w:val="24"/>
          <w:szCs w:val="24"/>
          <w:lang w:eastAsia="ru-RU"/>
        </w:rPr>
        <w:br/>
        <w:t>      часть 4 - план пострегистрационных исследований эффективности;</w:t>
      </w:r>
      <w:r w:rsidRPr="00E36ADC">
        <w:rPr>
          <w:rFonts w:ascii="Times New Roman" w:eastAsia="Times New Roman" w:hAnsi="Times New Roman" w:cs="Times New Roman"/>
          <w:sz w:val="24"/>
          <w:szCs w:val="24"/>
          <w:lang w:eastAsia="ru-RU"/>
        </w:rPr>
        <w:br/>
        <w:t>      часть 5- меры по минимизации рисков (включая оценку эффективности мер</w:t>
      </w:r>
      <w:r w:rsidRPr="00E36ADC">
        <w:rPr>
          <w:rFonts w:ascii="Times New Roman" w:eastAsia="Times New Roman" w:hAnsi="Times New Roman" w:cs="Times New Roman"/>
          <w:sz w:val="24"/>
          <w:szCs w:val="24"/>
          <w:lang w:eastAsia="ru-RU"/>
        </w:rPr>
        <w:br/>
        <w:t>      минимизации рисков);</w:t>
      </w:r>
      <w:r w:rsidRPr="00E36ADC">
        <w:rPr>
          <w:rFonts w:ascii="Times New Roman" w:eastAsia="Times New Roman" w:hAnsi="Times New Roman" w:cs="Times New Roman"/>
          <w:sz w:val="24"/>
          <w:szCs w:val="24"/>
          <w:lang w:eastAsia="ru-RU"/>
        </w:rPr>
        <w:br/>
        <w:t>      часть 6 - резюме ПУР;</w:t>
      </w:r>
      <w:r w:rsidRPr="00E36ADC">
        <w:rPr>
          <w:rFonts w:ascii="Times New Roman" w:eastAsia="Times New Roman" w:hAnsi="Times New Roman" w:cs="Times New Roman"/>
          <w:sz w:val="24"/>
          <w:szCs w:val="24"/>
          <w:lang w:eastAsia="ru-RU"/>
        </w:rPr>
        <w:br/>
        <w:t>      часть 7 - приложения.</w:t>
      </w:r>
      <w:r w:rsidRPr="00E36ADC">
        <w:rPr>
          <w:rFonts w:ascii="Times New Roman" w:eastAsia="Times New Roman" w:hAnsi="Times New Roman" w:cs="Times New Roman"/>
          <w:sz w:val="24"/>
          <w:szCs w:val="24"/>
          <w:lang w:eastAsia="ru-RU"/>
        </w:rPr>
        <w:br/>
        <w:t>      Если ПУР составляется на несколько лекарственных препаратов, для каждого из</w:t>
      </w:r>
      <w:r w:rsidRPr="00E36ADC">
        <w:rPr>
          <w:rFonts w:ascii="Times New Roman" w:eastAsia="Times New Roman" w:hAnsi="Times New Roman" w:cs="Times New Roman"/>
          <w:sz w:val="24"/>
          <w:szCs w:val="24"/>
          <w:lang w:eastAsia="ru-RU"/>
        </w:rPr>
        <w:br/>
        <w:t>      лекарственных препаратов предусматривается отдельная часть.</w:t>
      </w:r>
      <w:r w:rsidRPr="00E36ADC">
        <w:rPr>
          <w:rFonts w:ascii="Times New Roman" w:eastAsia="Times New Roman" w:hAnsi="Times New Roman" w:cs="Times New Roman"/>
          <w:sz w:val="24"/>
          <w:szCs w:val="24"/>
          <w:lang w:eastAsia="ru-RU"/>
        </w:rPr>
        <w:br/>
        <w:t>      ПУР содержит следующие приложения:</w:t>
      </w:r>
      <w:r w:rsidRPr="00E36ADC">
        <w:rPr>
          <w:rFonts w:ascii="Times New Roman" w:eastAsia="Times New Roman" w:hAnsi="Times New Roman" w:cs="Times New Roman"/>
          <w:sz w:val="24"/>
          <w:szCs w:val="24"/>
          <w:lang w:eastAsia="ru-RU"/>
        </w:rPr>
        <w:br/>
        <w:t>      приложение № 1 к ПУР: Текущая (или предлагаемая, если лекарственный препарат не</w:t>
      </w:r>
      <w:r w:rsidRPr="00E36ADC">
        <w:rPr>
          <w:rFonts w:ascii="Times New Roman" w:eastAsia="Times New Roman" w:hAnsi="Times New Roman" w:cs="Times New Roman"/>
          <w:sz w:val="24"/>
          <w:szCs w:val="24"/>
          <w:lang w:eastAsia="ru-RU"/>
        </w:rPr>
        <w:br/>
        <w:t>      зарегистрирован) версия ОХЛП и ИМП (ЛВ);</w:t>
      </w:r>
      <w:r w:rsidRPr="00E36ADC">
        <w:rPr>
          <w:rFonts w:ascii="Times New Roman" w:eastAsia="Times New Roman" w:hAnsi="Times New Roman" w:cs="Times New Roman"/>
          <w:sz w:val="24"/>
          <w:szCs w:val="24"/>
          <w:lang w:eastAsia="ru-RU"/>
        </w:rPr>
        <w:br/>
        <w:t>      приложение № 2 к ПУР: Краткий обзор выполняемых и завершенных программ</w:t>
      </w:r>
      <w:r w:rsidRPr="00E36ADC">
        <w:rPr>
          <w:rFonts w:ascii="Times New Roman" w:eastAsia="Times New Roman" w:hAnsi="Times New Roman" w:cs="Times New Roman"/>
          <w:sz w:val="24"/>
          <w:szCs w:val="24"/>
          <w:lang w:eastAsia="ru-RU"/>
        </w:rPr>
        <w:br/>
        <w:t>      клинических исследований;</w:t>
      </w:r>
      <w:r w:rsidRPr="00E36ADC">
        <w:rPr>
          <w:rFonts w:ascii="Times New Roman" w:eastAsia="Times New Roman" w:hAnsi="Times New Roman" w:cs="Times New Roman"/>
          <w:sz w:val="24"/>
          <w:szCs w:val="24"/>
          <w:lang w:eastAsia="ru-RU"/>
        </w:rPr>
        <w:br/>
        <w:t>      приложение № 3 к ПУР: Краткий обзор выполняемых и завершенных программ</w:t>
      </w:r>
      <w:r w:rsidRPr="00E36ADC">
        <w:rPr>
          <w:rFonts w:ascii="Times New Roman" w:eastAsia="Times New Roman" w:hAnsi="Times New Roman" w:cs="Times New Roman"/>
          <w:sz w:val="24"/>
          <w:szCs w:val="24"/>
          <w:lang w:eastAsia="ru-RU"/>
        </w:rPr>
        <w:br/>
        <w:t xml:space="preserve">      </w:t>
      </w:r>
      <w:proofErr w:type="spellStart"/>
      <w:r w:rsidRPr="00E36ADC">
        <w:rPr>
          <w:rFonts w:ascii="Times New Roman" w:eastAsia="Times New Roman" w:hAnsi="Times New Roman" w:cs="Times New Roman"/>
          <w:sz w:val="24"/>
          <w:szCs w:val="24"/>
          <w:lang w:eastAsia="ru-RU"/>
        </w:rPr>
        <w:t>фармакоэпидемиологических</w:t>
      </w:r>
      <w:proofErr w:type="spellEnd"/>
      <w:r w:rsidRPr="00E36ADC">
        <w:rPr>
          <w:rFonts w:ascii="Times New Roman" w:eastAsia="Times New Roman" w:hAnsi="Times New Roman" w:cs="Times New Roman"/>
          <w:sz w:val="24"/>
          <w:szCs w:val="24"/>
          <w:lang w:eastAsia="ru-RU"/>
        </w:rPr>
        <w:t xml:space="preserve"> исследований;</w:t>
      </w:r>
      <w:r w:rsidRPr="00E36ADC">
        <w:rPr>
          <w:rFonts w:ascii="Times New Roman" w:eastAsia="Times New Roman" w:hAnsi="Times New Roman" w:cs="Times New Roman"/>
          <w:sz w:val="24"/>
          <w:szCs w:val="24"/>
          <w:lang w:eastAsia="ru-RU"/>
        </w:rPr>
        <w:br/>
        <w:t>      приложение № 4 к ПУР: Протоколы предлагаемых и проводимых исследований по</w:t>
      </w:r>
      <w:r w:rsidRPr="00E36ADC">
        <w:rPr>
          <w:rFonts w:ascii="Times New Roman" w:eastAsia="Times New Roman" w:hAnsi="Times New Roman" w:cs="Times New Roman"/>
          <w:sz w:val="24"/>
          <w:szCs w:val="24"/>
          <w:lang w:eastAsia="ru-RU"/>
        </w:rPr>
        <w:br/>
        <w:t>      части 3 ПУР;</w:t>
      </w:r>
      <w:r w:rsidRPr="00E36ADC">
        <w:rPr>
          <w:rFonts w:ascii="Times New Roman" w:eastAsia="Times New Roman" w:hAnsi="Times New Roman" w:cs="Times New Roman"/>
          <w:sz w:val="24"/>
          <w:szCs w:val="24"/>
          <w:lang w:eastAsia="ru-RU"/>
        </w:rPr>
        <w:br/>
        <w:t>      приложение № 5 к ПУР: Специальные формы последующего наблюдения за</w:t>
      </w:r>
      <w:r w:rsidRPr="00E36ADC">
        <w:rPr>
          <w:rFonts w:ascii="Times New Roman" w:eastAsia="Times New Roman" w:hAnsi="Times New Roman" w:cs="Times New Roman"/>
          <w:sz w:val="24"/>
          <w:szCs w:val="24"/>
          <w:lang w:eastAsia="ru-RU"/>
        </w:rPr>
        <w:br/>
        <w:t>      нежелательными реакциями;</w:t>
      </w:r>
      <w:r w:rsidRPr="00E36ADC">
        <w:rPr>
          <w:rFonts w:ascii="Times New Roman" w:eastAsia="Times New Roman" w:hAnsi="Times New Roman" w:cs="Times New Roman"/>
          <w:sz w:val="24"/>
          <w:szCs w:val="24"/>
          <w:lang w:eastAsia="ru-RU"/>
        </w:rPr>
        <w:br/>
      </w:r>
      <w:r w:rsidRPr="00E36ADC">
        <w:rPr>
          <w:rFonts w:ascii="Times New Roman" w:eastAsia="Times New Roman" w:hAnsi="Times New Roman" w:cs="Times New Roman"/>
          <w:sz w:val="24"/>
          <w:szCs w:val="24"/>
          <w:lang w:eastAsia="ru-RU"/>
        </w:rPr>
        <w:lastRenderedPageBreak/>
        <w:t>      приложение № 6 к ПУР: Протоколы предлагаемых и проводимых исследований по</w:t>
      </w:r>
      <w:r w:rsidRPr="00E36ADC">
        <w:rPr>
          <w:rFonts w:ascii="Times New Roman" w:eastAsia="Times New Roman" w:hAnsi="Times New Roman" w:cs="Times New Roman"/>
          <w:sz w:val="24"/>
          <w:szCs w:val="24"/>
          <w:lang w:eastAsia="ru-RU"/>
        </w:rPr>
        <w:br/>
        <w:t>      части 4 ПУР;</w:t>
      </w:r>
      <w:r w:rsidRPr="00E36ADC">
        <w:rPr>
          <w:rFonts w:ascii="Times New Roman" w:eastAsia="Times New Roman" w:hAnsi="Times New Roman" w:cs="Times New Roman"/>
          <w:sz w:val="24"/>
          <w:szCs w:val="24"/>
          <w:lang w:eastAsia="ru-RU"/>
        </w:rPr>
        <w:br/>
        <w:t>      приложение № 7 к ПУР: Новые доступные отчеты об исследованиях;</w:t>
      </w:r>
      <w:r w:rsidRPr="00E36ADC">
        <w:rPr>
          <w:rFonts w:ascii="Times New Roman" w:eastAsia="Times New Roman" w:hAnsi="Times New Roman" w:cs="Times New Roman"/>
          <w:sz w:val="24"/>
          <w:szCs w:val="24"/>
          <w:lang w:eastAsia="ru-RU"/>
        </w:rPr>
        <w:br/>
        <w:t>      приложение № 8 к ПУР: Подробная информация о предложенных дополнительных</w:t>
      </w:r>
      <w:r w:rsidRPr="00E36ADC">
        <w:rPr>
          <w:rFonts w:ascii="Times New Roman" w:eastAsia="Times New Roman" w:hAnsi="Times New Roman" w:cs="Times New Roman"/>
          <w:sz w:val="24"/>
          <w:szCs w:val="24"/>
          <w:lang w:eastAsia="ru-RU"/>
        </w:rPr>
        <w:br/>
        <w:t>      мероприятиях по минимизации рисков (если применимо);</w:t>
      </w:r>
      <w:r w:rsidRPr="00E36ADC">
        <w:rPr>
          <w:rFonts w:ascii="Times New Roman" w:eastAsia="Times New Roman" w:hAnsi="Times New Roman" w:cs="Times New Roman"/>
          <w:sz w:val="24"/>
          <w:szCs w:val="24"/>
          <w:lang w:eastAsia="ru-RU"/>
        </w:rPr>
        <w:br/>
        <w:t>      приложение № 9 к ПУР: Другие вспомогательные данные (включая ссылочный</w:t>
      </w:r>
      <w:r w:rsidRPr="00E36ADC">
        <w:rPr>
          <w:rFonts w:ascii="Times New Roman" w:eastAsia="Times New Roman" w:hAnsi="Times New Roman" w:cs="Times New Roman"/>
          <w:sz w:val="24"/>
          <w:szCs w:val="24"/>
          <w:lang w:eastAsia="ru-RU"/>
        </w:rPr>
        <w:br/>
        <w:t>      материал).</w:t>
      </w:r>
      <w:r w:rsidRPr="00E36ADC">
        <w:rPr>
          <w:rFonts w:ascii="Times New Roman" w:eastAsia="Times New Roman" w:hAnsi="Times New Roman" w:cs="Times New Roman"/>
          <w:sz w:val="24"/>
          <w:szCs w:val="24"/>
          <w:lang w:eastAsia="ru-RU"/>
        </w:rPr>
        <w:br/>
        <w:t>      Примечание</w:t>
      </w:r>
      <w:r w:rsidRPr="00E36ADC">
        <w:rPr>
          <w:rFonts w:ascii="Times New Roman" w:eastAsia="Times New Roman" w:hAnsi="Times New Roman" w:cs="Times New Roman"/>
          <w:sz w:val="24"/>
          <w:szCs w:val="24"/>
          <w:lang w:eastAsia="ru-RU"/>
        </w:rPr>
        <w:br/>
        <w:t>      * ПУР предоставляется в экспертную организацию в электронном виде, с</w:t>
      </w:r>
      <w:r w:rsidRPr="00E36ADC">
        <w:rPr>
          <w:rFonts w:ascii="Times New Roman" w:eastAsia="Times New Roman" w:hAnsi="Times New Roman" w:cs="Times New Roman"/>
          <w:sz w:val="24"/>
          <w:szCs w:val="24"/>
          <w:lang w:eastAsia="ru-RU"/>
        </w:rPr>
        <w:br/>
        <w:t>      сопроводительным письмом, образовательные материалы, предназначенные для</w:t>
      </w:r>
      <w:r w:rsidRPr="00E36ADC">
        <w:rPr>
          <w:rFonts w:ascii="Times New Roman" w:eastAsia="Times New Roman" w:hAnsi="Times New Roman" w:cs="Times New Roman"/>
          <w:sz w:val="24"/>
          <w:szCs w:val="24"/>
          <w:lang w:eastAsia="ru-RU"/>
        </w:rPr>
        <w:br/>
        <w:t>      субъектов здравоохранения, пациентов предоставляются с переводом на русский и</w:t>
      </w:r>
      <w:r w:rsidRPr="00E36ADC">
        <w:rPr>
          <w:rFonts w:ascii="Times New Roman" w:eastAsia="Times New Roman" w:hAnsi="Times New Roman" w:cs="Times New Roman"/>
          <w:sz w:val="24"/>
          <w:szCs w:val="24"/>
          <w:lang w:eastAsia="ru-RU"/>
        </w:rPr>
        <w:br/>
        <w:t>      государственный язык.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39" w:name="z542"/>
            <w:bookmarkEnd w:id="139"/>
            <w:r w:rsidRPr="00E36ADC">
              <w:rPr>
                <w:rFonts w:ascii="Times New Roman" w:eastAsia="Times New Roman" w:hAnsi="Times New Roman" w:cs="Times New Roman"/>
                <w:sz w:val="24"/>
                <w:szCs w:val="24"/>
                <w:lang w:eastAsia="ru-RU"/>
              </w:rPr>
              <w:t>Приложение 8 к Правилам</w:t>
            </w:r>
            <w:r w:rsidRPr="00E36ADC">
              <w:rPr>
                <w:rFonts w:ascii="Times New Roman" w:eastAsia="Times New Roman" w:hAnsi="Times New Roman" w:cs="Times New Roman"/>
                <w:sz w:val="24"/>
                <w:szCs w:val="24"/>
                <w:lang w:eastAsia="ru-RU"/>
              </w:rPr>
              <w:br/>
              <w:t xml:space="preserve">проведения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w:t>
            </w:r>
            <w:r w:rsidRPr="00E36ADC">
              <w:rPr>
                <w:rFonts w:ascii="Times New Roman" w:eastAsia="Times New Roman" w:hAnsi="Times New Roman" w:cs="Times New Roman"/>
                <w:sz w:val="24"/>
                <w:szCs w:val="24"/>
                <w:lang w:eastAsia="ru-RU"/>
              </w:rPr>
              <w:br/>
              <w:t>мониторинга безопасности,</w:t>
            </w:r>
            <w:r w:rsidRPr="00E36ADC">
              <w:rPr>
                <w:rFonts w:ascii="Times New Roman" w:eastAsia="Times New Roman" w:hAnsi="Times New Roman" w:cs="Times New Roman"/>
                <w:sz w:val="24"/>
                <w:szCs w:val="24"/>
                <w:lang w:eastAsia="ru-RU"/>
              </w:rPr>
              <w:br/>
              <w:t>качества и эффективности</w:t>
            </w:r>
            <w:r w:rsidRPr="00E36ADC">
              <w:rPr>
                <w:rFonts w:ascii="Times New Roman" w:eastAsia="Times New Roman" w:hAnsi="Times New Roman" w:cs="Times New Roman"/>
                <w:sz w:val="24"/>
                <w:szCs w:val="24"/>
                <w:lang w:eastAsia="ru-RU"/>
              </w:rPr>
              <w:br/>
              <w:t>медицинских 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40" w:name="z543"/>
            <w:bookmarkEnd w:id="140"/>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Экспертное заключение по экспертизе Плана управления рисками при применении лекарственного средства</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Номер ПУР, присвоенный ДРУ</w:t>
      </w:r>
      <w:r w:rsidRPr="00E36ADC">
        <w:rPr>
          <w:rFonts w:ascii="Times New Roman" w:eastAsia="Times New Roman" w:hAnsi="Times New Roman" w:cs="Times New Roman"/>
          <w:sz w:val="24"/>
          <w:szCs w:val="24"/>
          <w:lang w:eastAsia="ru-RU"/>
        </w:rPr>
        <w:br/>
        <w:t>      2. НЦЭЛС/ЛС/ПУР/З/</w:t>
      </w:r>
      <w:proofErr w:type="spellStart"/>
      <w:r w:rsidRPr="00E36ADC">
        <w:rPr>
          <w:rFonts w:ascii="Times New Roman" w:eastAsia="Times New Roman" w:hAnsi="Times New Roman" w:cs="Times New Roman"/>
          <w:sz w:val="24"/>
          <w:szCs w:val="24"/>
          <w:lang w:eastAsia="ru-RU"/>
        </w:rPr>
        <w:t>хххх</w:t>
      </w:r>
      <w:proofErr w:type="spellEnd"/>
      <w:r w:rsidRPr="00E36ADC">
        <w:rPr>
          <w:rFonts w:ascii="Times New Roman" w:eastAsia="Times New Roman" w:hAnsi="Times New Roman" w:cs="Times New Roman"/>
          <w:sz w:val="24"/>
          <w:szCs w:val="24"/>
          <w:lang w:eastAsia="ru-RU"/>
        </w:rPr>
        <w:t>/</w:t>
      </w:r>
      <w:proofErr w:type="spellStart"/>
      <w:r w:rsidRPr="00E36ADC">
        <w:rPr>
          <w:rFonts w:ascii="Times New Roman" w:eastAsia="Times New Roman" w:hAnsi="Times New Roman" w:cs="Times New Roman"/>
          <w:sz w:val="24"/>
          <w:szCs w:val="24"/>
          <w:lang w:eastAsia="ru-RU"/>
        </w:rPr>
        <w:t>ггггмм</w:t>
      </w:r>
      <w:proofErr w:type="spellEnd"/>
      <w:r w:rsidRPr="00E36ADC">
        <w:rPr>
          <w:rFonts w:ascii="Times New Roman" w:eastAsia="Times New Roman" w:hAnsi="Times New Roman" w:cs="Times New Roman"/>
          <w:sz w:val="24"/>
          <w:szCs w:val="24"/>
          <w:lang w:eastAsia="ru-RU"/>
        </w:rPr>
        <w:t xml:space="preserve"> (предоставление ПУР по запросу экспертной</w:t>
      </w:r>
      <w:r w:rsidRPr="00E36ADC">
        <w:rPr>
          <w:rFonts w:ascii="Times New Roman" w:eastAsia="Times New Roman" w:hAnsi="Times New Roman" w:cs="Times New Roman"/>
          <w:sz w:val="24"/>
          <w:szCs w:val="24"/>
          <w:lang w:eastAsia="ru-RU"/>
        </w:rPr>
        <w:br/>
        <w:t>      организации, обновление ПУР)</w:t>
      </w:r>
      <w:r w:rsidRPr="00E36ADC">
        <w:rPr>
          <w:rFonts w:ascii="Times New Roman" w:eastAsia="Times New Roman" w:hAnsi="Times New Roman" w:cs="Times New Roman"/>
          <w:sz w:val="24"/>
          <w:szCs w:val="24"/>
          <w:lang w:eastAsia="ru-RU"/>
        </w:rPr>
        <w:br/>
        <w:t>      3. Дата заседания и номер протокола по рассмотрению ПУР</w:t>
      </w:r>
      <w:r w:rsidRPr="00E36ADC">
        <w:rPr>
          <w:rFonts w:ascii="Times New Roman" w:eastAsia="Times New Roman" w:hAnsi="Times New Roman" w:cs="Times New Roman"/>
          <w:sz w:val="24"/>
          <w:szCs w:val="24"/>
          <w:lang w:eastAsia="ru-RU"/>
        </w:rPr>
        <w:br/>
        <w:t>      4. Торговое название</w:t>
      </w:r>
      <w:r w:rsidRPr="00E36ADC">
        <w:rPr>
          <w:rFonts w:ascii="Times New Roman" w:eastAsia="Times New Roman" w:hAnsi="Times New Roman" w:cs="Times New Roman"/>
          <w:sz w:val="24"/>
          <w:szCs w:val="24"/>
          <w:lang w:eastAsia="ru-RU"/>
        </w:rPr>
        <w:br/>
        <w:t>      5. Лекарственная форма(ы) и концентрация</w:t>
      </w:r>
      <w:r w:rsidRPr="00E36ADC">
        <w:rPr>
          <w:rFonts w:ascii="Times New Roman" w:eastAsia="Times New Roman" w:hAnsi="Times New Roman" w:cs="Times New Roman"/>
          <w:sz w:val="24"/>
          <w:szCs w:val="24"/>
          <w:lang w:eastAsia="ru-RU"/>
        </w:rPr>
        <w:br/>
        <w:t>      6. Активное(</w:t>
      </w:r>
      <w:proofErr w:type="spellStart"/>
      <w:r w:rsidRPr="00E36ADC">
        <w:rPr>
          <w:rFonts w:ascii="Times New Roman" w:eastAsia="Times New Roman" w:hAnsi="Times New Roman" w:cs="Times New Roman"/>
          <w:sz w:val="24"/>
          <w:szCs w:val="24"/>
          <w:lang w:eastAsia="ru-RU"/>
        </w:rPr>
        <w:t>ые</w:t>
      </w:r>
      <w:proofErr w:type="spellEnd"/>
      <w:r w:rsidRPr="00E36ADC">
        <w:rPr>
          <w:rFonts w:ascii="Times New Roman" w:eastAsia="Times New Roman" w:hAnsi="Times New Roman" w:cs="Times New Roman"/>
          <w:sz w:val="24"/>
          <w:szCs w:val="24"/>
          <w:lang w:eastAsia="ru-RU"/>
        </w:rPr>
        <w:t>) вещество(а):</w:t>
      </w:r>
      <w:r w:rsidRPr="00E36ADC">
        <w:rPr>
          <w:rFonts w:ascii="Times New Roman" w:eastAsia="Times New Roman" w:hAnsi="Times New Roman" w:cs="Times New Roman"/>
          <w:sz w:val="24"/>
          <w:szCs w:val="24"/>
          <w:lang w:eastAsia="ru-RU"/>
        </w:rPr>
        <w:br/>
        <w:t>      7. МНН (или общее название) действующего вещества (веществ] –</w:t>
      </w:r>
      <w:r w:rsidRPr="00E36ADC">
        <w:rPr>
          <w:rFonts w:ascii="Times New Roman" w:eastAsia="Times New Roman" w:hAnsi="Times New Roman" w:cs="Times New Roman"/>
          <w:sz w:val="24"/>
          <w:szCs w:val="24"/>
          <w:lang w:eastAsia="ru-RU"/>
        </w:rPr>
        <w:br/>
        <w:t xml:space="preserve">      </w:t>
      </w:r>
      <w:proofErr w:type="spellStart"/>
      <w:r w:rsidRPr="00E36ADC">
        <w:rPr>
          <w:rFonts w:ascii="Times New Roman" w:eastAsia="Times New Roman" w:hAnsi="Times New Roman" w:cs="Times New Roman"/>
          <w:sz w:val="24"/>
          <w:szCs w:val="24"/>
          <w:lang w:eastAsia="ru-RU"/>
        </w:rPr>
        <w:t>Фармако</w:t>
      </w:r>
      <w:proofErr w:type="spellEnd"/>
      <w:r w:rsidRPr="00E36ADC">
        <w:rPr>
          <w:rFonts w:ascii="Times New Roman" w:eastAsia="Times New Roman" w:hAnsi="Times New Roman" w:cs="Times New Roman"/>
          <w:sz w:val="24"/>
          <w:szCs w:val="24"/>
          <w:lang w:eastAsia="ru-RU"/>
        </w:rPr>
        <w:t>-терапевтическая группа (ATX-код) ________________________</w:t>
      </w:r>
      <w:r w:rsidRPr="00E36ADC">
        <w:rPr>
          <w:rFonts w:ascii="Times New Roman" w:eastAsia="Times New Roman" w:hAnsi="Times New Roman" w:cs="Times New Roman"/>
          <w:sz w:val="24"/>
          <w:szCs w:val="24"/>
          <w:lang w:eastAsia="ru-RU"/>
        </w:rPr>
        <w:br/>
        <w:t>      8. Держатель регистрационного удостоверения или Заявитель:_________</w:t>
      </w:r>
      <w:r w:rsidRPr="00E36ADC">
        <w:rPr>
          <w:rFonts w:ascii="Times New Roman" w:eastAsia="Times New Roman" w:hAnsi="Times New Roman" w:cs="Times New Roman"/>
          <w:sz w:val="24"/>
          <w:szCs w:val="24"/>
          <w:lang w:eastAsia="ru-RU"/>
        </w:rPr>
        <w:br/>
        <w:t>      9. Число лекарственных средств, к которым относится данный ПУР:____</w:t>
      </w:r>
      <w:r w:rsidRPr="00E36ADC">
        <w:rPr>
          <w:rFonts w:ascii="Times New Roman" w:eastAsia="Times New Roman" w:hAnsi="Times New Roman" w:cs="Times New Roman"/>
          <w:sz w:val="24"/>
          <w:szCs w:val="24"/>
          <w:lang w:eastAsia="ru-RU"/>
        </w:rPr>
        <w:br/>
        <w:t>      (лекарственные средства, содержащие одно и то же действующее вещество и</w:t>
      </w:r>
      <w:r w:rsidRPr="00E36ADC">
        <w:rPr>
          <w:rFonts w:ascii="Times New Roman" w:eastAsia="Times New Roman" w:hAnsi="Times New Roman" w:cs="Times New Roman"/>
          <w:sz w:val="24"/>
          <w:szCs w:val="24"/>
          <w:lang w:eastAsia="ru-RU"/>
        </w:rPr>
        <w:br/>
        <w:t>      принадлежащие одному и тому же владельцу регистрационного удостоверения,</w:t>
      </w:r>
      <w:r w:rsidRPr="00E36ADC">
        <w:rPr>
          <w:rFonts w:ascii="Times New Roman" w:eastAsia="Times New Roman" w:hAnsi="Times New Roman" w:cs="Times New Roman"/>
          <w:sz w:val="24"/>
          <w:szCs w:val="24"/>
          <w:lang w:eastAsia="ru-RU"/>
        </w:rPr>
        <w:br/>
        <w:t>      могут иметь один ПУР)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24"/>
        <w:gridCol w:w="2901"/>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окончания действия первого ПУР, охватываемого данным ПУР_____________</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Версия номер _______________</w:t>
            </w:r>
          </w:p>
        </w:tc>
      </w:tr>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окончания действия последнего ПУР, охватываемого данным ПУР _____________</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Версия номер ________________</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10. ОСНОВНЫЕ СВЕДЕНИЯ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10.1 Часть I "Обзор продукта"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8"/>
        <w:gridCol w:w="2567"/>
      </w:tblGrid>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Торговое название(я) </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Процедура регистрации </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номер(а) регистрационного удостоверения</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Краткое описание продукта, включая: химический класс, краткое изложение механизма действия, важную информацию о составе (например, происхождение действующего вещества биопрепаратов, связанных вспомогательных веществ или радикалов для вакцин)</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Показание(я): Действующее (если применимо)</w:t>
            </w:r>
            <w:r w:rsidRPr="00E36ADC">
              <w:rPr>
                <w:rFonts w:ascii="Times New Roman" w:eastAsia="Times New Roman" w:hAnsi="Times New Roman" w:cs="Times New Roman"/>
                <w:sz w:val="24"/>
                <w:szCs w:val="24"/>
                <w:lang w:eastAsia="ru-RU"/>
              </w:rPr>
              <w:br/>
              <w:t>Предлагаемое (если применимо)</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Дозировка Действующая (если применимо)</w:t>
            </w:r>
            <w:r w:rsidRPr="00E36ADC">
              <w:rPr>
                <w:rFonts w:ascii="Times New Roman" w:eastAsia="Times New Roman" w:hAnsi="Times New Roman" w:cs="Times New Roman"/>
                <w:sz w:val="24"/>
                <w:szCs w:val="24"/>
                <w:lang w:eastAsia="ru-RU"/>
              </w:rPr>
              <w:br/>
              <w:t>Предлагаемая (если применимо)</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Лекарственная форма(ы) и концентрации</w:t>
            </w:r>
            <w:r w:rsidRPr="00E36ADC">
              <w:rPr>
                <w:rFonts w:ascii="Times New Roman" w:eastAsia="Times New Roman" w:hAnsi="Times New Roman" w:cs="Times New Roman"/>
                <w:sz w:val="24"/>
                <w:szCs w:val="24"/>
                <w:lang w:eastAsia="ru-RU"/>
              </w:rPr>
              <w:br/>
            </w:r>
            <w:bookmarkStart w:id="141" w:name="z551"/>
            <w:bookmarkEnd w:id="141"/>
            <w:r w:rsidRPr="00E36ADC">
              <w:rPr>
                <w:rFonts w:ascii="Times New Roman" w:eastAsia="Times New Roman" w:hAnsi="Times New Roman" w:cs="Times New Roman"/>
                <w:sz w:val="24"/>
                <w:szCs w:val="24"/>
                <w:lang w:eastAsia="ru-RU"/>
              </w:rPr>
              <w:t>Действующие (если применимо)</w:t>
            </w:r>
            <w:r w:rsidRPr="00E36ADC">
              <w:rPr>
                <w:rFonts w:ascii="Times New Roman" w:eastAsia="Times New Roman" w:hAnsi="Times New Roman" w:cs="Times New Roman"/>
                <w:sz w:val="24"/>
                <w:szCs w:val="24"/>
                <w:lang w:eastAsia="ru-RU"/>
              </w:rPr>
              <w:br/>
              <w:t>Предлагаемые (если применимо)</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Страна и дата выдачи первого РУ_______________________________________</w:t>
      </w:r>
      <w:r w:rsidRPr="00E36ADC">
        <w:rPr>
          <w:rFonts w:ascii="Times New Roman" w:eastAsia="Times New Roman" w:hAnsi="Times New Roman" w:cs="Times New Roman"/>
          <w:sz w:val="24"/>
          <w:szCs w:val="24"/>
          <w:lang w:eastAsia="ru-RU"/>
        </w:rPr>
        <w:br/>
        <w:t>      Страна и дата последнего выпуска на рынок______________________________</w:t>
      </w:r>
      <w:r w:rsidRPr="00E36ADC">
        <w:rPr>
          <w:rFonts w:ascii="Times New Roman" w:eastAsia="Times New Roman" w:hAnsi="Times New Roman" w:cs="Times New Roman"/>
          <w:sz w:val="24"/>
          <w:szCs w:val="24"/>
          <w:lang w:eastAsia="ru-RU"/>
        </w:rPr>
        <w:br/>
        <w:t>      11. Часть II "Спецификации по безопасности"</w:t>
      </w:r>
      <w:r w:rsidRPr="00E36ADC">
        <w:rPr>
          <w:rFonts w:ascii="Times New Roman" w:eastAsia="Times New Roman" w:hAnsi="Times New Roman" w:cs="Times New Roman"/>
          <w:sz w:val="24"/>
          <w:szCs w:val="24"/>
          <w:lang w:eastAsia="ru-RU"/>
        </w:rPr>
        <w:br/>
        <w:t>      Только после регистрации Подлежит ли продукт дополнительному мониторингу</w:t>
      </w:r>
      <w:r w:rsidRPr="00E36ADC">
        <w:rPr>
          <w:rFonts w:ascii="Times New Roman" w:eastAsia="Times New Roman" w:hAnsi="Times New Roman" w:cs="Times New Roman"/>
          <w:sz w:val="24"/>
          <w:szCs w:val="24"/>
          <w:lang w:eastAsia="ru-RU"/>
        </w:rPr>
        <w:br/>
        <w:t>      (выбрать нужное)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5"/>
        <w:gridCol w:w="1624"/>
        <w:gridCol w:w="30"/>
        <w:gridCol w:w="696"/>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 Европейском Союзе</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p>
        </w:tc>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Нет</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 США</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p>
        </w:tc>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Нет </w:t>
            </w:r>
            <w:r w:rsidRPr="00E36ADC">
              <w:rPr>
                <w:rFonts w:ascii="Segoe UI Symbol" w:eastAsia="Times New Roman" w:hAnsi="Segoe UI Symbol" w:cs="Segoe UI Symbol"/>
                <w:sz w:val="24"/>
                <w:szCs w:val="24"/>
                <w:lang w:eastAsia="ru-RU"/>
              </w:rPr>
              <w:t>☐</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 Республике Казахстан</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p>
        </w:tc>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Нет </w:t>
            </w:r>
            <w:r w:rsidRPr="00E36ADC">
              <w:rPr>
                <w:rFonts w:ascii="Segoe UI Symbol" w:eastAsia="Times New Roman" w:hAnsi="Segoe UI Symbol" w:cs="Segoe UI Symbol"/>
                <w:sz w:val="24"/>
                <w:szCs w:val="24"/>
                <w:lang w:eastAsia="ru-RU"/>
              </w:rPr>
              <w:t>☐</w:t>
            </w: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CI - эпидемиология показаний по целевым популяциям</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CII - доклиническая часть</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CIII - воздействие лекарственного препарата в ходе клинических исследований</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CIV - популяции, не изученные в ходе клинических исследований</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CV - пострегистрационный опыт применения</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CVI - дополнительные требования к спецификации по безопасности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CVII - идентифицированные и потенциальные риски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модуль CVIII - обобщенная информация по проблемам по безопасности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Резюме угроз безопасности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Таблица: Резюме угроз безопасности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04"/>
        <w:gridCol w:w="2921"/>
      </w:tblGrid>
      <w:tr w:rsidR="00E36ADC" w:rsidRPr="00E36ADC" w:rsidTr="00F24240">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Резюме угроз безопасности</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Важные идентифицированные риски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&lt;.&gt; Перечислить</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Важные потенциальные риски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&lt;.&gt;Перечислить</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Отсутствующая информация</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&lt;.&gt;Перечислить</w:t>
            </w: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Выводы по спецификациям безопасности</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xml:space="preserve">      12. Часть III "План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7"/>
        <w:gridCol w:w="609"/>
        <w:gridCol w:w="2042"/>
        <w:gridCol w:w="2037"/>
        <w:gridCol w:w="2520"/>
      </w:tblGrid>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Мероприятие/ Название исследования (тип мероприятия, название исследования</w:t>
            </w:r>
            <w:r w:rsidRPr="00E36ADC">
              <w:rPr>
                <w:rFonts w:ascii="Times New Roman" w:eastAsia="Times New Roman" w:hAnsi="Times New Roman" w:cs="Times New Roman"/>
                <w:sz w:val="24"/>
                <w:szCs w:val="24"/>
                <w:lang w:eastAsia="ru-RU"/>
              </w:rPr>
              <w:br/>
            </w:r>
            <w:bookmarkStart w:id="142" w:name="z557"/>
            <w:bookmarkEnd w:id="142"/>
            <w:r w:rsidRPr="00E36ADC">
              <w:rPr>
                <w:rFonts w:ascii="Times New Roman" w:eastAsia="Times New Roman" w:hAnsi="Times New Roman" w:cs="Times New Roman"/>
                <w:sz w:val="24"/>
                <w:szCs w:val="24"/>
                <w:lang w:eastAsia="ru-RU"/>
              </w:rPr>
              <w:t>[если известно]</w:t>
            </w:r>
            <w:r w:rsidRPr="00E36ADC">
              <w:rPr>
                <w:rFonts w:ascii="Times New Roman" w:eastAsia="Times New Roman" w:hAnsi="Times New Roman" w:cs="Times New Roman"/>
                <w:sz w:val="24"/>
                <w:szCs w:val="24"/>
                <w:lang w:eastAsia="ru-RU"/>
              </w:rPr>
              <w:br/>
              <w:t>категория 1-3)*</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Цели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Рассматриваемые угрозы безопасности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Статус Запланированное, начатое,</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представления промежуточных или заключительных отчетов (запланированная или фактическая)</w:t>
            </w: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 Резюме планируемых дополнительных мероприятий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br/>
        <w:t>      (если применимо) ________________________________________________</w:t>
      </w:r>
      <w:r w:rsidRPr="00E36ADC">
        <w:rPr>
          <w:rFonts w:ascii="Times New Roman" w:eastAsia="Times New Roman" w:hAnsi="Times New Roman" w:cs="Times New Roman"/>
          <w:sz w:val="24"/>
          <w:szCs w:val="24"/>
          <w:lang w:eastAsia="ru-RU"/>
        </w:rPr>
        <w:br/>
        <w:t xml:space="preserve">      2) Общие выводы по плану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___________________________</w:t>
      </w:r>
      <w:r w:rsidRPr="00E36ADC">
        <w:rPr>
          <w:rFonts w:ascii="Times New Roman" w:eastAsia="Times New Roman" w:hAnsi="Times New Roman" w:cs="Times New Roman"/>
          <w:sz w:val="24"/>
          <w:szCs w:val="24"/>
          <w:lang w:eastAsia="ru-RU"/>
        </w:rPr>
        <w:br/>
        <w:t xml:space="preserve">      13. Часть IV "Планы по проведению </w:t>
      </w:r>
      <w:proofErr w:type="spellStart"/>
      <w:r w:rsidRPr="00E36ADC">
        <w:rPr>
          <w:rFonts w:ascii="Times New Roman" w:eastAsia="Times New Roman" w:hAnsi="Times New Roman" w:cs="Times New Roman"/>
          <w:sz w:val="24"/>
          <w:szCs w:val="24"/>
          <w:lang w:eastAsia="ru-RU"/>
        </w:rPr>
        <w:t>послерегистрационных</w:t>
      </w:r>
      <w:proofErr w:type="spellEnd"/>
      <w:r w:rsidRPr="00E36ADC">
        <w:rPr>
          <w:rFonts w:ascii="Times New Roman" w:eastAsia="Times New Roman" w:hAnsi="Times New Roman" w:cs="Times New Roman"/>
          <w:sz w:val="24"/>
          <w:szCs w:val="24"/>
          <w:lang w:eastAsia="ru-RU"/>
        </w:rPr>
        <w:t xml:space="preserve"> исследований</w:t>
      </w:r>
      <w:r w:rsidRPr="00E36ADC">
        <w:rPr>
          <w:rFonts w:ascii="Times New Roman" w:eastAsia="Times New Roman" w:hAnsi="Times New Roman" w:cs="Times New Roman"/>
          <w:sz w:val="24"/>
          <w:szCs w:val="24"/>
          <w:lang w:eastAsia="ru-RU"/>
        </w:rPr>
        <w:br/>
        <w:t>      эффективности"</w:t>
      </w:r>
      <w:r w:rsidRPr="00E36ADC">
        <w:rPr>
          <w:rFonts w:ascii="Times New Roman" w:eastAsia="Times New Roman" w:hAnsi="Times New Roman" w:cs="Times New Roman"/>
          <w:sz w:val="24"/>
          <w:szCs w:val="24"/>
          <w:lang w:eastAsia="ru-RU"/>
        </w:rPr>
        <w:br/>
        <w:t xml:space="preserve">      _________________________________________________________________ </w:t>
      </w:r>
      <w:r w:rsidRPr="00E36ADC">
        <w:rPr>
          <w:rFonts w:ascii="Times New Roman" w:eastAsia="Times New Roman" w:hAnsi="Times New Roman" w:cs="Times New Roman"/>
          <w:sz w:val="24"/>
          <w:szCs w:val="24"/>
          <w:lang w:eastAsia="ru-RU"/>
        </w:rPr>
        <w:br/>
        <w:t xml:space="preserve">      _________________________________________________________________ </w:t>
      </w:r>
      <w:r w:rsidRPr="00E36ADC">
        <w:rPr>
          <w:rFonts w:ascii="Times New Roman" w:eastAsia="Times New Roman" w:hAnsi="Times New Roman" w:cs="Times New Roman"/>
          <w:sz w:val="24"/>
          <w:szCs w:val="24"/>
          <w:lang w:eastAsia="ru-RU"/>
        </w:rPr>
        <w:br/>
        <w:t xml:space="preserve">      _________________________________________________________________ </w:t>
      </w:r>
      <w:r w:rsidRPr="00E36ADC">
        <w:rPr>
          <w:rFonts w:ascii="Times New Roman" w:eastAsia="Times New Roman" w:hAnsi="Times New Roman" w:cs="Times New Roman"/>
          <w:sz w:val="24"/>
          <w:szCs w:val="24"/>
          <w:lang w:eastAsia="ru-RU"/>
        </w:rPr>
        <w:br/>
        <w:t xml:space="preserve">      _________________________________________________________________ </w:t>
      </w:r>
      <w:r w:rsidRPr="00E36ADC">
        <w:rPr>
          <w:rFonts w:ascii="Times New Roman" w:eastAsia="Times New Roman" w:hAnsi="Times New Roman" w:cs="Times New Roman"/>
          <w:sz w:val="24"/>
          <w:szCs w:val="24"/>
          <w:lang w:eastAsia="ru-RU"/>
        </w:rPr>
        <w:br/>
        <w:t xml:space="preserve">      _________________________________________________________________ </w:t>
      </w:r>
      <w:r w:rsidRPr="00E36ADC">
        <w:rPr>
          <w:rFonts w:ascii="Times New Roman" w:eastAsia="Times New Roman" w:hAnsi="Times New Roman" w:cs="Times New Roman"/>
          <w:sz w:val="24"/>
          <w:szCs w:val="24"/>
          <w:lang w:eastAsia="ru-RU"/>
        </w:rPr>
        <w:br/>
        <w:t>      _________________________________________________________________</w:t>
      </w:r>
      <w:r w:rsidRPr="00E36ADC">
        <w:rPr>
          <w:rFonts w:ascii="Times New Roman" w:eastAsia="Times New Roman" w:hAnsi="Times New Roman" w:cs="Times New Roman"/>
          <w:sz w:val="24"/>
          <w:szCs w:val="24"/>
          <w:lang w:eastAsia="ru-RU"/>
        </w:rPr>
        <w:br/>
        <w:t xml:space="preserve">      Резюме </w:t>
      </w:r>
      <w:proofErr w:type="spellStart"/>
      <w:r w:rsidRPr="00E36ADC">
        <w:rPr>
          <w:rFonts w:ascii="Times New Roman" w:eastAsia="Times New Roman" w:hAnsi="Times New Roman" w:cs="Times New Roman"/>
          <w:sz w:val="24"/>
          <w:szCs w:val="24"/>
          <w:lang w:eastAsia="ru-RU"/>
        </w:rPr>
        <w:t>послерегистрационного</w:t>
      </w:r>
      <w:proofErr w:type="spellEnd"/>
      <w:r w:rsidRPr="00E36ADC">
        <w:rPr>
          <w:rFonts w:ascii="Times New Roman" w:eastAsia="Times New Roman" w:hAnsi="Times New Roman" w:cs="Times New Roman"/>
          <w:sz w:val="24"/>
          <w:szCs w:val="24"/>
          <w:lang w:eastAsia="ru-RU"/>
        </w:rPr>
        <w:t xml:space="preserve"> плана развития изучения эффективности</w:t>
      </w:r>
      <w:r w:rsidRPr="00E36ADC">
        <w:rPr>
          <w:rFonts w:ascii="Times New Roman" w:eastAsia="Times New Roman" w:hAnsi="Times New Roman" w:cs="Times New Roman"/>
          <w:sz w:val="24"/>
          <w:szCs w:val="24"/>
          <w:lang w:eastAsia="ru-RU"/>
        </w:rPr>
        <w:br/>
        <w:t>      _____________________________________________________________________</w:t>
      </w:r>
      <w:r w:rsidRPr="00E36ADC">
        <w:rPr>
          <w:rFonts w:ascii="Times New Roman" w:eastAsia="Times New Roman" w:hAnsi="Times New Roman" w:cs="Times New Roman"/>
          <w:sz w:val="24"/>
          <w:szCs w:val="24"/>
          <w:lang w:eastAsia="ru-RU"/>
        </w:rPr>
        <w:br/>
        <w:t>      _____________________________________________________________________</w:t>
      </w:r>
      <w:r w:rsidRPr="00E36ADC">
        <w:rPr>
          <w:rFonts w:ascii="Times New Roman" w:eastAsia="Times New Roman" w:hAnsi="Times New Roman" w:cs="Times New Roman"/>
          <w:sz w:val="24"/>
          <w:szCs w:val="24"/>
          <w:lang w:eastAsia="ru-RU"/>
        </w:rPr>
        <w:br/>
        <w:t xml:space="preserve">      Таблица: Резюме </w:t>
      </w:r>
      <w:proofErr w:type="spellStart"/>
      <w:r w:rsidRPr="00E36ADC">
        <w:rPr>
          <w:rFonts w:ascii="Times New Roman" w:eastAsia="Times New Roman" w:hAnsi="Times New Roman" w:cs="Times New Roman"/>
          <w:sz w:val="24"/>
          <w:szCs w:val="24"/>
          <w:lang w:eastAsia="ru-RU"/>
        </w:rPr>
        <w:t>послерегистрационного</w:t>
      </w:r>
      <w:proofErr w:type="spellEnd"/>
      <w:r w:rsidRPr="00E36ADC">
        <w:rPr>
          <w:rFonts w:ascii="Times New Roman" w:eastAsia="Times New Roman" w:hAnsi="Times New Roman" w:cs="Times New Roman"/>
          <w:sz w:val="24"/>
          <w:szCs w:val="24"/>
          <w:lang w:eastAsia="ru-RU"/>
        </w:rPr>
        <w:t xml:space="preserve"> плана развития изучения эффективности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6"/>
        <w:gridCol w:w="609"/>
        <w:gridCol w:w="2113"/>
        <w:gridCol w:w="2062"/>
        <w:gridCol w:w="2635"/>
      </w:tblGrid>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Исследование (тип и номер исследования)</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Цели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Рассматриваемые проблемы эффективности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Статус (планируемое, начатое, завершенное, результаты представлены)</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представления промежуточных или заключительных отчетов (запланированная или фактическая)</w:t>
            </w: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14. Часть V "Меры по минимизации рисков"</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Таблица: Предложения от ДРУ в отношении мер по минимизации рисков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3298"/>
        <w:gridCol w:w="3943"/>
      </w:tblGrid>
      <w:tr w:rsidR="00E36ADC" w:rsidRPr="00E36ADC" w:rsidTr="00F24240">
        <w:trPr>
          <w:tblCellSpacing w:w="15" w:type="dxa"/>
        </w:trPr>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Угроза безопасности</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Обычные меры по минимизации рисков</w:t>
            </w:r>
          </w:p>
        </w:tc>
        <w:tc>
          <w:tcPr>
            <w:tcW w:w="0" w:type="auto"/>
            <w:vAlign w:val="center"/>
            <w:hideMark/>
          </w:tcPr>
          <w:p w:rsidR="00E36ADC" w:rsidRPr="00E36ADC" w:rsidRDefault="00E36ADC" w:rsidP="00F242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Дополнительные меры по минимизации рисков</w:t>
            </w: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Выводы в отношении мер по минимизации рисков 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15. Часть VI "Резюме мероприятий в плане управления рисками для лекарственного</w:t>
      </w:r>
      <w:r w:rsidRPr="00E36ADC">
        <w:rPr>
          <w:rFonts w:ascii="Times New Roman" w:eastAsia="Times New Roman" w:hAnsi="Times New Roman" w:cs="Times New Roman"/>
          <w:sz w:val="24"/>
          <w:szCs w:val="24"/>
          <w:lang w:eastAsia="ru-RU"/>
        </w:rPr>
        <w:br/>
        <w:t>      средства"</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Общие выводы по общедоступному резюме __________________________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__________________________________________________________________</w:t>
      </w:r>
      <w:r w:rsidRPr="00E36ADC">
        <w:rPr>
          <w:rFonts w:ascii="Times New Roman" w:eastAsia="Times New Roman" w:hAnsi="Times New Roman" w:cs="Times New Roman"/>
          <w:sz w:val="24"/>
          <w:szCs w:val="24"/>
          <w:lang w:eastAsia="ru-RU"/>
        </w:rPr>
        <w:br/>
        <w:t>      16. Заключение эксперта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90"/>
        <w:gridCol w:w="335"/>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приемлемым</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8" name="Рисунок 8" descr="http://adilet.zan.kz/files/1353/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353/5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приемлемым с необходимостью внесения незначительных изменений в следующем обновлении</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7" name="Рисунок 7" descr="http://adilet.zan.kz/files/1353/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353/59/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может быть приемлемым при условии представления обновленного ПУР и удовлетворительных ответов на: перечень вопросов, перечень спорных вопросов, запрос на получение дополнительной информации</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6" name="Рисунок 6" descr="http://adilet.zan.kz/files/1353/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353/59/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не приемлемым</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5" name="Рисунок 5" descr="http://adilet.zan.kz/files/1353/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353/59/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Заключение эксперта после получения ответов на запрос</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90"/>
        <w:gridCol w:w="335"/>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приемлемым</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4" name="Рисунок 4" descr="http://adilet.zan.kz/files/1353/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353/59/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приемлемым с необходимостью внесения незначительных изменений в следующем обновлении</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3" name="Рисунок 3" descr="http://adilet.zan.kz/files/1353/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353/59/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может быть приемлемым при условии представления обновленного ПУР</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2" name="Рисунок 2" descr="http://adilet.zan.kz/files/1353/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353/59/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ПУР является не приемлемым</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noProof/>
                <w:sz w:val="24"/>
                <w:szCs w:val="24"/>
                <w:lang w:eastAsia="ru-RU"/>
              </w:rPr>
              <w:drawing>
                <wp:inline distT="0" distB="0" distL="0" distR="0">
                  <wp:extent cx="142875" cy="133350"/>
                  <wp:effectExtent l="0" t="0" r="9525" b="0"/>
                  <wp:docPr id="1" name="Рисунок 1" descr="http://adilet.zan.kz/files/1353/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353/59/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Ф.И.О. (при наличии), руководителя структурного</w:t>
      </w:r>
      <w:r w:rsidRPr="00E36ADC">
        <w:rPr>
          <w:rFonts w:ascii="Times New Roman" w:eastAsia="Times New Roman" w:hAnsi="Times New Roman" w:cs="Times New Roman"/>
          <w:sz w:val="24"/>
          <w:szCs w:val="24"/>
          <w:lang w:eastAsia="ru-RU"/>
        </w:rPr>
        <w:br/>
        <w:t>      подразделения ________ Подпись ______</w:t>
      </w:r>
      <w:r w:rsidRPr="00E36ADC">
        <w:rPr>
          <w:rFonts w:ascii="Times New Roman" w:eastAsia="Times New Roman" w:hAnsi="Times New Roman" w:cs="Times New Roman"/>
          <w:sz w:val="24"/>
          <w:szCs w:val="24"/>
          <w:lang w:eastAsia="ru-RU"/>
        </w:rPr>
        <w:br/>
        <w:t>      Ф.И.О. (при наличии), эксперта _______________ Подпись _______________</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43" w:name="z572"/>
            <w:bookmarkEnd w:id="143"/>
            <w:r w:rsidRPr="00E36ADC">
              <w:rPr>
                <w:rFonts w:ascii="Times New Roman" w:eastAsia="Times New Roman" w:hAnsi="Times New Roman" w:cs="Times New Roman"/>
                <w:sz w:val="24"/>
                <w:szCs w:val="24"/>
                <w:lang w:eastAsia="ru-RU"/>
              </w:rPr>
              <w:t>Приложение 9</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44" w:name="z573"/>
            <w:bookmarkEnd w:id="144"/>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 xml:space="preserve">Экспертное заключение по оценке Мастер-файла системы </w:t>
      </w:r>
      <w:proofErr w:type="spellStart"/>
      <w:r w:rsidRPr="00E36ADC">
        <w:rPr>
          <w:rFonts w:ascii="Times New Roman" w:eastAsia="Times New Roman" w:hAnsi="Times New Roman" w:cs="Times New Roman"/>
          <w:b/>
          <w:bCs/>
          <w:sz w:val="27"/>
          <w:szCs w:val="27"/>
          <w:lang w:eastAsia="ru-RU"/>
        </w:rPr>
        <w:t>фармаконадзора</w:t>
      </w:r>
      <w:proofErr w:type="spellEnd"/>
      <w:r w:rsidRPr="00E36ADC">
        <w:rPr>
          <w:rFonts w:ascii="Times New Roman" w:eastAsia="Times New Roman" w:hAnsi="Times New Roman" w:cs="Times New Roman"/>
          <w:b/>
          <w:bCs/>
          <w:sz w:val="27"/>
          <w:szCs w:val="27"/>
          <w:lang w:eastAsia="ru-RU"/>
        </w:rPr>
        <w:t xml:space="preserve"> (МФСФ) Держателя регистрационного удостоверения</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Номер МФ СФ в Реестре МФСФ РГП "НЦЭЛС и МИ": Номер версии МФСФ, присвоенный ДРУ: Название лекарственного средства: н/п Активное(</w:t>
      </w:r>
      <w:proofErr w:type="spellStart"/>
      <w:r w:rsidRPr="00E36ADC">
        <w:rPr>
          <w:rFonts w:ascii="Times New Roman" w:eastAsia="Times New Roman" w:hAnsi="Times New Roman" w:cs="Times New Roman"/>
          <w:sz w:val="24"/>
          <w:szCs w:val="24"/>
          <w:lang w:eastAsia="ru-RU"/>
        </w:rPr>
        <w:t>ые</w:t>
      </w:r>
      <w:proofErr w:type="spellEnd"/>
      <w:r w:rsidRPr="00E36ADC">
        <w:rPr>
          <w:rFonts w:ascii="Times New Roman" w:eastAsia="Times New Roman" w:hAnsi="Times New Roman" w:cs="Times New Roman"/>
          <w:sz w:val="24"/>
          <w:szCs w:val="24"/>
          <w:lang w:eastAsia="ru-RU"/>
        </w:rPr>
        <w:t xml:space="preserve">) вещество(а): н/п Процедура: выбрать нужное из </w:t>
      </w:r>
      <w:proofErr w:type="spellStart"/>
      <w:r w:rsidRPr="00E36ADC">
        <w:rPr>
          <w:rFonts w:ascii="Times New Roman" w:eastAsia="Times New Roman" w:hAnsi="Times New Roman" w:cs="Times New Roman"/>
          <w:sz w:val="24"/>
          <w:szCs w:val="24"/>
          <w:lang w:eastAsia="ru-RU"/>
        </w:rPr>
        <w:t>нижеследующегоНЦЭЛС</w:t>
      </w:r>
      <w:proofErr w:type="spellEnd"/>
      <w:r w:rsidRPr="00E36ADC">
        <w:rPr>
          <w:rFonts w:ascii="Times New Roman" w:eastAsia="Times New Roman" w:hAnsi="Times New Roman" w:cs="Times New Roman"/>
          <w:sz w:val="24"/>
          <w:szCs w:val="24"/>
          <w:lang w:eastAsia="ru-RU"/>
        </w:rPr>
        <w:t>/ЛС/МФСФ/СТ/</w:t>
      </w:r>
      <w:proofErr w:type="spellStart"/>
      <w:r w:rsidRPr="00E36ADC">
        <w:rPr>
          <w:rFonts w:ascii="Times New Roman" w:eastAsia="Times New Roman" w:hAnsi="Times New Roman" w:cs="Times New Roman"/>
          <w:sz w:val="24"/>
          <w:szCs w:val="24"/>
          <w:lang w:eastAsia="ru-RU"/>
        </w:rPr>
        <w:t>хххх</w:t>
      </w:r>
      <w:proofErr w:type="spellEnd"/>
      <w:r w:rsidRPr="00E36ADC">
        <w:rPr>
          <w:rFonts w:ascii="Times New Roman" w:eastAsia="Times New Roman" w:hAnsi="Times New Roman" w:cs="Times New Roman"/>
          <w:sz w:val="24"/>
          <w:szCs w:val="24"/>
          <w:lang w:eastAsia="ru-RU"/>
        </w:rPr>
        <w:t>/</w:t>
      </w:r>
      <w:proofErr w:type="spellStart"/>
      <w:r w:rsidRPr="00E36ADC">
        <w:rPr>
          <w:rFonts w:ascii="Times New Roman" w:eastAsia="Times New Roman" w:hAnsi="Times New Roman" w:cs="Times New Roman"/>
          <w:sz w:val="24"/>
          <w:szCs w:val="24"/>
          <w:lang w:eastAsia="ru-RU"/>
        </w:rPr>
        <w:t>ггггмм</w:t>
      </w:r>
      <w:proofErr w:type="spellEnd"/>
      <w:r w:rsidRPr="00E36ADC">
        <w:rPr>
          <w:rFonts w:ascii="Times New Roman" w:eastAsia="Times New Roman" w:hAnsi="Times New Roman" w:cs="Times New Roman"/>
          <w:sz w:val="24"/>
          <w:szCs w:val="24"/>
          <w:lang w:eastAsia="ru-RU"/>
        </w:rPr>
        <w:t xml:space="preserve"> (стандартная процедура предоставления МФСФ, по запросу) Держатель регистрационного удостоверения: Дата поступления МФСФ:</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2851"/>
      </w:tblGrid>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начала процедуры</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написания предварительного отчета об оценке</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ОСНОВНЫЕ СВЕДЕНИЯ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993"/>
      </w:tblGrid>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Держатель регистрационного удостоверения</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Адрес Держателя регистрационного удостоверения</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нахождения Мастер 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Контактное лицо Держателя регистрационного удостоверения в Республике Казахстан</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Адрес контактного лица Держателя регистрационного удостоверения в Республике Казахстан</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Уполномоченное лицо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Контактная информация по уполномоченному лицу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фамилия, почтовый адрес, номер телефона, факса, электронная почта, рабочий адрес и резюме (квалификация) </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Перечень держателей регистрационного удостоверения, использующих представленный МФСФ (если имеется)</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ОЦЕНКА Основная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7822"/>
        <w:gridCol w:w="1008"/>
      </w:tblGrid>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организационной структуры системы </w:t>
            </w:r>
            <w:proofErr w:type="spellStart"/>
            <w:r w:rsidRPr="00E36ADC">
              <w:rPr>
                <w:rFonts w:ascii="Times New Roman" w:eastAsia="Times New Roman" w:hAnsi="Times New Roman" w:cs="Times New Roman"/>
                <w:sz w:val="24"/>
                <w:szCs w:val="24"/>
                <w:lang w:eastAsia="ru-RU"/>
              </w:rPr>
              <w:t>фармаконадзора</w:t>
            </w:r>
            <w:proofErr w:type="spellEnd"/>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Месторасположение по которому осуществляется деятельность по </w:t>
            </w:r>
            <w:proofErr w:type="spellStart"/>
            <w:r w:rsidRPr="00E36ADC">
              <w:rPr>
                <w:rFonts w:ascii="Times New Roman" w:eastAsia="Times New Roman" w:hAnsi="Times New Roman" w:cs="Times New Roman"/>
                <w:sz w:val="24"/>
                <w:szCs w:val="24"/>
                <w:lang w:eastAsia="ru-RU"/>
              </w:rPr>
              <w:t>фармаконадзору</w:t>
            </w:r>
            <w:proofErr w:type="spellEnd"/>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Делегированная деятельность (наличие копий, подписанных соглашений на делегирование значимой деятельности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w:t>
            </w:r>
          </w:p>
        </w:tc>
        <w:tc>
          <w:tcPr>
            <w:tcW w:w="963" w:type="dxa"/>
            <w:vAlign w:val="center"/>
            <w:hideMark/>
          </w:tcPr>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br/>
              <w:t xml:space="preserve">Нет </w:t>
            </w:r>
            <w:r w:rsidRPr="00E36ADC">
              <w:rPr>
                <w:rFonts w:ascii="Segoe UI Symbol" w:eastAsia="Times New Roman" w:hAnsi="Segoe UI Symbol" w:cs="Segoe UI Symbol"/>
                <w:sz w:val="24"/>
                <w:szCs w:val="24"/>
                <w:lang w:eastAsia="ru-RU"/>
              </w:rPr>
              <w:t>☐</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Краткое резюме уполномоченного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5.</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Квалификация уполномоченного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Описание компьютерных систем и баз данных по безопасности</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Список документально оформленных процедур и процессов</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8.</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Обучение персонала (описание)</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9.</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Аудит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(описание)</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11.</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Приложения к мастер-файлу (включая перечень лекарственных препаратов, контрактных договоренностей, делегирование функций уполномоченного лица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список завершенных аудитов за последние 10-лет)</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12.</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Формат предоставления Мастер-файла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(электронная форма, печатная копия) </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13.</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Соответствие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ДРУ действующим требованиям законодательства Республики Казахстан (Стандарту GVP)</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14.</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Выявленные недостатки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несоблюдение требований действующих приказов</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15.</w:t>
            </w:r>
          </w:p>
        </w:tc>
        <w:tc>
          <w:tcPr>
            <w:tcW w:w="7792"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вывод</w:t>
            </w:r>
          </w:p>
        </w:tc>
        <w:tc>
          <w:tcPr>
            <w:tcW w:w="963"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Ф.И.О. (при наличии), руководителя структурного</w:t>
      </w:r>
      <w:r w:rsidRPr="00E36ADC">
        <w:rPr>
          <w:rFonts w:ascii="Times New Roman" w:eastAsia="Times New Roman" w:hAnsi="Times New Roman" w:cs="Times New Roman"/>
          <w:sz w:val="24"/>
          <w:szCs w:val="24"/>
          <w:lang w:eastAsia="ru-RU"/>
        </w:rPr>
        <w:br/>
        <w:t>      подразделения ________Подпись _______</w:t>
      </w:r>
      <w:r w:rsidRPr="00E36ADC">
        <w:rPr>
          <w:rFonts w:ascii="Times New Roman" w:eastAsia="Times New Roman" w:hAnsi="Times New Roman" w:cs="Times New Roman"/>
          <w:sz w:val="24"/>
          <w:szCs w:val="24"/>
          <w:lang w:eastAsia="ru-RU"/>
        </w:rPr>
        <w:br/>
        <w:t>      Ф.И.О. (при наличии), эксперта _______________Подпись _______________</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45" w:name="z580"/>
            <w:bookmarkEnd w:id="145"/>
            <w:r w:rsidRPr="00E36ADC">
              <w:rPr>
                <w:rFonts w:ascii="Times New Roman" w:eastAsia="Times New Roman" w:hAnsi="Times New Roman" w:cs="Times New Roman"/>
                <w:sz w:val="24"/>
                <w:szCs w:val="24"/>
                <w:lang w:eastAsia="ru-RU"/>
              </w:rPr>
              <w:t>Приложение 10</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46" w:name="z581"/>
            <w:bookmarkEnd w:id="146"/>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Сведения о профиле безопасности лекарственных средств, имеющих бессрочную регистрацию</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компании _________________________ за период " "_____20____ - " "_____20____ гг.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4677"/>
        <w:gridCol w:w="1292"/>
      </w:tblGrid>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Торговое название ЛС</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регистрации и номер РУ в РК</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Форма выпуска ЛС (</w:t>
            </w:r>
            <w:proofErr w:type="spellStart"/>
            <w:r w:rsidRPr="00E36ADC">
              <w:rPr>
                <w:rFonts w:ascii="Times New Roman" w:eastAsia="Times New Roman" w:hAnsi="Times New Roman" w:cs="Times New Roman"/>
                <w:sz w:val="24"/>
                <w:szCs w:val="24"/>
                <w:lang w:eastAsia="ru-RU"/>
              </w:rPr>
              <w:t>таб</w:t>
            </w:r>
            <w:proofErr w:type="spellEnd"/>
            <w:r w:rsidRPr="00E36ADC">
              <w:rPr>
                <w:rFonts w:ascii="Times New Roman" w:eastAsia="Times New Roman" w:hAnsi="Times New Roman" w:cs="Times New Roman"/>
                <w:sz w:val="24"/>
                <w:szCs w:val="24"/>
                <w:lang w:eastAsia="ru-RU"/>
              </w:rPr>
              <w:t>, р-р, капсулы, мазь)</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Фармакотерапевтическая группа МНН ЛС, АТХ код</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Держатель РУ и контакты</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Производитель РУ и контакты*</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Заявитель ЛС в РК и контакты*</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8.</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Данные о существенных изменениях профиля безопасности (дата, суть изменений), связанные с:</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превышением ожидаемой частоты серьезных нежелательных реакций;</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серьезными нежелательными реакциями;</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требованиям по внесению существенных изменений в инструкцию в других странах, но не внесенных в краткую характеристику ЛС(</w:t>
            </w:r>
            <w:proofErr w:type="spellStart"/>
            <w:r w:rsidRPr="00E36ADC">
              <w:rPr>
                <w:rFonts w:ascii="Times New Roman" w:eastAsia="Times New Roman" w:hAnsi="Times New Roman" w:cs="Times New Roman"/>
                <w:sz w:val="24"/>
                <w:szCs w:val="24"/>
                <w:lang w:eastAsia="ru-RU"/>
              </w:rPr>
              <w:t>Sm</w:t>
            </w:r>
            <w:proofErr w:type="spellEnd"/>
            <w:r w:rsidRPr="00E36ADC">
              <w:rPr>
                <w:rFonts w:ascii="Times New Roman" w:eastAsia="Times New Roman" w:hAnsi="Times New Roman" w:cs="Times New Roman"/>
                <w:sz w:val="24"/>
                <w:szCs w:val="24"/>
                <w:lang w:eastAsia="ru-RU"/>
              </w:rPr>
              <w:t xml:space="preserve"> PC);</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проблемами, выявленными в ходе не интервенционного пострегистрационного исследования;</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изменениями в краткой характеристике ЛС (</w:t>
            </w:r>
            <w:proofErr w:type="spellStart"/>
            <w:r w:rsidRPr="00E36ADC">
              <w:rPr>
                <w:rFonts w:ascii="Times New Roman" w:eastAsia="Times New Roman" w:hAnsi="Times New Roman" w:cs="Times New Roman"/>
                <w:sz w:val="24"/>
                <w:szCs w:val="24"/>
                <w:lang w:eastAsia="ru-RU"/>
              </w:rPr>
              <w:t>Sm</w:t>
            </w:r>
            <w:proofErr w:type="spellEnd"/>
            <w:r w:rsidRPr="00E36ADC">
              <w:rPr>
                <w:rFonts w:ascii="Times New Roman" w:eastAsia="Times New Roman" w:hAnsi="Times New Roman" w:cs="Times New Roman"/>
                <w:sz w:val="24"/>
                <w:szCs w:val="24"/>
                <w:lang w:eastAsia="ru-RU"/>
              </w:rPr>
              <w:t xml:space="preserve"> PC);</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другими причинами</w:t>
            </w:r>
          </w:p>
        </w:tc>
        <w:tc>
          <w:tcPr>
            <w:tcW w:w="46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9.</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Ограничения в распространении ЛС или приостановка действия РУ по причинам, связанным с безопасностью и эффективностью, инициированные УО или ДРУ ЛС</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3211"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10.</w:t>
            </w:r>
          </w:p>
        </w:tc>
        <w:tc>
          <w:tcPr>
            <w:tcW w:w="464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о профиле безопасности ЛС</w:t>
            </w:r>
          </w:p>
        </w:tc>
        <w:tc>
          <w:tcPr>
            <w:tcW w:w="124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Примечание: * при внесении измененных данных отметить желтым фоном</w:t>
      </w:r>
      <w:r w:rsidRPr="00E36ADC">
        <w:rPr>
          <w:rFonts w:ascii="Times New Roman" w:eastAsia="Times New Roman" w:hAnsi="Times New Roman" w:cs="Times New Roman"/>
          <w:sz w:val="24"/>
          <w:szCs w:val="24"/>
          <w:lang w:eastAsia="ru-RU"/>
        </w:rPr>
        <w:br/>
        <w:t>      Руководитель организации _______________ _______________________</w:t>
      </w:r>
      <w:r w:rsidRPr="00E36ADC">
        <w:rPr>
          <w:rFonts w:ascii="Times New Roman" w:eastAsia="Times New Roman" w:hAnsi="Times New Roman" w:cs="Times New Roman"/>
          <w:sz w:val="24"/>
          <w:szCs w:val="24"/>
          <w:lang w:eastAsia="ru-RU"/>
        </w:rPr>
        <w:br/>
        <w:t>                              подпись             Ф.И.О. ( при наличии)</w:t>
      </w:r>
      <w:r w:rsidRPr="00E36ADC">
        <w:rPr>
          <w:rFonts w:ascii="Times New Roman" w:eastAsia="Times New Roman" w:hAnsi="Times New Roman" w:cs="Times New Roman"/>
          <w:sz w:val="24"/>
          <w:szCs w:val="24"/>
          <w:lang w:eastAsia="ru-RU"/>
        </w:rPr>
        <w:br/>
        <w:t>      Дата "__"_________________20______г.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47" w:name="z585"/>
            <w:bookmarkEnd w:id="147"/>
            <w:r w:rsidRPr="00E36ADC">
              <w:rPr>
                <w:rFonts w:ascii="Times New Roman" w:eastAsia="Times New Roman" w:hAnsi="Times New Roman" w:cs="Times New Roman"/>
                <w:sz w:val="24"/>
                <w:szCs w:val="24"/>
                <w:lang w:eastAsia="ru-RU"/>
              </w:rPr>
              <w:t>Приложение 11</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48" w:name="z586"/>
            <w:bookmarkEnd w:id="148"/>
            <w:r w:rsidRPr="00E36ADC">
              <w:rPr>
                <w:rFonts w:ascii="Times New Roman" w:eastAsia="Times New Roman" w:hAnsi="Times New Roman" w:cs="Times New Roman"/>
                <w:sz w:val="24"/>
                <w:szCs w:val="24"/>
                <w:lang w:eastAsia="ru-RU"/>
              </w:rPr>
              <w:t xml:space="preserve">Форма </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Экспертное заключение о соотношении польза-риск лекарственного препарата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Основные сведения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2851"/>
      </w:tblGrid>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Торговое название </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МНН (или общее название) действующего вещества </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6ADC">
              <w:rPr>
                <w:rFonts w:ascii="Times New Roman" w:eastAsia="Times New Roman" w:hAnsi="Times New Roman" w:cs="Times New Roman"/>
                <w:sz w:val="24"/>
                <w:szCs w:val="24"/>
                <w:lang w:eastAsia="ru-RU"/>
              </w:rPr>
              <w:t>Фармако</w:t>
            </w:r>
            <w:proofErr w:type="spellEnd"/>
            <w:r w:rsidRPr="00E36ADC">
              <w:rPr>
                <w:rFonts w:ascii="Times New Roman" w:eastAsia="Times New Roman" w:hAnsi="Times New Roman" w:cs="Times New Roman"/>
                <w:sz w:val="24"/>
                <w:szCs w:val="24"/>
                <w:lang w:eastAsia="ru-RU"/>
              </w:rPr>
              <w:t>-терапевтическая группа (ATX-код)</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Лекарственная форма(ы) и концентрация(и)</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Производитель/ Держатель регистрационного удостоверения</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Номер регистрационного удостоверения</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Название и адрес заявителя на получение регистрационного удостоверения</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Лекарственный препарат сравнения (если есть)</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Международная дата рождения</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первой регистрации в Республике Казахстан</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Ф.И.О. (при наличии) эксперта</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Оценка соотношения пользы и риска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 Мастер-файл системы </w:t>
      </w:r>
      <w:proofErr w:type="spellStart"/>
      <w:r w:rsidRPr="00E36ADC">
        <w:rPr>
          <w:rFonts w:ascii="Times New Roman" w:eastAsia="Times New Roman" w:hAnsi="Times New Roman" w:cs="Times New Roman"/>
          <w:sz w:val="24"/>
          <w:szCs w:val="24"/>
          <w:lang w:eastAsia="ru-RU"/>
        </w:rPr>
        <w:t>фармаконадзора</w:t>
      </w:r>
      <w:proofErr w:type="spell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2851"/>
      </w:tblGrid>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Формат и содержание</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Уполномоченное лицо за </w:t>
            </w:r>
            <w:proofErr w:type="spellStart"/>
            <w:r w:rsidRPr="00E36ADC">
              <w:rPr>
                <w:rFonts w:ascii="Times New Roman" w:eastAsia="Times New Roman" w:hAnsi="Times New Roman" w:cs="Times New Roman"/>
                <w:sz w:val="24"/>
                <w:szCs w:val="24"/>
                <w:lang w:eastAsia="ru-RU"/>
              </w:rPr>
              <w:t>фармаконадзор</w:t>
            </w:r>
            <w:proofErr w:type="spellEnd"/>
            <w:r w:rsidRPr="00E36ADC">
              <w:rPr>
                <w:rFonts w:ascii="Times New Roman" w:eastAsia="Times New Roman" w:hAnsi="Times New Roman" w:cs="Times New Roman"/>
                <w:sz w:val="24"/>
                <w:szCs w:val="24"/>
                <w:lang w:eastAsia="ru-RU"/>
              </w:rPr>
              <w:t xml:space="preserve"> на территории РК</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Анализ выполнения обязательств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xml:space="preserve"> в том, что система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внедрена согласно требованиям законодательства и надлежащей практики </w:t>
            </w:r>
            <w:proofErr w:type="spellStart"/>
            <w:r w:rsidRPr="00E36ADC">
              <w:rPr>
                <w:rFonts w:ascii="Times New Roman" w:eastAsia="Times New Roman" w:hAnsi="Times New Roman" w:cs="Times New Roman"/>
                <w:sz w:val="24"/>
                <w:szCs w:val="24"/>
                <w:lang w:eastAsia="ru-RU"/>
              </w:rPr>
              <w:t>фармаконадзора</w:t>
            </w:r>
            <w:proofErr w:type="spellEnd"/>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329"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выводы</w:t>
            </w:r>
          </w:p>
        </w:tc>
        <w:tc>
          <w:tcPr>
            <w:tcW w:w="2806"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Периодический обновляемый отчет по безопасности (ПООБ)</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993"/>
      </w:tblGrid>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Формат и содержание</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Анализ информации по безопасности ЛС (данных о ПР, ОЭ ЛС, полученных из всех доступных легитимных источников)</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Обнаружение сигналов и их оценка</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действия</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План управления рисками (ПУР)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993"/>
      </w:tblGrid>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Формат и содержание</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Обзорная информация по лекарственному препарату</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Идентификация важных рисков и отсутствующей информации</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Активности по ФН</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Активности по минимизации рисков</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Оценка эффективности мероприятий по минимизации рисков</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выводы</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4. Оценка обновленной информаций по безопасности ЛС в регуляторных органах других стран и </w:t>
      </w:r>
      <w:proofErr w:type="spellStart"/>
      <w:r w:rsidRPr="00E36ADC">
        <w:rPr>
          <w:rFonts w:ascii="Times New Roman" w:eastAsia="Times New Roman" w:hAnsi="Times New Roman" w:cs="Times New Roman"/>
          <w:sz w:val="24"/>
          <w:szCs w:val="24"/>
          <w:lang w:eastAsia="ru-RU"/>
        </w:rPr>
        <w:t>и</w:t>
      </w:r>
      <w:proofErr w:type="spellEnd"/>
      <w:r w:rsidRPr="00E36ADC">
        <w:rPr>
          <w:rFonts w:ascii="Times New Roman" w:eastAsia="Times New Roman" w:hAnsi="Times New Roman" w:cs="Times New Roman"/>
          <w:sz w:val="24"/>
          <w:szCs w:val="24"/>
          <w:lang w:eastAsia="ru-RU"/>
        </w:rPr>
        <w:t xml:space="preserve"> научно-медицинской литературы ЛС (сайты регуляторных стран ICH и СНГ, научной прессы, публикаций ВОЗ)</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5"/>
        <w:gridCol w:w="3560"/>
      </w:tblGrid>
      <w:tr w:rsidR="00E36ADC" w:rsidRPr="00E36ADC" w:rsidTr="00F24240">
        <w:trPr>
          <w:tblCellSpacing w:w="15" w:type="dxa"/>
        </w:trPr>
        <w:tc>
          <w:tcPr>
            <w:tcW w:w="5620"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Анализ качества найденной информации</w:t>
            </w:r>
          </w:p>
        </w:tc>
        <w:tc>
          <w:tcPr>
            <w:tcW w:w="351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5620"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Заключение и выводы</w:t>
            </w:r>
          </w:p>
        </w:tc>
        <w:tc>
          <w:tcPr>
            <w:tcW w:w="351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5. Мониторинг безопасности препаратов по программе </w:t>
      </w:r>
      <w:proofErr w:type="spellStart"/>
      <w:r w:rsidRPr="00E36ADC">
        <w:rPr>
          <w:rFonts w:ascii="Times New Roman" w:eastAsia="Times New Roman" w:hAnsi="Times New Roman" w:cs="Times New Roman"/>
          <w:sz w:val="24"/>
          <w:szCs w:val="24"/>
          <w:lang w:eastAsia="ru-RU"/>
        </w:rPr>
        <w:t>pdls</w:t>
      </w:r>
      <w:proofErr w:type="spellEnd"/>
      <w:r w:rsidRPr="00E36ADC">
        <w:rPr>
          <w:rFonts w:ascii="Times New Roman" w:eastAsia="Times New Roman" w:hAnsi="Times New Roman" w:cs="Times New Roman"/>
          <w:sz w:val="24"/>
          <w:szCs w:val="24"/>
          <w:lang w:eastAsia="ru-RU"/>
        </w:rPr>
        <w:t xml:space="preserve"> и на портале ndda.kz</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993"/>
      </w:tblGrid>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Наличие сообщений, количество</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Серьезность</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Экспозиция (из ПОБ, ПУР)</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выводы</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6. Оценка общей характеристики в сравнении с SPC оригинального препарата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2"/>
        <w:gridCol w:w="2993"/>
      </w:tblGrid>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Формат и содержание</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187"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Соответствие SPC</w:t>
            </w:r>
          </w:p>
        </w:tc>
        <w:tc>
          <w:tcPr>
            <w:tcW w:w="2948"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Заключение и выводы</w:t>
            </w: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7. Заключения эксперта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Соотношение польза (риск) сохраняется благоприятным и нет необходимости в рекомендации регуляторных мер.</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Соотношение польза (риск) сохраняется благоприятным, но рекомендуется внесение изменений в инструкцию по медицинскому применению ЛС или внедрения плана управления рисками с целью управления рисками и их минимизации.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Соотношение польза (риск) сохраняется благоприятным, но рекомендуется проведение пострегистрационных исследований безопасности с целью оценки новых данных, влияющих на соотношение польза (риск). Польза не превышает риски, рекомендуется приостановить или отозвать регистрационное удостоверение лекарственного средства.</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Эксперт ______________ _________________________________________</w:t>
      </w:r>
      <w:r w:rsidRPr="00E36ADC">
        <w:rPr>
          <w:rFonts w:ascii="Times New Roman" w:eastAsia="Times New Roman" w:hAnsi="Times New Roman" w:cs="Times New Roman"/>
          <w:sz w:val="24"/>
          <w:szCs w:val="24"/>
          <w:lang w:eastAsia="ru-RU"/>
        </w:rPr>
        <w:br/>
        <w:t>                  Подпись                   Ф.И.О. (при наличии)</w:t>
      </w:r>
      <w:r w:rsidRPr="00E36ADC">
        <w:rPr>
          <w:rFonts w:ascii="Times New Roman" w:eastAsia="Times New Roman" w:hAnsi="Times New Roman" w:cs="Times New Roman"/>
          <w:sz w:val="24"/>
          <w:szCs w:val="24"/>
          <w:lang w:eastAsia="ru-RU"/>
        </w:rPr>
        <w:br/>
        <w:t>      Руководитель структурного подразделения _______ _____________________________</w:t>
      </w:r>
      <w:r w:rsidRPr="00E36ADC">
        <w:rPr>
          <w:rFonts w:ascii="Times New Roman" w:eastAsia="Times New Roman" w:hAnsi="Times New Roman" w:cs="Times New Roman"/>
          <w:sz w:val="24"/>
          <w:szCs w:val="24"/>
          <w:lang w:eastAsia="ru-RU"/>
        </w:rPr>
        <w:br/>
        <w:t>                                          Подпись             Ф.И.О. (при наличии)</w:t>
      </w:r>
    </w:p>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49" w:name="z601"/>
            <w:bookmarkEnd w:id="149"/>
            <w:r w:rsidRPr="00E36ADC">
              <w:rPr>
                <w:rFonts w:ascii="Times New Roman" w:eastAsia="Times New Roman" w:hAnsi="Times New Roman" w:cs="Times New Roman"/>
                <w:sz w:val="24"/>
                <w:szCs w:val="24"/>
                <w:lang w:eastAsia="ru-RU"/>
              </w:rPr>
              <w:t>Приложение 12</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50" w:name="z602"/>
            <w:bookmarkEnd w:id="150"/>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 xml:space="preserve">ОТЧЕТ о результатах инспекции системы службы </w:t>
      </w:r>
      <w:proofErr w:type="spellStart"/>
      <w:r w:rsidRPr="00E36ADC">
        <w:rPr>
          <w:rFonts w:ascii="Times New Roman" w:eastAsia="Times New Roman" w:hAnsi="Times New Roman" w:cs="Times New Roman"/>
          <w:b/>
          <w:bCs/>
          <w:sz w:val="27"/>
          <w:szCs w:val="27"/>
          <w:lang w:eastAsia="ru-RU"/>
        </w:rPr>
        <w:t>фармаконадзора</w:t>
      </w:r>
      <w:proofErr w:type="spellEnd"/>
      <w:r w:rsidRPr="00E36ADC">
        <w:rPr>
          <w:rFonts w:ascii="Times New Roman" w:eastAsia="Times New Roman" w:hAnsi="Times New Roman" w:cs="Times New Roman"/>
          <w:b/>
          <w:bCs/>
          <w:sz w:val="27"/>
          <w:szCs w:val="27"/>
          <w:lang w:eastAsia="ru-RU"/>
        </w:rPr>
        <w:t xml:space="preserve"> держателей регистрационного удостоверения лекарственных средств</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_____________________________________________________________________</w:t>
      </w:r>
      <w:r w:rsidRPr="00E36ADC">
        <w:rPr>
          <w:rFonts w:ascii="Times New Roman" w:eastAsia="Times New Roman" w:hAnsi="Times New Roman" w:cs="Times New Roman"/>
          <w:sz w:val="24"/>
          <w:szCs w:val="24"/>
          <w:lang w:eastAsia="ru-RU"/>
        </w:rPr>
        <w:br/>
        <w:t>      (наименование организации-производителя и(или) держателя регистрационного</w:t>
      </w:r>
      <w:r w:rsidRPr="00E36ADC">
        <w:rPr>
          <w:rFonts w:ascii="Times New Roman" w:eastAsia="Times New Roman" w:hAnsi="Times New Roman" w:cs="Times New Roman"/>
          <w:sz w:val="24"/>
          <w:szCs w:val="24"/>
          <w:lang w:eastAsia="ru-RU"/>
        </w:rPr>
        <w:br/>
        <w:t>      удостоверения)</w:t>
      </w:r>
      <w:r w:rsidRPr="00E36ADC">
        <w:rPr>
          <w:rFonts w:ascii="Times New Roman" w:eastAsia="Times New Roman" w:hAnsi="Times New Roman" w:cs="Times New Roman"/>
          <w:sz w:val="24"/>
          <w:szCs w:val="24"/>
          <w:lang w:eastAsia="ru-RU"/>
        </w:rPr>
        <w:br/>
      </w:r>
      <w:r w:rsidRPr="00E36ADC">
        <w:rPr>
          <w:rFonts w:ascii="Times New Roman" w:eastAsia="Times New Roman" w:hAnsi="Times New Roman" w:cs="Times New Roman"/>
          <w:sz w:val="24"/>
          <w:szCs w:val="24"/>
          <w:lang w:eastAsia="ru-RU"/>
        </w:rPr>
        <w:lastRenderedPageBreak/>
        <w:t>      _____________________________________________________________________</w:t>
      </w:r>
      <w:r w:rsidRPr="00E36ADC">
        <w:rPr>
          <w:rFonts w:ascii="Times New Roman" w:eastAsia="Times New Roman" w:hAnsi="Times New Roman" w:cs="Times New Roman"/>
          <w:sz w:val="24"/>
          <w:szCs w:val="24"/>
          <w:lang w:eastAsia="ru-RU"/>
        </w:rPr>
        <w:br/>
        <w:t>                        (наименование лекарственного средства)</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1. Резюме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3"/>
        <w:gridCol w:w="2142"/>
      </w:tblGrid>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Наименование, адрес, реквизиты держателя регистрационного удостоверения</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Номер(а) регистрационного удостоверения</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Резюме деятельности держателя регистрационного удостоверения</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Дата(ы) проведения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Ф.И.О. (при наличии) экспертов (членов комиссии), должность</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Номера лицензии на производство, сертификатов о соответствии объектов надлежащей практики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GVP (если применимо)</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Документы, послужившие основанием для инспекции</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2. Вводная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3"/>
        <w:gridCol w:w="2142"/>
      </w:tblGrid>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Краткое описание организации - производителя (если применимо)</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Основание для проведения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держателей регистрационного удостоверения лекарственных средств </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Персонал организации-производителя, участвующий в проведении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Документы, поданные организацией-производителем до проведения инспекции системы </w:t>
            </w:r>
            <w:proofErr w:type="spellStart"/>
            <w:r w:rsidRPr="00E36ADC">
              <w:rPr>
                <w:rFonts w:ascii="Times New Roman" w:eastAsia="Times New Roman" w:hAnsi="Times New Roman" w:cs="Times New Roman"/>
                <w:sz w:val="24"/>
                <w:szCs w:val="24"/>
                <w:lang w:eastAsia="ru-RU"/>
              </w:rPr>
              <w:t>фармаконадзора</w:t>
            </w:r>
            <w:proofErr w:type="spellEnd"/>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3. Наблюдения и результаты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3"/>
        <w:gridCol w:w="2142"/>
      </w:tblGrid>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Ответственное уполномоченное лицо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квалификация (резюме)</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Организационная структура держателя регистрационного удостоверения </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Система качества держателя регистрационного удостоверения</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Структура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держателя регистрационного удостоверения, </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Оценка функционирования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ЛС </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Источники данных по безопасности</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Компьютеризированные системы и база данных</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Процессы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или процессы мониторинга нежелательных реакций</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7038"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Разное</w:t>
            </w:r>
          </w:p>
        </w:tc>
        <w:tc>
          <w:tcPr>
            <w:tcW w:w="2097"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4. Перечень несоответствий*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8"/>
        <w:gridCol w:w="2567"/>
      </w:tblGrid>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Критические</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Существенные</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6613" w:type="dxa"/>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Несущественные</w:t>
            </w:r>
          </w:p>
        </w:tc>
        <w:tc>
          <w:tcPr>
            <w:tcW w:w="2522"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5. Заключение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54"/>
        <w:gridCol w:w="171"/>
      </w:tblGrid>
      <w:tr w:rsidR="00E36ADC" w:rsidRPr="00E36ADC" w:rsidTr="00E36ADC">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Выводы и рекомендации</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Примечание</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 "Критическое несоответствие" - принципиальный недостаток (несоответствие) одного или нескольких </w:t>
      </w:r>
      <w:proofErr w:type="gramStart"/>
      <w:r w:rsidRPr="00E36ADC">
        <w:rPr>
          <w:rFonts w:ascii="Times New Roman" w:eastAsia="Times New Roman" w:hAnsi="Times New Roman" w:cs="Times New Roman"/>
          <w:sz w:val="24"/>
          <w:szCs w:val="24"/>
          <w:lang w:eastAsia="ru-RU"/>
        </w:rPr>
        <w:t>процессов</w:t>
      </w:r>
      <w:proofErr w:type="gramEnd"/>
      <w:r w:rsidRPr="00E36ADC">
        <w:rPr>
          <w:rFonts w:ascii="Times New Roman" w:eastAsia="Times New Roman" w:hAnsi="Times New Roman" w:cs="Times New Roman"/>
          <w:sz w:val="24"/>
          <w:szCs w:val="24"/>
          <w:lang w:eastAsia="ru-RU"/>
        </w:rPr>
        <w:t xml:space="preserve"> или выполняемых процедур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отрицательно влияющий на всю систему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(или) права, безопасность и благополучие пациентов, и (или) представляет потенциальную угрозу здоровью населения и (или) представляет серьезное нарушение действующих требований законодательства Республики Казахстан;</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"Существенное несоответствие" - значительный недостаток (несоответствие) одного или нескольких процессов или выполняемых процедур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или принципиальный недостаток какой-либо части одного или нескольких процессов или выполняемых процедур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что отрицательно сказывается на всем процессе и (или) потенциально сказывается на правах, безопасности и благополучии пациентов, и (или) представляет потенциальную опасность для здоровья населения и (или) нарушает действующие требования законодательства Республики Казахстан по </w:t>
      </w:r>
      <w:proofErr w:type="spellStart"/>
      <w:r w:rsidRPr="00E36ADC">
        <w:rPr>
          <w:rFonts w:ascii="Times New Roman" w:eastAsia="Times New Roman" w:hAnsi="Times New Roman" w:cs="Times New Roman"/>
          <w:sz w:val="24"/>
          <w:szCs w:val="24"/>
          <w:lang w:eastAsia="ru-RU"/>
        </w:rPr>
        <w:t>фармаконадзору</w:t>
      </w:r>
      <w:proofErr w:type="spellEnd"/>
      <w:r w:rsidRPr="00E36ADC">
        <w:rPr>
          <w:rFonts w:ascii="Times New Roman" w:eastAsia="Times New Roman" w:hAnsi="Times New Roman" w:cs="Times New Roman"/>
          <w:sz w:val="24"/>
          <w:szCs w:val="24"/>
          <w:lang w:eastAsia="ru-RU"/>
        </w:rPr>
        <w:t>, не считающиеся однако серьезными;</w:t>
      </w:r>
    </w:p>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"Несущественное несоответствие" - недостаток (несоответствие) какого-либо компонента одного или нескольких </w:t>
      </w:r>
      <w:proofErr w:type="gramStart"/>
      <w:r w:rsidRPr="00E36ADC">
        <w:rPr>
          <w:rFonts w:ascii="Times New Roman" w:eastAsia="Times New Roman" w:hAnsi="Times New Roman" w:cs="Times New Roman"/>
          <w:sz w:val="24"/>
          <w:szCs w:val="24"/>
          <w:lang w:eastAsia="ru-RU"/>
        </w:rPr>
        <w:t>процессов</w:t>
      </w:r>
      <w:proofErr w:type="gramEnd"/>
      <w:r w:rsidRPr="00E36ADC">
        <w:rPr>
          <w:rFonts w:ascii="Times New Roman" w:eastAsia="Times New Roman" w:hAnsi="Times New Roman" w:cs="Times New Roman"/>
          <w:sz w:val="24"/>
          <w:szCs w:val="24"/>
          <w:lang w:eastAsia="ru-RU"/>
        </w:rPr>
        <w:t xml:space="preserve"> или выполняемых процедур системы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не сказывающихся отрицательно на всей системе </w:t>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или процессе и (или) правах, безопасности и благополучии пациентов.</w:t>
      </w:r>
    </w:p>
    <w:p w:rsidR="00E36ADC" w:rsidRPr="00E36ADC" w:rsidRDefault="00E36ADC" w:rsidP="00F24240">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Члены Комиссии: ________________________ _________________________________</w:t>
      </w:r>
      <w:r w:rsidRPr="00E36ADC">
        <w:rPr>
          <w:rFonts w:ascii="Times New Roman" w:eastAsia="Times New Roman" w:hAnsi="Times New Roman" w:cs="Times New Roman"/>
          <w:sz w:val="24"/>
          <w:szCs w:val="24"/>
          <w:lang w:eastAsia="ru-RU"/>
        </w:rPr>
        <w:br/>
        <w:t>                        подпись                   Ф.И.О (при наличии)</w:t>
      </w:r>
      <w:r w:rsidRPr="00E36ADC">
        <w:rPr>
          <w:rFonts w:ascii="Times New Roman" w:eastAsia="Times New Roman" w:hAnsi="Times New Roman" w:cs="Times New Roman"/>
          <w:sz w:val="24"/>
          <w:szCs w:val="24"/>
          <w:lang w:eastAsia="ru-RU"/>
        </w:rPr>
        <w:br/>
        <w:t>      ________________________ _________________________________</w:t>
      </w:r>
      <w:r w:rsidRPr="00E36ADC">
        <w:rPr>
          <w:rFonts w:ascii="Times New Roman" w:eastAsia="Times New Roman" w:hAnsi="Times New Roman" w:cs="Times New Roman"/>
          <w:sz w:val="24"/>
          <w:szCs w:val="24"/>
          <w:lang w:eastAsia="ru-RU"/>
        </w:rPr>
        <w:br/>
        <w:t>            подпись                   Ф.И.О (при наличии)</w:t>
      </w:r>
      <w:r w:rsidRPr="00E36ADC">
        <w:rPr>
          <w:rFonts w:ascii="Times New Roman" w:eastAsia="Times New Roman" w:hAnsi="Times New Roman" w:cs="Times New Roman"/>
          <w:sz w:val="24"/>
          <w:szCs w:val="24"/>
          <w:lang w:eastAsia="ru-RU"/>
        </w:rPr>
        <w:br/>
        <w:t>      ________________________ _________________________________</w:t>
      </w:r>
      <w:r w:rsidRPr="00E36ADC">
        <w:rPr>
          <w:rFonts w:ascii="Times New Roman" w:eastAsia="Times New Roman" w:hAnsi="Times New Roman" w:cs="Times New Roman"/>
          <w:sz w:val="24"/>
          <w:szCs w:val="24"/>
          <w:lang w:eastAsia="ru-RU"/>
        </w:rPr>
        <w:br/>
        <w:t>            подпись                   Ф.И.О (при наличии)</w:t>
      </w:r>
      <w:r w:rsidRPr="00E36ADC">
        <w:rPr>
          <w:rFonts w:ascii="Times New Roman" w:eastAsia="Times New Roman" w:hAnsi="Times New Roman" w:cs="Times New Roman"/>
          <w:sz w:val="24"/>
          <w:szCs w:val="24"/>
          <w:lang w:eastAsia="ru-RU"/>
        </w:rPr>
        <w:br/>
        <w:t>      "______" _______________________20_______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center"/>
              <w:rPr>
                <w:rFonts w:ascii="Times New Roman" w:eastAsia="Times New Roman" w:hAnsi="Times New Roman" w:cs="Times New Roman"/>
                <w:sz w:val="24"/>
                <w:szCs w:val="24"/>
                <w:lang w:eastAsia="ru-RU"/>
              </w:rPr>
            </w:pPr>
            <w:bookmarkStart w:id="151" w:name="z615"/>
            <w:bookmarkEnd w:id="151"/>
            <w:r w:rsidRPr="00E36ADC">
              <w:rPr>
                <w:rFonts w:ascii="Times New Roman" w:eastAsia="Times New Roman" w:hAnsi="Times New Roman" w:cs="Times New Roman"/>
                <w:sz w:val="24"/>
                <w:szCs w:val="24"/>
                <w:lang w:eastAsia="ru-RU"/>
              </w:rPr>
              <w:t>Приложение 13</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F24240">
            <w:pPr>
              <w:spacing w:after="0" w:line="240" w:lineRule="auto"/>
              <w:jc w:val="right"/>
              <w:rPr>
                <w:rFonts w:ascii="Times New Roman" w:eastAsia="Times New Roman" w:hAnsi="Times New Roman" w:cs="Times New Roman"/>
                <w:sz w:val="24"/>
                <w:szCs w:val="24"/>
                <w:lang w:eastAsia="ru-RU"/>
              </w:rPr>
            </w:pPr>
            <w:bookmarkStart w:id="152" w:name="z616"/>
            <w:bookmarkEnd w:id="152"/>
            <w:r w:rsidRPr="00E36ADC">
              <w:rPr>
                <w:rFonts w:ascii="Times New Roman" w:eastAsia="Times New Roman" w:hAnsi="Times New Roman" w:cs="Times New Roman"/>
                <w:sz w:val="24"/>
                <w:szCs w:val="24"/>
                <w:lang w:eastAsia="ru-RU"/>
              </w:rPr>
              <w:t>Форма</w:t>
            </w:r>
          </w:p>
        </w:tc>
      </w:tr>
    </w:tbl>
    <w:p w:rsidR="00E36ADC" w:rsidRPr="00E36ADC" w:rsidRDefault="00E36ADC" w:rsidP="00F242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Извещение о неблагоприятном событии (инциденте), связанном с применением медицинского изделия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5699"/>
        <w:gridCol w:w="3151"/>
      </w:tblGrid>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наименование лица (субъекта обращения медицинских изделий), направляющего извещение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Ф.И.О. (при наличии) лица направляющего извещение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 адрес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 контактный телефон, факс</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Ф.И.О. (при наличии) пострадавшего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пол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мужской</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женский</w:t>
            </w: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 возраст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 диагноз перед наступлением неблагоприятного события (инцидента)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 состояние перед наступлением неблагоприятного события (инцидента)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Вид сообщения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первоначальное</w:t>
            </w:r>
            <w:r w:rsidRPr="00E36ADC">
              <w:rPr>
                <w:rFonts w:ascii="Times New Roman" w:eastAsia="Times New Roman" w:hAnsi="Times New Roman" w:cs="Times New Roman"/>
                <w:sz w:val="24"/>
                <w:szCs w:val="24"/>
                <w:lang w:eastAsia="ru-RU"/>
              </w:rPr>
              <w:br/>
            </w:r>
            <w:bookmarkStart w:id="153" w:name="z620"/>
            <w:bookmarkEnd w:id="15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последующее</w:t>
            </w:r>
            <w:r w:rsidRPr="00E36ADC">
              <w:rPr>
                <w:rFonts w:ascii="Times New Roman" w:eastAsia="Times New Roman" w:hAnsi="Times New Roman" w:cs="Times New Roman"/>
                <w:sz w:val="24"/>
                <w:szCs w:val="24"/>
                <w:lang w:eastAsia="ru-RU"/>
              </w:rPr>
              <w:br/>
            </w:r>
            <w:bookmarkStart w:id="154" w:name="z621"/>
            <w:bookmarkEnd w:id="15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комбинированное</w:t>
            </w:r>
            <w:r w:rsidRPr="00E36ADC">
              <w:rPr>
                <w:rFonts w:ascii="Times New Roman" w:eastAsia="Times New Roman" w:hAnsi="Times New Roman" w:cs="Times New Roman"/>
                <w:sz w:val="24"/>
                <w:szCs w:val="24"/>
                <w:lang w:eastAsia="ru-RU"/>
              </w:rPr>
              <w:br/>
            </w:r>
            <w:bookmarkStart w:id="155" w:name="z622"/>
            <w:bookmarkEnd w:id="155"/>
            <w:r w:rsidRPr="00E36ADC">
              <w:rPr>
                <w:rFonts w:ascii="Times New Roman" w:eastAsia="Times New Roman" w:hAnsi="Times New Roman" w:cs="Times New Roman"/>
                <w:sz w:val="24"/>
                <w:szCs w:val="24"/>
                <w:lang w:eastAsia="ru-RU"/>
              </w:rPr>
              <w:t>(первоначальное и заключительное)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заключительное</w:t>
            </w: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наименование медицинского изделия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модель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3) серийный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4) номер партии или серии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 номер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 класс риска изделия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1 – медицинские изделия с низкой степенью риска</w:t>
            </w:r>
            <w:r w:rsidRPr="00E36ADC">
              <w:rPr>
                <w:rFonts w:ascii="Times New Roman" w:eastAsia="Times New Roman" w:hAnsi="Times New Roman" w:cs="Times New Roman"/>
                <w:sz w:val="24"/>
                <w:szCs w:val="24"/>
                <w:lang w:eastAsia="ru-RU"/>
              </w:rPr>
              <w:br/>
            </w:r>
            <w:bookmarkStart w:id="156" w:name="z624"/>
            <w:bookmarkEnd w:id="15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2а – медицинские изделия со средней степенью риска</w:t>
            </w:r>
            <w:r w:rsidRPr="00E36ADC">
              <w:rPr>
                <w:rFonts w:ascii="Times New Roman" w:eastAsia="Times New Roman" w:hAnsi="Times New Roman" w:cs="Times New Roman"/>
                <w:sz w:val="24"/>
                <w:szCs w:val="24"/>
                <w:lang w:eastAsia="ru-RU"/>
              </w:rPr>
              <w:br/>
            </w:r>
            <w:bookmarkStart w:id="157" w:name="z625"/>
            <w:bookmarkEnd w:id="15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2б – медицинские изделия с повышенной степенью риска</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3 – медицинские изделия с высокой степенью риска</w:t>
            </w: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наименование производителя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адрес (при наличии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restart"/>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 наименование поставщика (при наличии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Merge/>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2) контакты (адрес, телефон)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производства медицинского изделия (день/месяц/год)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окончания срока годности (день/месяц/год) (при наличии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Дата окончания гарантийного срока и срока эксплуатации, установленного производителем (день/месяц/год) (при наличии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проявления серьезных и (или) непредвиденных побочных реакций, побочных явлений, недостатков, неисправностей или несоответствий (день/месяц/год)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Категория неблагоприятного события (инцидента), связанного с применением медицинского изделия (выбрать нужное):</w:t>
            </w:r>
            <w:r w:rsidRPr="00E36ADC">
              <w:rPr>
                <w:rFonts w:ascii="Times New Roman" w:eastAsia="Times New Roman" w:hAnsi="Times New Roman" w:cs="Times New Roman"/>
                <w:sz w:val="24"/>
                <w:szCs w:val="24"/>
                <w:lang w:eastAsia="ru-RU"/>
              </w:rPr>
              <w:br/>
            </w:r>
            <w:bookmarkStart w:id="158" w:name="z627"/>
            <w:bookmarkEnd w:id="15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серьезное и (или) непредвиденное неблагоприятное событие (инцидент), не указанное в инструкции по применению или руководстве по эксплуатации медицинского изделия</w:t>
            </w:r>
            <w:r w:rsidRPr="00E36ADC">
              <w:rPr>
                <w:rFonts w:ascii="Times New Roman" w:eastAsia="Times New Roman" w:hAnsi="Times New Roman" w:cs="Times New Roman"/>
                <w:sz w:val="24"/>
                <w:szCs w:val="24"/>
                <w:lang w:eastAsia="ru-RU"/>
              </w:rPr>
              <w:br/>
            </w:r>
            <w:bookmarkStart w:id="159" w:name="z628"/>
            <w:bookmarkEnd w:id="15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неблагоприятное событие (инцидент) при применении медицинского изделия</w:t>
            </w:r>
            <w:r w:rsidRPr="00E36ADC">
              <w:rPr>
                <w:rFonts w:ascii="Times New Roman" w:eastAsia="Times New Roman" w:hAnsi="Times New Roman" w:cs="Times New Roman"/>
                <w:sz w:val="24"/>
                <w:szCs w:val="24"/>
                <w:lang w:eastAsia="ru-RU"/>
              </w:rPr>
              <w:br/>
            </w:r>
            <w:bookmarkStart w:id="160" w:name="z629"/>
            <w:bookmarkEnd w:id="16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особенности взаимодействия медицинских изделий между собой</w:t>
            </w:r>
            <w:r w:rsidRPr="00E36ADC">
              <w:rPr>
                <w:rFonts w:ascii="Times New Roman" w:eastAsia="Times New Roman" w:hAnsi="Times New Roman" w:cs="Times New Roman"/>
                <w:sz w:val="24"/>
                <w:szCs w:val="24"/>
                <w:lang w:eastAsia="ru-RU"/>
              </w:rPr>
              <w:br/>
            </w:r>
            <w:bookmarkStart w:id="161" w:name="z630"/>
            <w:bookmarkEnd w:id="161"/>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ненадлежащее качество медицинского изделия</w:t>
            </w:r>
            <w:r w:rsidRPr="00E36ADC">
              <w:rPr>
                <w:rFonts w:ascii="Times New Roman" w:eastAsia="Times New Roman" w:hAnsi="Times New Roman" w:cs="Times New Roman"/>
                <w:sz w:val="24"/>
                <w:szCs w:val="24"/>
                <w:lang w:eastAsia="ru-RU"/>
              </w:rPr>
              <w:br/>
            </w:r>
            <w:bookmarkStart w:id="162" w:name="z631"/>
            <w:bookmarkEnd w:id="162"/>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обстоятельства, создающие угрозу жизни и здоровью населения и медицинских работников при применении и эксплуатации медицинских изделий</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иные случаи неблагоприятного события (инцидента)</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Описание неблагоприятного события (инцидента)</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Данные о применении изделия медицинского изделия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первичное использование</w:t>
            </w:r>
            <w:r w:rsidRPr="00E36ADC">
              <w:rPr>
                <w:rFonts w:ascii="Times New Roman" w:eastAsia="Times New Roman" w:hAnsi="Times New Roman" w:cs="Times New Roman"/>
                <w:sz w:val="24"/>
                <w:szCs w:val="24"/>
                <w:lang w:eastAsia="ru-RU"/>
              </w:rPr>
              <w:br/>
            </w:r>
            <w:bookmarkStart w:id="163" w:name="z633"/>
            <w:bookmarkEnd w:id="16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повторное применение одноразового изделия</w:t>
            </w:r>
            <w:r w:rsidRPr="00E36ADC">
              <w:rPr>
                <w:rFonts w:ascii="Times New Roman" w:eastAsia="Times New Roman" w:hAnsi="Times New Roman" w:cs="Times New Roman"/>
                <w:sz w:val="24"/>
                <w:szCs w:val="24"/>
                <w:lang w:eastAsia="ru-RU"/>
              </w:rPr>
              <w:br/>
            </w:r>
            <w:bookmarkStart w:id="164" w:name="z634"/>
            <w:bookmarkEnd w:id="16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повторное применение изделия для повторного применения</w:t>
            </w:r>
            <w:r w:rsidRPr="00E36ADC">
              <w:rPr>
                <w:rFonts w:ascii="Times New Roman" w:eastAsia="Times New Roman" w:hAnsi="Times New Roman" w:cs="Times New Roman"/>
                <w:sz w:val="24"/>
                <w:szCs w:val="24"/>
                <w:lang w:eastAsia="ru-RU"/>
              </w:rPr>
              <w:br/>
            </w:r>
            <w:bookmarkStart w:id="165" w:name="z635"/>
            <w:bookmarkEnd w:id="16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после повторного сервиса/ восстановленное</w:t>
            </w:r>
            <w:r w:rsidRPr="00E36ADC">
              <w:rPr>
                <w:rFonts w:ascii="Times New Roman" w:eastAsia="Times New Roman" w:hAnsi="Times New Roman" w:cs="Times New Roman"/>
                <w:sz w:val="24"/>
                <w:szCs w:val="24"/>
                <w:lang w:eastAsia="ru-RU"/>
              </w:rPr>
              <w:br/>
            </w:r>
            <w:bookmarkStart w:id="166" w:name="z636"/>
            <w:bookmarkEnd w:id="16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Другое</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проблема выявилась перед использованием</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Причиненный вред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смерть</w:t>
            </w:r>
            <w:r w:rsidRPr="00E36ADC">
              <w:rPr>
                <w:rFonts w:ascii="Times New Roman" w:eastAsia="Times New Roman" w:hAnsi="Times New Roman" w:cs="Times New Roman"/>
                <w:sz w:val="24"/>
                <w:szCs w:val="24"/>
                <w:lang w:eastAsia="ru-RU"/>
              </w:rPr>
              <w:br/>
            </w:r>
            <w:bookmarkStart w:id="167" w:name="z638"/>
            <w:bookmarkEnd w:id="16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угрожающее жизни поражение</w:t>
            </w:r>
            <w:r w:rsidRPr="00E36ADC">
              <w:rPr>
                <w:rFonts w:ascii="Times New Roman" w:eastAsia="Times New Roman" w:hAnsi="Times New Roman" w:cs="Times New Roman"/>
                <w:sz w:val="24"/>
                <w:szCs w:val="24"/>
                <w:lang w:eastAsia="ru-RU"/>
              </w:rPr>
              <w:br/>
            </w:r>
            <w:bookmarkStart w:id="168" w:name="z639"/>
            <w:bookmarkEnd w:id="16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неустранимый вред здоровью</w:t>
            </w:r>
            <w:r w:rsidRPr="00E36ADC">
              <w:rPr>
                <w:rFonts w:ascii="Times New Roman" w:eastAsia="Times New Roman" w:hAnsi="Times New Roman" w:cs="Times New Roman"/>
                <w:sz w:val="24"/>
                <w:szCs w:val="24"/>
                <w:lang w:eastAsia="ru-RU"/>
              </w:rPr>
              <w:br/>
            </w:r>
            <w:bookmarkStart w:id="169" w:name="z640"/>
            <w:bookmarkEnd w:id="16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требуется вмешательство</w:t>
            </w:r>
            <w:r w:rsidRPr="00E36ADC">
              <w:rPr>
                <w:rFonts w:ascii="Times New Roman" w:eastAsia="Times New Roman" w:hAnsi="Times New Roman" w:cs="Times New Roman"/>
                <w:sz w:val="24"/>
                <w:szCs w:val="24"/>
                <w:lang w:eastAsia="ru-RU"/>
              </w:rPr>
              <w:br/>
            </w:r>
            <w:bookmarkStart w:id="170" w:name="z641"/>
            <w:bookmarkEnd w:id="17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необходимость госпитализации</w:t>
            </w:r>
            <w:r w:rsidRPr="00E36ADC">
              <w:rPr>
                <w:rFonts w:ascii="Times New Roman" w:eastAsia="Times New Roman" w:hAnsi="Times New Roman" w:cs="Times New Roman"/>
                <w:sz w:val="24"/>
                <w:szCs w:val="24"/>
                <w:lang w:eastAsia="ru-RU"/>
              </w:rPr>
              <w:br/>
            </w:r>
            <w:bookmarkStart w:id="171" w:name="z642"/>
            <w:bookmarkEnd w:id="171"/>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нарушение дееспособности</w:t>
            </w:r>
            <w:r w:rsidRPr="00E36ADC">
              <w:rPr>
                <w:rFonts w:ascii="Times New Roman" w:eastAsia="Times New Roman" w:hAnsi="Times New Roman" w:cs="Times New Roman"/>
                <w:sz w:val="24"/>
                <w:szCs w:val="24"/>
                <w:lang w:eastAsia="ru-RU"/>
              </w:rPr>
              <w:br/>
            </w:r>
            <w:bookmarkStart w:id="172" w:name="z643"/>
            <w:bookmarkEnd w:id="172"/>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нарушение плода, смерть плода</w:t>
            </w:r>
            <w:r w:rsidRPr="00E36ADC">
              <w:rPr>
                <w:rFonts w:ascii="Times New Roman" w:eastAsia="Times New Roman" w:hAnsi="Times New Roman" w:cs="Times New Roman"/>
                <w:sz w:val="24"/>
                <w:szCs w:val="24"/>
                <w:lang w:eastAsia="ru-RU"/>
              </w:rPr>
              <w:br/>
            </w:r>
            <w:bookmarkStart w:id="173" w:name="z644"/>
            <w:bookmarkEnd w:id="173"/>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иное (указать)</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отсутствует</w:t>
            </w: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Принятые пользователем или медицинской организацией меры по устранению неблагоприятного события (инцидента)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F24240">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Исход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смерть</w:t>
            </w:r>
            <w:r w:rsidRPr="00E36ADC">
              <w:rPr>
                <w:rFonts w:ascii="Times New Roman" w:eastAsia="Times New Roman" w:hAnsi="Times New Roman" w:cs="Times New Roman"/>
                <w:sz w:val="24"/>
                <w:szCs w:val="24"/>
                <w:lang w:eastAsia="ru-RU"/>
              </w:rPr>
              <w:br/>
            </w:r>
            <w:bookmarkStart w:id="174" w:name="z646"/>
            <w:bookmarkEnd w:id="174"/>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утрата трудоспособности</w:t>
            </w:r>
            <w:r w:rsidRPr="00E36ADC">
              <w:rPr>
                <w:rFonts w:ascii="Times New Roman" w:eastAsia="Times New Roman" w:hAnsi="Times New Roman" w:cs="Times New Roman"/>
                <w:sz w:val="24"/>
                <w:szCs w:val="24"/>
                <w:lang w:eastAsia="ru-RU"/>
              </w:rPr>
              <w:br/>
            </w:r>
            <w:bookmarkStart w:id="175" w:name="z647"/>
            <w:bookmarkEnd w:id="175"/>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выздоровление с последствиями</w:t>
            </w:r>
            <w:r w:rsidRPr="00E36ADC">
              <w:rPr>
                <w:rFonts w:ascii="Times New Roman" w:eastAsia="Times New Roman" w:hAnsi="Times New Roman" w:cs="Times New Roman"/>
                <w:sz w:val="24"/>
                <w:szCs w:val="24"/>
                <w:lang w:eastAsia="ru-RU"/>
              </w:rPr>
              <w:br/>
            </w:r>
            <w:bookmarkStart w:id="176" w:name="z648"/>
            <w:bookmarkEnd w:id="176"/>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состояние без изменений</w:t>
            </w:r>
            <w:r w:rsidRPr="00E36ADC">
              <w:rPr>
                <w:rFonts w:ascii="Times New Roman" w:eastAsia="Times New Roman" w:hAnsi="Times New Roman" w:cs="Times New Roman"/>
                <w:sz w:val="24"/>
                <w:szCs w:val="24"/>
                <w:lang w:eastAsia="ru-RU"/>
              </w:rPr>
              <w:br/>
            </w:r>
            <w:bookmarkStart w:id="177" w:name="z649"/>
            <w:bookmarkEnd w:id="177"/>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улучшение состояния</w:t>
            </w:r>
            <w:r w:rsidRPr="00E36ADC">
              <w:rPr>
                <w:rFonts w:ascii="Times New Roman" w:eastAsia="Times New Roman" w:hAnsi="Times New Roman" w:cs="Times New Roman"/>
                <w:sz w:val="24"/>
                <w:szCs w:val="24"/>
                <w:lang w:eastAsia="ru-RU"/>
              </w:rPr>
              <w:br/>
            </w:r>
            <w:bookmarkStart w:id="178" w:name="z650"/>
            <w:bookmarkEnd w:id="178"/>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выздоровление без последствий</w:t>
            </w:r>
            <w:r w:rsidRPr="00E36ADC">
              <w:rPr>
                <w:rFonts w:ascii="Times New Roman" w:eastAsia="Times New Roman" w:hAnsi="Times New Roman" w:cs="Times New Roman"/>
                <w:sz w:val="24"/>
                <w:szCs w:val="24"/>
                <w:lang w:eastAsia="ru-RU"/>
              </w:rPr>
              <w:br/>
            </w:r>
            <w:bookmarkStart w:id="179" w:name="z651"/>
            <w:bookmarkEnd w:id="179"/>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 применимо</w:t>
            </w:r>
            <w:r w:rsidRPr="00E36ADC">
              <w:rPr>
                <w:rFonts w:ascii="Times New Roman" w:eastAsia="Times New Roman" w:hAnsi="Times New Roman" w:cs="Times New Roman"/>
                <w:sz w:val="24"/>
                <w:szCs w:val="24"/>
                <w:lang w:eastAsia="ru-RU"/>
              </w:rPr>
              <w:br/>
            </w:r>
            <w:bookmarkStart w:id="180" w:name="z652"/>
            <w:bookmarkEnd w:id="180"/>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неизвестно</w:t>
            </w:r>
            <w:r w:rsidRPr="00E36ADC">
              <w:rPr>
                <w:rFonts w:ascii="Times New Roman" w:eastAsia="Times New Roman" w:hAnsi="Times New Roman" w:cs="Times New Roman"/>
                <w:sz w:val="24"/>
                <w:szCs w:val="24"/>
                <w:lang w:eastAsia="ru-RU"/>
              </w:rPr>
              <w:br/>
            </w:r>
            <w:r w:rsidRPr="00E36ADC">
              <w:rPr>
                <w:rFonts w:ascii="Segoe UI Symbol" w:eastAsia="Times New Roman" w:hAnsi="Segoe UI Symbol" w:cs="Segoe UI Symbol"/>
                <w:sz w:val="24"/>
                <w:szCs w:val="24"/>
                <w:lang w:eastAsia="ru-RU"/>
              </w:rPr>
              <w:t>☐</w:t>
            </w:r>
            <w:r w:rsidRPr="00E36ADC">
              <w:rPr>
                <w:rFonts w:ascii="Times New Roman" w:eastAsia="Times New Roman" w:hAnsi="Times New Roman" w:cs="Times New Roman"/>
                <w:sz w:val="24"/>
                <w:szCs w:val="24"/>
                <w:lang w:eastAsia="ru-RU"/>
              </w:rPr>
              <w:t xml:space="preserve"> иное (указать)</w:t>
            </w:r>
          </w:p>
        </w:tc>
      </w:tr>
      <w:tr w:rsidR="00E36ADC" w:rsidRPr="00E36ADC" w:rsidTr="00E36ADC">
        <w:trPr>
          <w:tblCellSpacing w:w="15" w:type="dxa"/>
        </w:trPr>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17.</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Примечание </w:t>
            </w: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1163D5">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Приложение: копии документов, свидетельствующих о неблагоприятном событии</w:t>
      </w:r>
      <w:r w:rsidRPr="00E36ADC">
        <w:rPr>
          <w:rFonts w:ascii="Times New Roman" w:eastAsia="Times New Roman" w:hAnsi="Times New Roman" w:cs="Times New Roman"/>
          <w:sz w:val="24"/>
          <w:szCs w:val="24"/>
          <w:lang w:eastAsia="ru-RU"/>
        </w:rPr>
        <w:br/>
        <w:t>      (инциденте), на ___ л. в 1 экземпляре.</w:t>
      </w:r>
      <w:r w:rsidRPr="00E36ADC">
        <w:rPr>
          <w:rFonts w:ascii="Times New Roman" w:eastAsia="Times New Roman" w:hAnsi="Times New Roman" w:cs="Times New Roman"/>
          <w:sz w:val="24"/>
          <w:szCs w:val="24"/>
          <w:lang w:eastAsia="ru-RU"/>
        </w:rPr>
        <w:br/>
        <w:t>      Лицо, направляющее извещение: ___________ ___________ ______________________</w:t>
      </w:r>
      <w:r w:rsidRPr="00E36ADC">
        <w:rPr>
          <w:rFonts w:ascii="Times New Roman" w:eastAsia="Times New Roman" w:hAnsi="Times New Roman" w:cs="Times New Roman"/>
          <w:sz w:val="24"/>
          <w:szCs w:val="24"/>
          <w:lang w:eastAsia="ru-RU"/>
        </w:rPr>
        <w:br/>
        <w:t>                                    (должность) (подпись) Ф.И.О. (при наличии)</w:t>
      </w:r>
      <w:r w:rsidRPr="00E36ADC">
        <w:rPr>
          <w:rFonts w:ascii="Times New Roman" w:eastAsia="Times New Roman" w:hAnsi="Times New Roman" w:cs="Times New Roman"/>
          <w:sz w:val="24"/>
          <w:szCs w:val="24"/>
          <w:lang w:eastAsia="ru-RU"/>
        </w:rPr>
        <w:br/>
        <w:t>      М.П. "__" ___________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1163D5">
            <w:pPr>
              <w:spacing w:after="0" w:line="240" w:lineRule="auto"/>
              <w:jc w:val="center"/>
              <w:rPr>
                <w:rFonts w:ascii="Times New Roman" w:eastAsia="Times New Roman" w:hAnsi="Times New Roman" w:cs="Times New Roman"/>
                <w:sz w:val="24"/>
                <w:szCs w:val="24"/>
                <w:lang w:eastAsia="ru-RU"/>
              </w:rPr>
            </w:pPr>
            <w:bookmarkStart w:id="181" w:name="z654"/>
            <w:bookmarkEnd w:id="181"/>
            <w:r w:rsidRPr="00E36ADC">
              <w:rPr>
                <w:rFonts w:ascii="Times New Roman" w:eastAsia="Times New Roman" w:hAnsi="Times New Roman" w:cs="Times New Roman"/>
                <w:sz w:val="24"/>
                <w:szCs w:val="24"/>
                <w:lang w:eastAsia="ru-RU"/>
              </w:rPr>
              <w:t>Приложение 14</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1163D5">
            <w:pPr>
              <w:spacing w:after="0" w:line="240" w:lineRule="auto"/>
              <w:jc w:val="right"/>
              <w:rPr>
                <w:rFonts w:ascii="Times New Roman" w:eastAsia="Times New Roman" w:hAnsi="Times New Roman" w:cs="Times New Roman"/>
                <w:sz w:val="24"/>
                <w:szCs w:val="24"/>
                <w:lang w:eastAsia="ru-RU"/>
              </w:rPr>
            </w:pPr>
            <w:bookmarkStart w:id="182" w:name="z655"/>
            <w:bookmarkEnd w:id="182"/>
            <w:r w:rsidRPr="00E36ADC">
              <w:rPr>
                <w:rFonts w:ascii="Times New Roman" w:eastAsia="Times New Roman" w:hAnsi="Times New Roman" w:cs="Times New Roman"/>
                <w:sz w:val="24"/>
                <w:szCs w:val="24"/>
                <w:lang w:eastAsia="ru-RU"/>
              </w:rPr>
              <w:t>Форма</w:t>
            </w:r>
          </w:p>
        </w:tc>
      </w:tr>
    </w:tbl>
    <w:p w:rsidR="00E36ADC" w:rsidRPr="00E36ADC" w:rsidRDefault="00E36ADC" w:rsidP="001163D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Отчет о неблагоприятном событии (инциденте) при применении медицинского изделия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6"/>
        <w:gridCol w:w="367"/>
        <w:gridCol w:w="1834"/>
        <w:gridCol w:w="348"/>
        <w:gridCol w:w="346"/>
        <w:gridCol w:w="434"/>
        <w:gridCol w:w="381"/>
        <w:gridCol w:w="344"/>
        <w:gridCol w:w="246"/>
        <w:gridCol w:w="788"/>
        <w:gridCol w:w="772"/>
        <w:gridCol w:w="741"/>
        <w:gridCol w:w="741"/>
        <w:gridCol w:w="741"/>
        <w:gridCol w:w="756"/>
      </w:tblGrid>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 Административная информация </w:t>
            </w:r>
          </w:p>
        </w:tc>
      </w:tr>
      <w:tr w:rsidR="00E36ADC" w:rsidRPr="00E36ADC" w:rsidTr="001163D5">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Государственный орган &lt;1&gt;, &lt;2&gt;, &lt;3&gt; </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Место для отметки государственного органа (входящая дата, регистрационный номер)</w:t>
            </w:r>
          </w:p>
        </w:tc>
      </w:tr>
      <w:tr w:rsidR="00E36ADC" w:rsidRPr="00E36ADC" w:rsidTr="001163D5">
        <w:trPr>
          <w:tblCellSpacing w:w="15" w:type="dxa"/>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государственного органа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Тип отчета &lt;1&gt;, &lt;2&gt;, &lt;3&gt;: </w:t>
            </w: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Первоначальный отчет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Последующий отчет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Заключительный отчет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отчета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неблагоприятного события (инцидента) (присваивается производителем)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Регистрационный номер неблагоприятного события (инцидента) (присваивается экспертной организацией)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Представляет неблагоприятное событие (инцидент) серьезную угрозу общественному здоровью? &lt;1&gt;, &lt;2&gt;, &lt;3&gt; </w:t>
            </w: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Классификация инцидента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Смерть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Непредвиденное серьезное ухудшение состояния здоровья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Другие критерии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 Данные о лице, подающем отчет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Статус лица, подающего отчет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Производитель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Уполномоченный представитель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Данные о производителе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производителя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уполномоченного представителя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&lt;1&gt;,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5. Данные о медицинском изделии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2б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Код вида медицинского изделия в соответствии с Номенклатурой медицинских изделий Республики Казахстан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Уникальный код медицинского изделия (</w:t>
            </w:r>
            <w:proofErr w:type="spellStart"/>
            <w:r w:rsidRPr="00E36ADC">
              <w:rPr>
                <w:rFonts w:ascii="Times New Roman" w:eastAsia="Times New Roman" w:hAnsi="Times New Roman" w:cs="Times New Roman"/>
                <w:sz w:val="24"/>
                <w:szCs w:val="24"/>
                <w:lang w:eastAsia="ru-RU"/>
              </w:rPr>
              <w:t>Unique</w:t>
            </w:r>
            <w:proofErr w:type="spellEnd"/>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device</w:t>
            </w:r>
            <w:proofErr w:type="spellEnd"/>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identifier</w:t>
            </w:r>
            <w:proofErr w:type="spellEnd"/>
            <w:r w:rsidRPr="00E36ADC">
              <w:rPr>
                <w:rFonts w:ascii="Times New Roman" w:eastAsia="Times New Roman" w:hAnsi="Times New Roman" w:cs="Times New Roman"/>
                <w:sz w:val="24"/>
                <w:szCs w:val="24"/>
                <w:lang w:eastAsia="ru-RU"/>
              </w:rPr>
              <w:t xml:space="preserve"> (UDI) (при наличии)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медицинского изделия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Модель (если применимо)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Каталожный номер (если применимо)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Серийный номер (если применимо)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 партии (серии) (если применимо)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Версия программного обеспечения (если применимо)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выпуска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окончания срока годности (если применимо)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имплантации (только для имплантатов)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эксплантации (только для имплантатов)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Длительность имплантации (заполняется в случае, если известна точная дата имплантации или начала эксплуатации)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Принадлежности и (или) совместно используемые медицинские изделия (если применимо)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 регистрационного удостоверения в Государственном реестре лекарственных средств и медицинских изделий (при наличии)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6. Данные о неблагоприятном событии (инциденте)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когда произошло неблагоприятное событие (инцидент)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неблагоприятного события (инцидента)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 отчета медицинской организации-пользователя (если применимо)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когда производитель получил информацию о неблагоприятном событии (инциденте) &lt;1&gt;, &lt;2&gt;, &lt;3&gt; </w:t>
            </w: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Количество вовлеченных пациентов (если известно) &lt;2&gt;, &lt;3&gt; </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Количество вовлеченных медицинских изделий (если известно)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Место нахождения медицинского изделия в данный момент (если известно)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Кто использовал медицинское изделие в момент неблагоприятного события (инцидента) (выбрать одно)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Медицинский персонал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Пациент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Другое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Использование медицинского изделия (выбрать одно)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первичное применение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повторное применение медицинского изделия однократного применения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повторное применение медицинского изделия многократного применения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медицинское изделие после технического обслуживания или ремонта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другое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проблема была выявлена до применения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7. Данные о пациенте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проблемы пациента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Код и термин проблемы пациента в связи с неблагоприятным событием (инцидентом) в соответствии с Международной статистической классификацией болезней и проблем, связанных со здоровьем, 10-го пересмотра (МКБ-10)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Действия и помощь, оказанная медицинской организацией пациенту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Пол (если применимо)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Мужской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Женский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Возраст пациента (если применимо) &lt;2&gt;, &lt;3&gt;: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лет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месяцев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дней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Вес пациента (кг) (если применимо)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8. Данные о медицинской организации (если применимо)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медицинской организации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медицинской организации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1163D5">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&lt;2&gt;, &lt;3&gt; </w:t>
            </w: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1163D5">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&lt;2&gt;, &lt;3&gt; </w:t>
            </w: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&lt;2&gt;, &lt;3&gt; </w:t>
            </w:r>
          </w:p>
        </w:tc>
      </w:tr>
      <w:tr w:rsidR="00E36ADC" w:rsidRPr="00E36ADC" w:rsidTr="001163D5">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&lt;2&gt;, &lt;3&gt; </w:t>
            </w: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9. Предварительное заключение производителя (для первоначального/последующего отчета)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Предварительный анализ, проведенный производителем &lt;1&gt;, &lt;2&gt;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Тип неблагоприятного события (инцидента) (код и термин уровня 1 - ISO/TS 19218-1)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Тип неблагоприятного события (инцидента) (код и термин уровня 2 - ISO/TS 19218-1) &lt;2&gt;,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Начальные корректирующие действия, выполненные производителем &lt;1&gt;, &lt;2&gt;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Предполагаемая дата следующего отчета &lt;1&gt;, &lt;2&gt;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10. Результаты заключительного расследования производителя (для заключительного отчета)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Результаты анализа, проведенного производителем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Оценка неблагоприятного события (инцидента) (код и термин уровня 1 - ISO/TS 19218-2)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Оценка неблагоприятного события (инцидента) (код и термин уровня 2 - ISO/TS 19218-2)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Корректирующие действия по безопасности на местах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Сроки реализации указанных мероприятий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Заключительные комментарии производителя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Известно ли производителю о подобных неблагоприятных событиях (инцидентах) с таким же типом медицинского изделия с подобной же главной причиной? &lt;3&gt; </w:t>
            </w: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Нет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Если да, укажите в каких странах и укажите номера неблагоприятных событий (инцидентов)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Количество подобных неблагоприятных событий (инцидентов)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Медицинское изделие было распространено в следующих государствах (при наличии) &lt;3&gt;: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Армения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Беларусь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Казахстан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6ADC">
              <w:rPr>
                <w:rFonts w:ascii="Times New Roman" w:eastAsia="Times New Roman" w:hAnsi="Times New Roman" w:cs="Times New Roman"/>
                <w:sz w:val="24"/>
                <w:szCs w:val="24"/>
                <w:lang w:eastAsia="ru-RU"/>
              </w:rPr>
              <w:t>Кыргызская</w:t>
            </w:r>
            <w:proofErr w:type="spellEnd"/>
            <w:r w:rsidRPr="00E36ADC">
              <w:rPr>
                <w:rFonts w:ascii="Times New Roman" w:eastAsia="Times New Roman" w:hAnsi="Times New Roman" w:cs="Times New Roman"/>
                <w:sz w:val="24"/>
                <w:szCs w:val="24"/>
                <w:lang w:eastAsia="ru-RU"/>
              </w:rPr>
              <w:t xml:space="preserve"> Республика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Российская Федерация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1163D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gridSpan w:val="1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Другие государства (указать) </w:t>
            </w:r>
          </w:p>
        </w:tc>
      </w:tr>
      <w:tr w:rsidR="00E36ADC" w:rsidRPr="00E36ADC" w:rsidTr="001163D5">
        <w:trPr>
          <w:tblCellSpacing w:w="15" w:type="dxa"/>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bl>
    <w:p w:rsidR="00E36ADC" w:rsidRPr="00E36ADC" w:rsidRDefault="00E36ADC" w:rsidP="001163D5">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Примечание:</w:t>
      </w:r>
      <w:r w:rsidRPr="00E36ADC">
        <w:rPr>
          <w:rFonts w:ascii="Times New Roman" w:eastAsia="Times New Roman" w:hAnsi="Times New Roman" w:cs="Times New Roman"/>
          <w:sz w:val="24"/>
          <w:szCs w:val="24"/>
          <w:lang w:eastAsia="ru-RU"/>
        </w:rPr>
        <w:br/>
        <w:t>      &lt;1&gt; Обязательное поле для заполнения при первоначальном отчете.</w:t>
      </w:r>
      <w:r w:rsidRPr="00E36ADC">
        <w:rPr>
          <w:rFonts w:ascii="Times New Roman" w:eastAsia="Times New Roman" w:hAnsi="Times New Roman" w:cs="Times New Roman"/>
          <w:sz w:val="24"/>
          <w:szCs w:val="24"/>
          <w:lang w:eastAsia="ru-RU"/>
        </w:rPr>
        <w:br/>
        <w:t>      &lt;2&gt; Обязательное поле для заполнения при последующем отчете.</w:t>
      </w:r>
      <w:r w:rsidRPr="00E36ADC">
        <w:rPr>
          <w:rFonts w:ascii="Times New Roman" w:eastAsia="Times New Roman" w:hAnsi="Times New Roman" w:cs="Times New Roman"/>
          <w:sz w:val="24"/>
          <w:szCs w:val="24"/>
          <w:lang w:eastAsia="ru-RU"/>
        </w:rPr>
        <w:br/>
        <w:t>      &lt;3&gt; Обязательное поле для заполнения при заключительном отчете.</w:t>
      </w:r>
      <w:r w:rsidRPr="00E36ADC">
        <w:rPr>
          <w:rFonts w:ascii="Times New Roman" w:eastAsia="Times New Roman" w:hAnsi="Times New Roman" w:cs="Times New Roman"/>
          <w:sz w:val="24"/>
          <w:szCs w:val="24"/>
          <w:lang w:eastAsia="ru-RU"/>
        </w:rPr>
        <w:br/>
        <w:t>      Данный отчет не является признанием ответственности производителя или его</w:t>
      </w:r>
      <w:r w:rsidRPr="00E36ADC">
        <w:rPr>
          <w:rFonts w:ascii="Times New Roman" w:eastAsia="Times New Roman" w:hAnsi="Times New Roman" w:cs="Times New Roman"/>
          <w:sz w:val="24"/>
          <w:szCs w:val="24"/>
          <w:lang w:eastAsia="ru-RU"/>
        </w:rPr>
        <w:br/>
      </w:r>
      <w:r w:rsidRPr="00E36ADC">
        <w:rPr>
          <w:rFonts w:ascii="Times New Roman" w:eastAsia="Times New Roman" w:hAnsi="Times New Roman" w:cs="Times New Roman"/>
          <w:sz w:val="24"/>
          <w:szCs w:val="24"/>
          <w:lang w:eastAsia="ru-RU"/>
        </w:rPr>
        <w:lastRenderedPageBreak/>
        <w:t>уполномоченного представителя за произошедшее неблагоприятное событие (инцидент) и</w:t>
      </w:r>
      <w:r w:rsidRPr="00E36ADC">
        <w:rPr>
          <w:rFonts w:ascii="Times New Roman" w:eastAsia="Times New Roman" w:hAnsi="Times New Roman" w:cs="Times New Roman"/>
          <w:sz w:val="24"/>
          <w:szCs w:val="24"/>
          <w:lang w:eastAsia="ru-RU"/>
        </w:rPr>
        <w:br/>
        <w:t>его последствия, содержащиеся в нем сведения могут быть неполными и неточными.</w:t>
      </w:r>
      <w:r w:rsidRPr="00E36ADC">
        <w:rPr>
          <w:rFonts w:ascii="Times New Roman" w:eastAsia="Times New Roman" w:hAnsi="Times New Roman" w:cs="Times New Roman"/>
          <w:sz w:val="24"/>
          <w:szCs w:val="24"/>
          <w:lang w:eastAsia="ru-RU"/>
        </w:rPr>
        <w:br/>
        <w:t>Данный отчет также не является признанием того, что медицинское изделие,</w:t>
      </w:r>
      <w:r w:rsidRPr="00E36ADC">
        <w:rPr>
          <w:rFonts w:ascii="Times New Roman" w:eastAsia="Times New Roman" w:hAnsi="Times New Roman" w:cs="Times New Roman"/>
          <w:sz w:val="24"/>
          <w:szCs w:val="24"/>
          <w:lang w:eastAsia="ru-RU"/>
        </w:rPr>
        <w:br/>
        <w:t>информация о котором приведена в отчете, являлось дефектным и что медицинское изделие</w:t>
      </w:r>
      <w:r w:rsidRPr="00E36ADC">
        <w:rPr>
          <w:rFonts w:ascii="Times New Roman" w:eastAsia="Times New Roman" w:hAnsi="Times New Roman" w:cs="Times New Roman"/>
          <w:sz w:val="24"/>
          <w:szCs w:val="24"/>
          <w:lang w:eastAsia="ru-RU"/>
        </w:rPr>
        <w:br/>
        <w:t>привело к предполагаемому ухудшению состояния здоровья или смерти человека или</w:t>
      </w:r>
      <w:r w:rsidRPr="00E36ADC">
        <w:rPr>
          <w:rFonts w:ascii="Times New Roman" w:eastAsia="Times New Roman" w:hAnsi="Times New Roman" w:cs="Times New Roman"/>
          <w:sz w:val="24"/>
          <w:szCs w:val="24"/>
          <w:lang w:eastAsia="ru-RU"/>
        </w:rPr>
        <w:br/>
        <w:t>способствовало этому.</w:t>
      </w:r>
      <w:r w:rsidRPr="00E36ADC">
        <w:rPr>
          <w:rFonts w:ascii="Times New Roman" w:eastAsia="Times New Roman" w:hAnsi="Times New Roman" w:cs="Times New Roman"/>
          <w:sz w:val="24"/>
          <w:szCs w:val="24"/>
          <w:lang w:eastAsia="ru-RU"/>
        </w:rPr>
        <w:br/>
        <w:t>      Подтверждаю, что по всем имеющимся у меня сведениям представленная</w:t>
      </w:r>
      <w:r w:rsidRPr="00E36ADC">
        <w:rPr>
          <w:rFonts w:ascii="Times New Roman" w:eastAsia="Times New Roman" w:hAnsi="Times New Roman" w:cs="Times New Roman"/>
          <w:sz w:val="24"/>
          <w:szCs w:val="24"/>
          <w:lang w:eastAsia="ru-RU"/>
        </w:rPr>
        <w:br/>
        <w:t>информация верна.</w:t>
      </w:r>
      <w:r w:rsidRPr="00E36ADC">
        <w:rPr>
          <w:rFonts w:ascii="Times New Roman" w:eastAsia="Times New Roman" w:hAnsi="Times New Roman" w:cs="Times New Roman"/>
          <w:sz w:val="24"/>
          <w:szCs w:val="24"/>
          <w:lang w:eastAsia="ru-RU"/>
        </w:rPr>
        <w:br/>
        <w:t>      _________________ ______________ _____________________________</w:t>
      </w:r>
      <w:r w:rsidRPr="00E36ADC">
        <w:rPr>
          <w:rFonts w:ascii="Times New Roman" w:eastAsia="Times New Roman" w:hAnsi="Times New Roman" w:cs="Times New Roman"/>
          <w:sz w:val="24"/>
          <w:szCs w:val="24"/>
          <w:lang w:eastAsia="ru-RU"/>
        </w:rPr>
        <w:br/>
        <w:t>            (должность)       (подпись)             Ф.И.О. (при наличии)</w:t>
      </w:r>
      <w:r w:rsidRPr="00E36ADC">
        <w:rPr>
          <w:rFonts w:ascii="Times New Roman" w:eastAsia="Times New Roman" w:hAnsi="Times New Roman" w:cs="Times New Roman"/>
          <w:sz w:val="24"/>
          <w:szCs w:val="24"/>
          <w:lang w:eastAsia="ru-RU"/>
        </w:rPr>
        <w:br/>
        <w:t>      "__" 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1163D5">
            <w:pPr>
              <w:spacing w:after="0" w:line="240" w:lineRule="auto"/>
              <w:jc w:val="center"/>
              <w:rPr>
                <w:rFonts w:ascii="Times New Roman" w:eastAsia="Times New Roman" w:hAnsi="Times New Roman" w:cs="Times New Roman"/>
                <w:sz w:val="24"/>
                <w:szCs w:val="24"/>
                <w:lang w:eastAsia="ru-RU"/>
              </w:rPr>
            </w:pPr>
            <w:bookmarkStart w:id="183" w:name="z658"/>
            <w:bookmarkEnd w:id="183"/>
            <w:r w:rsidRPr="00E36ADC">
              <w:rPr>
                <w:rFonts w:ascii="Times New Roman" w:eastAsia="Times New Roman" w:hAnsi="Times New Roman" w:cs="Times New Roman"/>
                <w:sz w:val="24"/>
                <w:szCs w:val="24"/>
                <w:lang w:eastAsia="ru-RU"/>
              </w:rPr>
              <w:t>Приложение 15</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1163D5">
            <w:pPr>
              <w:spacing w:after="0" w:line="240" w:lineRule="auto"/>
              <w:jc w:val="right"/>
              <w:rPr>
                <w:rFonts w:ascii="Times New Roman" w:eastAsia="Times New Roman" w:hAnsi="Times New Roman" w:cs="Times New Roman"/>
                <w:sz w:val="24"/>
                <w:szCs w:val="24"/>
                <w:lang w:eastAsia="ru-RU"/>
              </w:rPr>
            </w:pPr>
            <w:bookmarkStart w:id="184" w:name="z659"/>
            <w:bookmarkEnd w:id="184"/>
            <w:r w:rsidRPr="00E36ADC">
              <w:rPr>
                <w:rFonts w:ascii="Times New Roman" w:eastAsia="Times New Roman" w:hAnsi="Times New Roman" w:cs="Times New Roman"/>
                <w:sz w:val="24"/>
                <w:szCs w:val="24"/>
                <w:lang w:eastAsia="ru-RU"/>
              </w:rPr>
              <w:t>Форма</w:t>
            </w:r>
          </w:p>
        </w:tc>
      </w:tr>
    </w:tbl>
    <w:p w:rsidR="00E36ADC" w:rsidRPr="00E36ADC" w:rsidRDefault="00E36ADC" w:rsidP="001163D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Отчет о корректирующих действиях по безопасности медицинского изделия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08"/>
        <w:gridCol w:w="1993"/>
        <w:gridCol w:w="5224"/>
      </w:tblGrid>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1. Административная информация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государственного органа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Место для отметки государственного органа (дата, регистрационный номер)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Тип отчета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Первоначальный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Последующий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Заключительный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отчета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отчета о корректирующих действиях (присваивается производителем)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отчета о корректирующих действиях (присваивается государственным органом)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неблагоприятного события (инцидента) (присваивается государственным органом)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координирующего государственного органа (если применимо)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 Данные о лице, подающем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Статус лица, подающего отчет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Производитель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Уполномоченный представитель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Данные о производителе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производителя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уполномоченного представителя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&lt;1&gt;,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5. Данные о медицинском изделии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2б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Код вида медицинского изделия в соответствии с Номенклатурой медицинских изделий Республики Казахстан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Уникальный код медицинского изделия (</w:t>
            </w:r>
            <w:proofErr w:type="spellStart"/>
            <w:r w:rsidRPr="00E36ADC">
              <w:rPr>
                <w:rFonts w:ascii="Times New Roman" w:eastAsia="Times New Roman" w:hAnsi="Times New Roman" w:cs="Times New Roman"/>
                <w:sz w:val="24"/>
                <w:szCs w:val="24"/>
                <w:lang w:eastAsia="ru-RU"/>
              </w:rPr>
              <w:t>Unique</w:t>
            </w:r>
            <w:proofErr w:type="spellEnd"/>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device</w:t>
            </w:r>
            <w:proofErr w:type="spellEnd"/>
            <w:r w:rsidRPr="00E36ADC">
              <w:rPr>
                <w:rFonts w:ascii="Times New Roman" w:eastAsia="Times New Roman" w:hAnsi="Times New Roman" w:cs="Times New Roman"/>
                <w:sz w:val="24"/>
                <w:szCs w:val="24"/>
                <w:lang w:eastAsia="ru-RU"/>
              </w:rPr>
              <w:t xml:space="preserve"> </w:t>
            </w:r>
            <w:proofErr w:type="spellStart"/>
            <w:r w:rsidRPr="00E36ADC">
              <w:rPr>
                <w:rFonts w:ascii="Times New Roman" w:eastAsia="Times New Roman" w:hAnsi="Times New Roman" w:cs="Times New Roman"/>
                <w:sz w:val="24"/>
                <w:szCs w:val="24"/>
                <w:lang w:eastAsia="ru-RU"/>
              </w:rPr>
              <w:t>identifier</w:t>
            </w:r>
            <w:proofErr w:type="spellEnd"/>
            <w:r w:rsidRPr="00E36ADC">
              <w:rPr>
                <w:rFonts w:ascii="Times New Roman" w:eastAsia="Times New Roman" w:hAnsi="Times New Roman" w:cs="Times New Roman"/>
                <w:sz w:val="24"/>
                <w:szCs w:val="24"/>
                <w:lang w:eastAsia="ru-RU"/>
              </w:rPr>
              <w:t xml:space="preserve"> (UDI) (при наличии)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медицинского изделия &lt;1&gt;,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Модель &lt;2&gt;, &lt;3&gt; (если применимо)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Каталожный номер (если применимо)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Серийный номер (если применимо)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 партии (серии) (если применимо)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Версия программного обеспечения (если применимо) &lt;2&gt;, &lt;3&gt;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выпуска &lt;2&gt;, &lt;3&gt;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окончания срока годности (если применимо)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Принадлежности и (или) совместно используемые медицинские изделия (если применимо)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Номер регистрационного удостоверения в Государственном реестре лекарственных средств и медицинских изделий (при наличии)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6. Данные о корректирующих действиях по безопасности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Общие сведения и причина корректирующих действий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и обоснование корректирующих действий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Рекомендации для пользователей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Мероприятия и сроки реализации корректирующих действий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Приложение к отчету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Уведомление по безопасности медицинского изделия на русском языке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Другое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Медицинское изделие было распространено в следующих государствах &lt;1&gt;, &lt;2&gt;, &lt;3&gt;: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Армения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Беларусь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Республика Казахстан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36ADC">
              <w:rPr>
                <w:rFonts w:ascii="Times New Roman" w:eastAsia="Times New Roman" w:hAnsi="Times New Roman" w:cs="Times New Roman"/>
                <w:sz w:val="24"/>
                <w:szCs w:val="24"/>
                <w:lang w:eastAsia="ru-RU"/>
              </w:rPr>
              <w:t>Кыргызская</w:t>
            </w:r>
            <w:proofErr w:type="spellEnd"/>
            <w:r w:rsidRPr="00E36ADC">
              <w:rPr>
                <w:rFonts w:ascii="Times New Roman" w:eastAsia="Times New Roman" w:hAnsi="Times New Roman" w:cs="Times New Roman"/>
                <w:sz w:val="24"/>
                <w:szCs w:val="24"/>
                <w:lang w:eastAsia="ru-RU"/>
              </w:rPr>
              <w:t xml:space="preserve"> Республика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Российская Федерация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Другие государства (указать) </w:t>
            </w:r>
          </w:p>
        </w:tc>
      </w:tr>
      <w:tr w:rsidR="00E36ADC" w:rsidRPr="00E36ADC" w:rsidTr="00E36ADC">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E36ADC">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7. Комментарии </w:t>
            </w:r>
          </w:p>
        </w:tc>
      </w:tr>
    </w:tbl>
    <w:p w:rsidR="00E36ADC" w:rsidRPr="00E36ADC" w:rsidRDefault="00E36ADC" w:rsidP="006A69C4">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Примечание:</w:t>
      </w:r>
      <w:r w:rsidRPr="00E36ADC">
        <w:rPr>
          <w:rFonts w:ascii="Times New Roman" w:eastAsia="Times New Roman" w:hAnsi="Times New Roman" w:cs="Times New Roman"/>
          <w:sz w:val="24"/>
          <w:szCs w:val="24"/>
          <w:lang w:eastAsia="ru-RU"/>
        </w:rPr>
        <w:br/>
        <w:t>      &lt;1&gt; Обязательное поле для заполнения при первоначальном отчете.</w:t>
      </w:r>
      <w:r w:rsidRPr="00E36ADC">
        <w:rPr>
          <w:rFonts w:ascii="Times New Roman" w:eastAsia="Times New Roman" w:hAnsi="Times New Roman" w:cs="Times New Roman"/>
          <w:sz w:val="24"/>
          <w:szCs w:val="24"/>
          <w:lang w:eastAsia="ru-RU"/>
        </w:rPr>
        <w:br/>
        <w:t>      &lt;2&gt; Обязательное поле для заполнения при последующем отчете.</w:t>
      </w:r>
      <w:r w:rsidRPr="00E36ADC">
        <w:rPr>
          <w:rFonts w:ascii="Times New Roman" w:eastAsia="Times New Roman" w:hAnsi="Times New Roman" w:cs="Times New Roman"/>
          <w:sz w:val="24"/>
          <w:szCs w:val="24"/>
          <w:lang w:eastAsia="ru-RU"/>
        </w:rPr>
        <w:br/>
        <w:t>      &lt;3&gt; Обязательное поле для заполнения при заключительном отчете.</w:t>
      </w:r>
      <w:r w:rsidRPr="00E36ADC">
        <w:rPr>
          <w:rFonts w:ascii="Times New Roman" w:eastAsia="Times New Roman" w:hAnsi="Times New Roman" w:cs="Times New Roman"/>
          <w:sz w:val="24"/>
          <w:szCs w:val="24"/>
          <w:lang w:eastAsia="ru-RU"/>
        </w:rPr>
        <w:br/>
        <w:t>      Данный отчет не является признанием ответственности производителя или его</w:t>
      </w:r>
      <w:r w:rsidRPr="00E36ADC">
        <w:rPr>
          <w:rFonts w:ascii="Times New Roman" w:eastAsia="Times New Roman" w:hAnsi="Times New Roman" w:cs="Times New Roman"/>
          <w:sz w:val="24"/>
          <w:szCs w:val="24"/>
          <w:lang w:eastAsia="ru-RU"/>
        </w:rPr>
        <w:br/>
        <w:t>уполномоченного представителя за произошедшее неблагоприятное событие (инцидент) и</w:t>
      </w:r>
      <w:r w:rsidRPr="00E36ADC">
        <w:rPr>
          <w:rFonts w:ascii="Times New Roman" w:eastAsia="Times New Roman" w:hAnsi="Times New Roman" w:cs="Times New Roman"/>
          <w:sz w:val="24"/>
          <w:szCs w:val="24"/>
          <w:lang w:eastAsia="ru-RU"/>
        </w:rPr>
        <w:br/>
        <w:t>его последствия, содержащиеся в нем сведения могут быть неполными и неточными.</w:t>
      </w:r>
      <w:r w:rsidRPr="00E36ADC">
        <w:rPr>
          <w:rFonts w:ascii="Times New Roman" w:eastAsia="Times New Roman" w:hAnsi="Times New Roman" w:cs="Times New Roman"/>
          <w:sz w:val="24"/>
          <w:szCs w:val="24"/>
          <w:lang w:eastAsia="ru-RU"/>
        </w:rPr>
        <w:br/>
        <w:t>Данный отчет также не является признанием того, что медицинское изделие, информация о</w:t>
      </w:r>
      <w:r w:rsidRPr="00E36ADC">
        <w:rPr>
          <w:rFonts w:ascii="Times New Roman" w:eastAsia="Times New Roman" w:hAnsi="Times New Roman" w:cs="Times New Roman"/>
          <w:sz w:val="24"/>
          <w:szCs w:val="24"/>
          <w:lang w:eastAsia="ru-RU"/>
        </w:rPr>
        <w:br/>
        <w:t>котором приведена в отчете, являлось дефектным и что медицинское изделие привело к</w:t>
      </w:r>
      <w:r w:rsidRPr="00E36ADC">
        <w:rPr>
          <w:rFonts w:ascii="Times New Roman" w:eastAsia="Times New Roman" w:hAnsi="Times New Roman" w:cs="Times New Roman"/>
          <w:sz w:val="24"/>
          <w:szCs w:val="24"/>
          <w:lang w:eastAsia="ru-RU"/>
        </w:rPr>
        <w:br/>
        <w:t>предполагаемому ухудшению состояния здоровья или смерти человека или способствовало</w:t>
      </w:r>
      <w:r w:rsidRPr="00E36ADC">
        <w:rPr>
          <w:rFonts w:ascii="Times New Roman" w:eastAsia="Times New Roman" w:hAnsi="Times New Roman" w:cs="Times New Roman"/>
          <w:sz w:val="24"/>
          <w:szCs w:val="24"/>
          <w:lang w:eastAsia="ru-RU"/>
        </w:rPr>
        <w:br/>
        <w:t>этому.</w:t>
      </w:r>
      <w:r w:rsidRPr="00E36ADC">
        <w:rPr>
          <w:rFonts w:ascii="Times New Roman" w:eastAsia="Times New Roman" w:hAnsi="Times New Roman" w:cs="Times New Roman"/>
          <w:sz w:val="24"/>
          <w:szCs w:val="24"/>
          <w:lang w:eastAsia="ru-RU"/>
        </w:rPr>
        <w:br/>
        <w:t>      Подтверждаю, что по всем имеющимся у меня сведениям представленная</w:t>
      </w:r>
      <w:r w:rsidRPr="00E36ADC">
        <w:rPr>
          <w:rFonts w:ascii="Times New Roman" w:eastAsia="Times New Roman" w:hAnsi="Times New Roman" w:cs="Times New Roman"/>
          <w:sz w:val="24"/>
          <w:szCs w:val="24"/>
          <w:lang w:eastAsia="ru-RU"/>
        </w:rPr>
        <w:br/>
        <w:t>      информация верна.</w:t>
      </w:r>
      <w:r w:rsidRPr="00E36ADC">
        <w:rPr>
          <w:rFonts w:ascii="Times New Roman" w:eastAsia="Times New Roman" w:hAnsi="Times New Roman" w:cs="Times New Roman"/>
          <w:sz w:val="24"/>
          <w:szCs w:val="24"/>
          <w:lang w:eastAsia="ru-RU"/>
        </w:rPr>
        <w:br/>
      </w:r>
      <w:r w:rsidRPr="00E36ADC">
        <w:rPr>
          <w:rFonts w:ascii="Times New Roman" w:eastAsia="Times New Roman" w:hAnsi="Times New Roman" w:cs="Times New Roman"/>
          <w:sz w:val="24"/>
          <w:szCs w:val="24"/>
          <w:lang w:eastAsia="ru-RU"/>
        </w:rPr>
        <w:lastRenderedPageBreak/>
        <w:t>      _________________ ______________ _____________________________</w:t>
      </w:r>
      <w:r w:rsidRPr="00E36ADC">
        <w:rPr>
          <w:rFonts w:ascii="Times New Roman" w:eastAsia="Times New Roman" w:hAnsi="Times New Roman" w:cs="Times New Roman"/>
          <w:sz w:val="24"/>
          <w:szCs w:val="24"/>
          <w:lang w:eastAsia="ru-RU"/>
        </w:rPr>
        <w:br/>
        <w:t>      (должность)             (подпись)             Ф.И.О. (при наличии)</w:t>
      </w:r>
      <w:r w:rsidRPr="00E36ADC">
        <w:rPr>
          <w:rFonts w:ascii="Times New Roman" w:eastAsia="Times New Roman" w:hAnsi="Times New Roman" w:cs="Times New Roman"/>
          <w:sz w:val="24"/>
          <w:szCs w:val="24"/>
          <w:lang w:eastAsia="ru-RU"/>
        </w:rPr>
        <w:br/>
        <w:t>      "__" 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6A69C4">
            <w:pPr>
              <w:spacing w:after="0" w:line="240" w:lineRule="auto"/>
              <w:jc w:val="center"/>
              <w:rPr>
                <w:rFonts w:ascii="Times New Roman" w:eastAsia="Times New Roman" w:hAnsi="Times New Roman" w:cs="Times New Roman"/>
                <w:sz w:val="24"/>
                <w:szCs w:val="24"/>
                <w:lang w:eastAsia="ru-RU"/>
              </w:rPr>
            </w:pPr>
            <w:bookmarkStart w:id="185" w:name="z662"/>
            <w:bookmarkEnd w:id="185"/>
            <w:r w:rsidRPr="00E36ADC">
              <w:rPr>
                <w:rFonts w:ascii="Times New Roman" w:eastAsia="Times New Roman" w:hAnsi="Times New Roman" w:cs="Times New Roman"/>
                <w:sz w:val="24"/>
                <w:szCs w:val="24"/>
                <w:lang w:eastAsia="ru-RU"/>
              </w:rPr>
              <w:t>Приложение 16</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6A69C4">
            <w:pPr>
              <w:spacing w:after="0" w:line="240" w:lineRule="auto"/>
              <w:jc w:val="right"/>
              <w:rPr>
                <w:rFonts w:ascii="Times New Roman" w:eastAsia="Times New Roman" w:hAnsi="Times New Roman" w:cs="Times New Roman"/>
                <w:sz w:val="24"/>
                <w:szCs w:val="24"/>
                <w:lang w:eastAsia="ru-RU"/>
              </w:rPr>
            </w:pPr>
            <w:bookmarkStart w:id="186" w:name="z663"/>
            <w:bookmarkEnd w:id="186"/>
            <w:r w:rsidRPr="00E36ADC">
              <w:rPr>
                <w:rFonts w:ascii="Times New Roman" w:eastAsia="Times New Roman" w:hAnsi="Times New Roman" w:cs="Times New Roman"/>
                <w:sz w:val="24"/>
                <w:szCs w:val="24"/>
                <w:lang w:eastAsia="ru-RU"/>
              </w:rPr>
              <w:t>форма</w:t>
            </w:r>
          </w:p>
        </w:tc>
      </w:tr>
    </w:tbl>
    <w:p w:rsidR="00E36ADC" w:rsidRPr="00E36ADC" w:rsidRDefault="00E36ADC" w:rsidP="006A69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Уведомление по безопасности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674"/>
        <w:gridCol w:w="7845"/>
      </w:tblGrid>
      <w:tr w:rsidR="00E36ADC" w:rsidRPr="00E36ADC" w:rsidTr="006A69C4">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 ______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______________ </w:t>
            </w: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Вид корректирующего действия: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Приостановление использования медицинского изделия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Замена медицинского изделия производителем или его уполномоченным представителем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Возврат медицинского изделия производителю или его уполномоченному представителю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Модернизация медицинского изделия на месте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Уничтожение медицинского изделия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Изменение инструкций по применению или руководства по эксплуатации медицинского изделия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Обновление программного обеспечения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Другое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медицинского изделия: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Вариант исполнения/модель/серийный номер/каталожный номер (по применимости):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Номер регистрационного удостоверения: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Описание проблемы: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Описание действий, выполняемые пользователем медицинского изделия: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Указание о необходимости передачи уведомления лицам, которые извещены о проблеме и (или) выполняющие корректирующие действия: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Указание о необходимости представления производителю (уполномоченному представителю производителя) сведений о медицинских изделиях, направленных в другие организации, и передачи этим организациям уведомления (при наличии): </w:t>
            </w:r>
          </w:p>
        </w:tc>
      </w:tr>
      <w:tr w:rsidR="00E36ADC" w:rsidRPr="00E36ADC" w:rsidTr="006A69C4">
        <w:trPr>
          <w:tblCellSpacing w:w="15" w:type="dxa"/>
        </w:trPr>
        <w:tc>
          <w:tcPr>
            <w:tcW w:w="0" w:type="auto"/>
            <w:gridSpan w:val="3"/>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Контактная информация </w:t>
            </w: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лица, направившего уведомление &lt;1&gt;, &lt;2&gt;, &lt;3&gt; </w:t>
            </w:r>
          </w:p>
        </w:tc>
      </w:tr>
      <w:tr w:rsidR="00E36ADC" w:rsidRPr="00E36ADC" w:rsidTr="006A69C4">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&lt;1&gt;, &lt;2&gt;, &lt;3&gt; </w:t>
            </w:r>
          </w:p>
        </w:tc>
      </w:tr>
      <w:tr w:rsidR="00E36ADC" w:rsidRPr="00E36ADC" w:rsidTr="006A69C4">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&lt;1&gt;, &lt;2&gt;, &lt;3&gt;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&lt;1&gt;, &lt;2&gt;, &lt;3&gt; </w:t>
            </w:r>
          </w:p>
        </w:tc>
      </w:tr>
      <w:tr w:rsidR="00E36ADC" w:rsidRPr="00E36ADC" w:rsidTr="006A69C4">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&lt;1&gt;, &lt;2&gt;, &lt;3&gt;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&lt;1&gt;, &lt;2&gt;, &lt;3&gt; </w:t>
            </w:r>
          </w:p>
        </w:tc>
      </w:tr>
      <w:tr w:rsidR="00E36ADC" w:rsidRPr="00E36ADC" w:rsidTr="006A69C4">
        <w:trPr>
          <w:tblCellSpacing w:w="15" w:type="dxa"/>
        </w:trPr>
        <w:tc>
          <w:tcPr>
            <w:tcW w:w="0" w:type="auto"/>
            <w:gridSpan w:val="2"/>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&lt;1&gt;, &lt;2&gt;, &lt;3&gt; </w:t>
            </w:r>
          </w:p>
        </w:tc>
        <w:tc>
          <w:tcPr>
            <w:tcW w:w="0" w:type="auto"/>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&lt;1&gt;, &lt;2&gt;, &lt;3&gt; </w:t>
            </w:r>
          </w:p>
        </w:tc>
      </w:tr>
    </w:tbl>
    <w:p w:rsidR="00E36ADC" w:rsidRPr="00E36ADC" w:rsidRDefault="00E36ADC" w:rsidP="006A69C4">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Подтверждаю, что государственный орган проинформирован о данной проблеме и о</w:t>
      </w:r>
      <w:r w:rsidRPr="00E36ADC">
        <w:rPr>
          <w:rFonts w:ascii="Times New Roman" w:eastAsia="Times New Roman" w:hAnsi="Times New Roman" w:cs="Times New Roman"/>
          <w:sz w:val="24"/>
          <w:szCs w:val="24"/>
          <w:lang w:eastAsia="ru-RU"/>
        </w:rPr>
        <w:br/>
        <w:t>настоящем уведомлении по безопасности медицинского изделия.</w:t>
      </w:r>
      <w:r w:rsidRPr="00E36ADC">
        <w:rPr>
          <w:rFonts w:ascii="Times New Roman" w:eastAsia="Times New Roman" w:hAnsi="Times New Roman" w:cs="Times New Roman"/>
          <w:sz w:val="24"/>
          <w:szCs w:val="24"/>
          <w:lang w:eastAsia="ru-RU"/>
        </w:rPr>
        <w:br/>
        <w:t>      _________________ ______________ _____________________________</w:t>
      </w:r>
      <w:r w:rsidRPr="00E36ADC">
        <w:rPr>
          <w:rFonts w:ascii="Times New Roman" w:eastAsia="Times New Roman" w:hAnsi="Times New Roman" w:cs="Times New Roman"/>
          <w:sz w:val="24"/>
          <w:szCs w:val="24"/>
          <w:lang w:eastAsia="ru-RU"/>
        </w:rPr>
        <w:br/>
        <w:t>            (должность)       (подпись)             Ф.И.О. (при наличии)</w:t>
      </w:r>
      <w:r w:rsidRPr="00E36ADC">
        <w:rPr>
          <w:rFonts w:ascii="Times New Roman" w:eastAsia="Times New Roman" w:hAnsi="Times New Roman" w:cs="Times New Roman"/>
          <w:sz w:val="24"/>
          <w:szCs w:val="24"/>
          <w:lang w:eastAsia="ru-RU"/>
        </w:rPr>
        <w:br/>
        <w:t>      "__" 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6A69C4">
            <w:pPr>
              <w:spacing w:after="0" w:line="240" w:lineRule="auto"/>
              <w:jc w:val="center"/>
              <w:rPr>
                <w:rFonts w:ascii="Times New Roman" w:eastAsia="Times New Roman" w:hAnsi="Times New Roman" w:cs="Times New Roman"/>
                <w:sz w:val="24"/>
                <w:szCs w:val="24"/>
                <w:lang w:eastAsia="ru-RU"/>
              </w:rPr>
            </w:pPr>
            <w:bookmarkStart w:id="187" w:name="z666"/>
            <w:bookmarkEnd w:id="187"/>
            <w:r w:rsidRPr="00E36ADC">
              <w:rPr>
                <w:rFonts w:ascii="Times New Roman" w:eastAsia="Times New Roman" w:hAnsi="Times New Roman" w:cs="Times New Roman"/>
                <w:sz w:val="24"/>
                <w:szCs w:val="24"/>
                <w:lang w:eastAsia="ru-RU"/>
              </w:rPr>
              <w:t>Приложение 17</w:t>
            </w:r>
            <w:r w:rsidRPr="00E36ADC">
              <w:rPr>
                <w:rFonts w:ascii="Times New Roman" w:eastAsia="Times New Roman" w:hAnsi="Times New Roman" w:cs="Times New Roman"/>
                <w:sz w:val="24"/>
                <w:szCs w:val="24"/>
                <w:lang w:eastAsia="ru-RU"/>
              </w:rPr>
              <w:br/>
              <w:t>к Правилам проведения</w:t>
            </w:r>
            <w:r w:rsidRPr="00E36ADC">
              <w:rPr>
                <w:rFonts w:ascii="Times New Roman" w:eastAsia="Times New Roman" w:hAnsi="Times New Roman" w:cs="Times New Roman"/>
                <w:sz w:val="24"/>
                <w:szCs w:val="24"/>
                <w:lang w:eastAsia="ru-RU"/>
              </w:rPr>
              <w:br/>
            </w:r>
            <w:proofErr w:type="spellStart"/>
            <w:r w:rsidRPr="00E36ADC">
              <w:rPr>
                <w:rFonts w:ascii="Times New Roman" w:eastAsia="Times New Roman" w:hAnsi="Times New Roman" w:cs="Times New Roman"/>
                <w:sz w:val="24"/>
                <w:szCs w:val="24"/>
                <w:lang w:eastAsia="ru-RU"/>
              </w:rPr>
              <w:t>фармаконадзора</w:t>
            </w:r>
            <w:proofErr w:type="spellEnd"/>
            <w:r w:rsidRPr="00E36ADC">
              <w:rPr>
                <w:rFonts w:ascii="Times New Roman" w:eastAsia="Times New Roman" w:hAnsi="Times New Roman" w:cs="Times New Roman"/>
                <w:sz w:val="24"/>
                <w:szCs w:val="24"/>
                <w:lang w:eastAsia="ru-RU"/>
              </w:rPr>
              <w:t xml:space="preserve"> и мониторинга</w:t>
            </w:r>
            <w:r w:rsidRPr="00E36ADC">
              <w:rPr>
                <w:rFonts w:ascii="Times New Roman" w:eastAsia="Times New Roman" w:hAnsi="Times New Roman" w:cs="Times New Roman"/>
                <w:sz w:val="24"/>
                <w:szCs w:val="24"/>
                <w:lang w:eastAsia="ru-RU"/>
              </w:rPr>
              <w:br/>
              <w:t>безопасности, качества и</w:t>
            </w:r>
            <w:r w:rsidRPr="00E36ADC">
              <w:rPr>
                <w:rFonts w:ascii="Times New Roman" w:eastAsia="Times New Roman" w:hAnsi="Times New Roman" w:cs="Times New Roman"/>
                <w:sz w:val="24"/>
                <w:szCs w:val="24"/>
                <w:lang w:eastAsia="ru-RU"/>
              </w:rPr>
              <w:br/>
              <w:t>эффективности медицинских</w:t>
            </w:r>
            <w:r w:rsidRPr="00E36ADC">
              <w:rPr>
                <w:rFonts w:ascii="Times New Roman" w:eastAsia="Times New Roman" w:hAnsi="Times New Roman" w:cs="Times New Roman"/>
                <w:sz w:val="24"/>
                <w:szCs w:val="24"/>
                <w:lang w:eastAsia="ru-RU"/>
              </w:rPr>
              <w:br/>
              <w:t>изделий</w:t>
            </w:r>
          </w:p>
        </w:tc>
      </w:tr>
      <w:tr w:rsidR="00E36ADC" w:rsidRPr="00E36ADC" w:rsidTr="00E36ADC">
        <w:trPr>
          <w:tblCellSpacing w:w="15" w:type="dxa"/>
        </w:trPr>
        <w:tc>
          <w:tcPr>
            <w:tcW w:w="5805" w:type="dxa"/>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w:t>
            </w:r>
          </w:p>
        </w:tc>
        <w:tc>
          <w:tcPr>
            <w:tcW w:w="3420" w:type="dxa"/>
            <w:vAlign w:val="center"/>
            <w:hideMark/>
          </w:tcPr>
          <w:p w:rsidR="00E36ADC" w:rsidRPr="00E36ADC" w:rsidRDefault="00E36ADC" w:rsidP="006A69C4">
            <w:pPr>
              <w:spacing w:after="0" w:line="240" w:lineRule="auto"/>
              <w:jc w:val="right"/>
              <w:rPr>
                <w:rFonts w:ascii="Times New Roman" w:eastAsia="Times New Roman" w:hAnsi="Times New Roman" w:cs="Times New Roman"/>
                <w:sz w:val="24"/>
                <w:szCs w:val="24"/>
                <w:lang w:eastAsia="ru-RU"/>
              </w:rPr>
            </w:pPr>
            <w:bookmarkStart w:id="188" w:name="z667"/>
            <w:bookmarkEnd w:id="188"/>
            <w:r w:rsidRPr="00E36ADC">
              <w:rPr>
                <w:rFonts w:ascii="Times New Roman" w:eastAsia="Times New Roman" w:hAnsi="Times New Roman" w:cs="Times New Roman"/>
                <w:sz w:val="24"/>
                <w:szCs w:val="24"/>
                <w:lang w:eastAsia="ru-RU"/>
              </w:rPr>
              <w:t>Форма</w:t>
            </w:r>
          </w:p>
        </w:tc>
      </w:tr>
    </w:tbl>
    <w:p w:rsidR="00E36ADC" w:rsidRPr="00E36ADC" w:rsidRDefault="00E36ADC" w:rsidP="006A69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36ADC">
        <w:rPr>
          <w:rFonts w:ascii="Times New Roman" w:eastAsia="Times New Roman" w:hAnsi="Times New Roman" w:cs="Times New Roman"/>
          <w:b/>
          <w:bCs/>
          <w:sz w:val="27"/>
          <w:szCs w:val="27"/>
          <w:lang w:eastAsia="ru-RU"/>
        </w:rPr>
        <w:t>Отчет о пострегистрационном клиническом мониторинге безопасности и эффективности медицинского изделия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633"/>
        <w:gridCol w:w="1617"/>
        <w:gridCol w:w="5975"/>
      </w:tblGrid>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 Административная информация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Государственный орган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Место для отметки государственного органа (дата, регистрационный номер)</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государственного органа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0"/>
                <w:szCs w:val="20"/>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Тип отчета: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Первоначальный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Последующий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Заключительный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Дата отчета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отчета (присваивается производителем)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Регистрационный номер отчета (присваивается государственным органом)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 Данные о лице, подающем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Статус лица, подающего отчет: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Производитель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Уполномоченный представитель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Данные о производителе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производителя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4. Данные уполномоченного представителя (при наличии)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уполномоченного представителя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Фамилия, имя, отчество (при наличии) контактного лица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Адрес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Индекс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Город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Телефон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Факс (при наличии) </w:t>
            </w:r>
          </w:p>
        </w:tc>
      </w:tr>
      <w:tr w:rsidR="00E36ADC" w:rsidRPr="00E36ADC" w:rsidTr="006A69C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E-</w:t>
            </w:r>
            <w:proofErr w:type="spellStart"/>
            <w:r w:rsidRPr="00E36ADC">
              <w:rPr>
                <w:rFonts w:ascii="Times New Roman" w:eastAsia="Times New Roman" w:hAnsi="Times New Roman" w:cs="Times New Roman"/>
                <w:sz w:val="24"/>
                <w:szCs w:val="24"/>
                <w:lang w:eastAsia="ru-RU"/>
              </w:rPr>
              <w:t>mail</w:t>
            </w:r>
            <w:proofErr w:type="spellEnd"/>
            <w:r w:rsidRPr="00E36ADC">
              <w:rPr>
                <w:rFonts w:ascii="Times New Roman" w:eastAsia="Times New Roman" w:hAnsi="Times New Roman" w:cs="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Страна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5. Данные о медицинском изделии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Класс потенциального риска применения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w:t>
            </w:r>
            <w:proofErr w:type="spellStart"/>
            <w:r w:rsidRPr="00E36ADC">
              <w:rPr>
                <w:rFonts w:ascii="Times New Roman" w:eastAsia="Times New Roman" w:hAnsi="Times New Roman" w:cs="Times New Roman"/>
                <w:sz w:val="24"/>
                <w:szCs w:val="24"/>
                <w:lang w:eastAsia="ru-RU"/>
              </w:rPr>
              <w:t>неимплантируемое</w:t>
            </w:r>
            <w:proofErr w:type="spellEnd"/>
            <w:r w:rsidRPr="00E36ADC">
              <w:rPr>
                <w:rFonts w:ascii="Times New Roman" w:eastAsia="Times New Roman" w:hAnsi="Times New Roman" w:cs="Times New Roman"/>
                <w:sz w:val="24"/>
                <w:szCs w:val="24"/>
                <w:lang w:eastAsia="ru-RU"/>
              </w:rPr>
              <w:t xml:space="preserve">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3, имплантируемое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2б, имплантируемое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after="0" w:line="240" w:lineRule="auto"/>
              <w:jc w:val="both"/>
              <w:rPr>
                <w:rFonts w:ascii="Times New Roman" w:eastAsia="Times New Roman" w:hAnsi="Times New Roman" w:cs="Times New Roman"/>
                <w:sz w:val="24"/>
                <w:szCs w:val="24"/>
                <w:lang w:eastAsia="ru-RU"/>
              </w:rPr>
            </w:pP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Код вида медицинского изделия в соответствии с Номенклатурой медицинских изделий Республики Казахстан</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Наименование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Варианты исполнения (модификации)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lastRenderedPageBreak/>
              <w:t xml:space="preserve">6. Перечень идентифицированных остаточных рисков, связанных с медицинским изделием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7. Цели и задачи пострегистрационного клинического мониторинга безопасности и эффективности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8. Схема пострегистрационного клинического мониторинга безопасности и эффективности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9. Клинические данные, полученные за отчетный период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10. Оценка клинических данных, полученных за отчетный период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11. Оценка всех клинических данных, полученных в период пострегистрационного клинического мониторинга безопасности и эффективности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12. Заключение о необходимости (отсутствии необходимости) корректировки плана пострегистрационного клинического мониторинга безопасности и эффективности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13. Заключение о необходимости (отсутствии необходимости) выполнения корректирующих действий по безопасности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14. Описание корректирующих действий по безопасности медицинского изделия (при наличии)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15. Заключение (обоснование) о клинической безопасности и эффективности медицинского изделия </w:t>
            </w:r>
          </w:p>
        </w:tc>
      </w:tr>
      <w:tr w:rsidR="00E36ADC" w:rsidRPr="00E36ADC" w:rsidTr="006A69C4">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16. Заключение о необходимости (отсутствии необходимости) продления цикла пострегистрационного клинического мониторинга безопасности и эффективности медицинского изделия (для заключительного отчета) </w:t>
            </w:r>
          </w:p>
        </w:tc>
      </w:tr>
      <w:tr w:rsidR="00E36ADC" w:rsidRPr="00E36ADC" w:rsidTr="00E36ADC">
        <w:trPr>
          <w:tblCellSpacing w:w="15" w:type="dxa"/>
        </w:trPr>
        <w:tc>
          <w:tcPr>
            <w:tcW w:w="0" w:type="auto"/>
            <w:gridSpan w:val="3"/>
            <w:vAlign w:val="center"/>
            <w:hideMark/>
          </w:tcPr>
          <w:p w:rsidR="00E36ADC" w:rsidRPr="00E36ADC" w:rsidRDefault="00E36ADC" w:rsidP="00CC48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xml:space="preserve">17. Комментарии </w:t>
            </w:r>
          </w:p>
        </w:tc>
      </w:tr>
    </w:tbl>
    <w:p w:rsidR="00E36ADC" w:rsidRPr="00E36ADC" w:rsidRDefault="00E36ADC" w:rsidP="006A69C4">
      <w:pPr>
        <w:spacing w:before="100" w:beforeAutospacing="1" w:after="100" w:afterAutospacing="1" w:line="240" w:lineRule="auto"/>
        <w:rPr>
          <w:rFonts w:ascii="Times New Roman" w:eastAsia="Times New Roman" w:hAnsi="Times New Roman" w:cs="Times New Roman"/>
          <w:sz w:val="24"/>
          <w:szCs w:val="24"/>
          <w:lang w:eastAsia="ru-RU"/>
        </w:rPr>
      </w:pPr>
      <w:r w:rsidRPr="00E36ADC">
        <w:rPr>
          <w:rFonts w:ascii="Times New Roman" w:eastAsia="Times New Roman" w:hAnsi="Times New Roman" w:cs="Times New Roman"/>
          <w:sz w:val="24"/>
          <w:szCs w:val="24"/>
          <w:lang w:eastAsia="ru-RU"/>
        </w:rPr>
        <w:t>      Подтверждаю, что по всем имеющимся у меня сведениям представленная</w:t>
      </w:r>
      <w:r w:rsidRPr="00E36ADC">
        <w:rPr>
          <w:rFonts w:ascii="Times New Roman" w:eastAsia="Times New Roman" w:hAnsi="Times New Roman" w:cs="Times New Roman"/>
          <w:sz w:val="24"/>
          <w:szCs w:val="24"/>
          <w:lang w:eastAsia="ru-RU"/>
        </w:rPr>
        <w:br/>
        <w:t>информация верна.</w:t>
      </w:r>
      <w:r w:rsidRPr="00E36ADC">
        <w:rPr>
          <w:rFonts w:ascii="Times New Roman" w:eastAsia="Times New Roman" w:hAnsi="Times New Roman" w:cs="Times New Roman"/>
          <w:sz w:val="24"/>
          <w:szCs w:val="24"/>
          <w:lang w:eastAsia="ru-RU"/>
        </w:rPr>
        <w:br/>
        <w:t>      _________________ ______________ _____________________________</w:t>
      </w:r>
      <w:r w:rsidRPr="00E36ADC">
        <w:rPr>
          <w:rFonts w:ascii="Times New Roman" w:eastAsia="Times New Roman" w:hAnsi="Times New Roman" w:cs="Times New Roman"/>
          <w:sz w:val="24"/>
          <w:szCs w:val="24"/>
          <w:lang w:eastAsia="ru-RU"/>
        </w:rPr>
        <w:br/>
        <w:t>            (должность)       (подпись)             Ф.И.О. (при наличии)</w:t>
      </w:r>
      <w:r w:rsidRPr="00E36ADC">
        <w:rPr>
          <w:rFonts w:ascii="Times New Roman" w:eastAsia="Times New Roman" w:hAnsi="Times New Roman" w:cs="Times New Roman"/>
          <w:sz w:val="24"/>
          <w:szCs w:val="24"/>
          <w:lang w:eastAsia="ru-RU"/>
        </w:rPr>
        <w:br/>
        <w:t>      М.П. "__" __________ 20__ г.</w:t>
      </w:r>
    </w:p>
    <w:p w:rsidR="00A12581" w:rsidRDefault="00A12581" w:rsidP="00CC4848">
      <w:pPr>
        <w:jc w:val="both"/>
      </w:pPr>
    </w:p>
    <w:sectPr w:rsidR="00A1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DB4"/>
    <w:multiLevelType w:val="multilevel"/>
    <w:tmpl w:val="DBF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DC"/>
    <w:rsid w:val="001163D5"/>
    <w:rsid w:val="00157439"/>
    <w:rsid w:val="003025DB"/>
    <w:rsid w:val="004639B2"/>
    <w:rsid w:val="006A69C4"/>
    <w:rsid w:val="00A12581"/>
    <w:rsid w:val="00CC4848"/>
    <w:rsid w:val="00E36ADC"/>
    <w:rsid w:val="00F2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D0AD-4891-4C2D-B58C-1F063EFE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6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36A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A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6ADC"/>
    <w:rPr>
      <w:rFonts w:ascii="Times New Roman" w:eastAsia="Times New Roman" w:hAnsi="Times New Roman" w:cs="Times New Roman"/>
      <w:b/>
      <w:bCs/>
      <w:sz w:val="27"/>
      <w:szCs w:val="27"/>
      <w:lang w:eastAsia="ru-RU"/>
    </w:rPr>
  </w:style>
  <w:style w:type="paragraph" w:customStyle="1" w:styleId="msonormal0">
    <w:name w:val="msonormal"/>
    <w:basedOn w:val="a"/>
    <w:rsid w:val="00E36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6ADC"/>
    <w:rPr>
      <w:color w:val="0000FF"/>
      <w:u w:val="single"/>
    </w:rPr>
  </w:style>
  <w:style w:type="paragraph" w:styleId="a5">
    <w:name w:val="No Spacing"/>
    <w:uiPriority w:val="1"/>
    <w:qFormat/>
    <w:rsid w:val="00CC4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1877">
      <w:bodyDiv w:val="1"/>
      <w:marLeft w:val="0"/>
      <w:marRight w:val="0"/>
      <w:marTop w:val="0"/>
      <w:marBottom w:val="0"/>
      <w:divBdr>
        <w:top w:val="none" w:sz="0" w:space="0" w:color="auto"/>
        <w:left w:val="none" w:sz="0" w:space="0" w:color="auto"/>
        <w:bottom w:val="none" w:sz="0" w:space="0" w:color="auto"/>
        <w:right w:val="none" w:sz="0" w:space="0" w:color="auto"/>
      </w:divBdr>
      <w:divsChild>
        <w:div w:id="743573826">
          <w:marLeft w:val="0"/>
          <w:marRight w:val="0"/>
          <w:marTop w:val="0"/>
          <w:marBottom w:val="0"/>
          <w:divBdr>
            <w:top w:val="none" w:sz="0" w:space="0" w:color="auto"/>
            <w:left w:val="none" w:sz="0" w:space="0" w:color="auto"/>
            <w:bottom w:val="none" w:sz="0" w:space="0" w:color="auto"/>
            <w:right w:val="none" w:sz="0" w:space="0" w:color="auto"/>
          </w:divBdr>
        </w:div>
        <w:div w:id="876624109">
          <w:marLeft w:val="0"/>
          <w:marRight w:val="0"/>
          <w:marTop w:val="0"/>
          <w:marBottom w:val="0"/>
          <w:divBdr>
            <w:top w:val="none" w:sz="0" w:space="0" w:color="auto"/>
            <w:left w:val="none" w:sz="0" w:space="0" w:color="auto"/>
            <w:bottom w:val="none" w:sz="0" w:space="0" w:color="auto"/>
            <w:right w:val="none" w:sz="0" w:space="0" w:color="auto"/>
          </w:divBdr>
          <w:divsChild>
            <w:div w:id="673066849">
              <w:marLeft w:val="0"/>
              <w:marRight w:val="0"/>
              <w:marTop w:val="0"/>
              <w:marBottom w:val="0"/>
              <w:divBdr>
                <w:top w:val="none" w:sz="0" w:space="0" w:color="auto"/>
                <w:left w:val="none" w:sz="0" w:space="0" w:color="auto"/>
                <w:bottom w:val="none" w:sz="0" w:space="0" w:color="auto"/>
                <w:right w:val="none" w:sz="0" w:space="0" w:color="auto"/>
              </w:divBdr>
            </w:div>
          </w:divsChild>
        </w:div>
        <w:div w:id="1448699896">
          <w:marLeft w:val="0"/>
          <w:marRight w:val="0"/>
          <w:marTop w:val="0"/>
          <w:marBottom w:val="0"/>
          <w:divBdr>
            <w:top w:val="none" w:sz="0" w:space="0" w:color="auto"/>
            <w:left w:val="none" w:sz="0" w:space="0" w:color="auto"/>
            <w:bottom w:val="none" w:sz="0" w:space="0" w:color="auto"/>
            <w:right w:val="none" w:sz="0" w:space="0" w:color="auto"/>
          </w:divBdr>
          <w:divsChild>
            <w:div w:id="20346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rmnews.kz/ru/legislation/prikaz-mz--r-dsm-88-ot-27-maya-2019-goda_3232" TargetMode="External"/><Relationship Id="rId5" Type="http://schemas.openxmlformats.org/officeDocument/2006/relationships/hyperlink" Target="https://pharmnews.kz/load/zakonodatelstvo/prikazy/prikaz-421-ot-29-maya-2015-goda_438/1-1-0-4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65</Pages>
  <Words>20012</Words>
  <Characters>114074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4</cp:revision>
  <dcterms:created xsi:type="dcterms:W3CDTF">2020-12-31T01:52:00Z</dcterms:created>
  <dcterms:modified xsi:type="dcterms:W3CDTF">2020-12-31T05:57:00Z</dcterms:modified>
</cp:coreProperties>
</file>