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4477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4 июня 2025 года № 54</w:t>
      </w:r>
      <w:r>
        <w:rPr>
          <w:rStyle w:val="s1"/>
        </w:rPr>
        <w:br/>
        <w:t>О внесении изменений в приказы Министра здравоохранения Республики Казахстан от 30 июня 2017 года № 478 «Об утверждении Правил и сроков исчисления (удержания) и перечисления</w:t>
      </w:r>
      <w:r>
        <w:rPr>
          <w:rStyle w:val="s1"/>
        </w:rPr>
        <w:t xml:space="preserve">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</w:t>
      </w:r>
      <w:r>
        <w:rPr>
          <w:rStyle w:val="s1"/>
        </w:rPr>
        <w:t>зносов» и от 29 декабря 2020 года № ҚР ДСМ-333/2020 «Об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страхования»</w:t>
      </w:r>
    </w:p>
    <w:p w:rsidR="00000000" w:rsidRDefault="00D34477">
      <w:pPr>
        <w:pStyle w:val="p"/>
      </w:pPr>
      <w:r>
        <w:rPr>
          <w:rStyle w:val="s0"/>
        </w:rPr>
        <w:t> </w:t>
      </w:r>
    </w:p>
    <w:p w:rsidR="00000000" w:rsidRDefault="00D3447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3447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30 июня 2017 года № 478 «Об утверждении Правил и сроков исчисления (удержания) и перечисления отчислений и (или) взносов на</w:t>
      </w:r>
      <w:r>
        <w:rPr>
          <w:rStyle w:val="s0"/>
        </w:rPr>
        <w:t xml:space="preserve">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взносов» (зарегистрирован в Рее</w:t>
      </w:r>
      <w:r>
        <w:rPr>
          <w:rStyle w:val="s0"/>
        </w:rPr>
        <w:t>стре государственной регистрации нормативных правовых актов под № 15361) следующие изменения:</w:t>
      </w:r>
    </w:p>
    <w:p w:rsidR="00000000" w:rsidRDefault="00D34477">
      <w:pPr>
        <w:pStyle w:val="pj"/>
      </w:pPr>
      <w:r>
        <w:rPr>
          <w:rStyle w:val="s0"/>
        </w:rPr>
        <w:t xml:space="preserve">подпункт 7) </w:t>
      </w:r>
      <w:hyperlink r:id="rId8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34477">
      <w:pPr>
        <w:pStyle w:val="pj"/>
      </w:pPr>
      <w:r>
        <w:rPr>
          <w:rStyle w:val="s0"/>
        </w:rPr>
        <w:t>«7) военнослужащих, за исключ</w:t>
      </w:r>
      <w:r>
        <w:rPr>
          <w:rStyle w:val="s0"/>
        </w:rPr>
        <w:t>ением военнослужащих, проходящих воинскую службу в резерве, в отношении которых издан приказ командира (начальника) военной части (учреждения) о прибытии на занятия по боевой подготовке;»;</w:t>
      </w:r>
    </w:p>
    <w:p w:rsidR="00000000" w:rsidRDefault="00D34477">
      <w:pPr>
        <w:pStyle w:val="pj"/>
      </w:pPr>
      <w:r>
        <w:rPr>
          <w:rStyle w:val="s0"/>
        </w:rPr>
        <w:t xml:space="preserve">подпункт 2) </w:t>
      </w:r>
      <w:hyperlink r:id="rId9" w:anchor="sub_id=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34477">
      <w:pPr>
        <w:pStyle w:val="pj"/>
      </w:pPr>
      <w:r>
        <w:rPr>
          <w:rStyle w:val="s0"/>
        </w:rPr>
        <w:t>«2) работники, в том числе государственные и гражданские служащие, за исключением военнослужащих, (кроме военнослужащих, проходящих воинскую службу в резерве, в отношении которых издан прика</w:t>
      </w:r>
      <w:r>
        <w:rPr>
          <w:rStyle w:val="s0"/>
        </w:rPr>
        <w:t>з командира (начальника) военной части (учреждения) о прибытии на занятия по боевой подготовке), сотрудников правоохранительных, специальных государственных органов;»;</w:t>
      </w:r>
    </w:p>
    <w:p w:rsidR="00000000" w:rsidRDefault="00D34477">
      <w:pPr>
        <w:pStyle w:val="pj"/>
      </w:pPr>
      <w:r>
        <w:rPr>
          <w:rStyle w:val="s0"/>
        </w:rPr>
        <w:t xml:space="preserve">подпункт 2) </w:t>
      </w:r>
      <w:hyperlink r:id="rId10" w:anchor="sub_id=600" w:history="1">
        <w:r>
          <w:rPr>
            <w:rStyle w:val="a4"/>
          </w:rPr>
          <w:t>пункта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34477">
      <w:pPr>
        <w:pStyle w:val="pj"/>
      </w:pPr>
      <w:r>
        <w:rPr>
          <w:rStyle w:val="s0"/>
        </w:rPr>
        <w:t>«2) военнослужащие, за исключением военнослужащих, проходящих воинскую службу в резерве, в отношении которых издан приказ командира (начальника) военной части (учреждения) о прибытии на занятия по боевой подгото</w:t>
      </w:r>
      <w:r>
        <w:rPr>
          <w:rStyle w:val="s0"/>
        </w:rPr>
        <w:t>вке;».</w:t>
      </w:r>
    </w:p>
    <w:p w:rsidR="00000000" w:rsidRDefault="00D34477">
      <w:pPr>
        <w:pStyle w:val="pj"/>
      </w:pPr>
      <w:r>
        <w:rPr>
          <w:rStyle w:val="s0"/>
        </w:rPr>
        <w:t xml:space="preserve">2. Внести в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29 декабря 2020 года № ҚР ДСМ-333/2020 «Об утверждении правил ведения учета потребителей медицинских услуг и предост</w:t>
      </w:r>
      <w:r>
        <w:rPr>
          <w:rStyle w:val="s0"/>
        </w:rPr>
        <w:t>авления права на получение медицинской помощи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21977) следующие изменения:</w:t>
      </w:r>
    </w:p>
    <w:p w:rsidR="00000000" w:rsidRDefault="00D34477">
      <w:pPr>
        <w:pStyle w:val="pj"/>
      </w:pPr>
      <w:hyperlink r:id="rId12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34477">
      <w:pPr>
        <w:pStyle w:val="pj"/>
      </w:pPr>
      <w:r>
        <w:rPr>
          <w:rStyle w:val="s0"/>
        </w:rPr>
        <w:t>«4. Ведение учета потребителей в рамках системы ОСМС осуществляется Фондом в ИС Фонда на основании данных или сведений Государственной корпорации, поступающих из информ</w:t>
      </w:r>
      <w:r>
        <w:rPr>
          <w:rStyle w:val="s0"/>
        </w:rPr>
        <w:t>ационных систем государственных органов Республики Казахстан, данных о военнослужащих, за исключением военнослужащих, проходящих воинскую службу в резерве, в отношении которых издан приказ командира (начальника) военной части (учреждения) о прибытии на зан</w:t>
      </w:r>
      <w:r>
        <w:rPr>
          <w:rStyle w:val="s0"/>
        </w:rPr>
        <w:t>ятия по боевой подготовке, сотрудниках специальных государственных и правоохранительных органов, представляемых в электронном формате.»;</w:t>
      </w:r>
    </w:p>
    <w:p w:rsidR="00000000" w:rsidRDefault="00D34477">
      <w:pPr>
        <w:pStyle w:val="pj"/>
      </w:pPr>
      <w:r>
        <w:rPr>
          <w:rStyle w:val="s0"/>
        </w:rPr>
        <w:t xml:space="preserve">заголовок </w:t>
      </w:r>
      <w:hyperlink r:id="rId13" w:anchor="sub_id=5000" w:history="1">
        <w:r>
          <w:rPr>
            <w:rStyle w:val="a4"/>
          </w:rPr>
          <w:t>Главы 3</w:t>
        </w:r>
      </w:hyperlink>
      <w:r>
        <w:rPr>
          <w:rStyle w:val="s0"/>
        </w:rPr>
        <w:t xml:space="preserve"> изложить в следующе</w:t>
      </w:r>
      <w:r>
        <w:rPr>
          <w:rStyle w:val="s0"/>
        </w:rPr>
        <w:t>й редакции:</w:t>
      </w:r>
    </w:p>
    <w:p w:rsidR="00000000" w:rsidRDefault="00D34477">
      <w:pPr>
        <w:pStyle w:val="pj"/>
      </w:pPr>
      <w:r>
        <w:rPr>
          <w:rStyle w:val="s0"/>
        </w:rPr>
        <w:t>«Глава 3. Порядок ведения учета потребителей, относящихся к категории «военнослужащие за исключением военнослужащих, проходящих воинскую службу в резерве, в отношении которых издан приказ командира (начальника) военной части (учреждения) о приб</w:t>
      </w:r>
      <w:r>
        <w:rPr>
          <w:rStyle w:val="s0"/>
        </w:rPr>
        <w:t>ытии на занятия по боевой подготовке, сотрудники специальных государственных органов, сотрудники правоохранительных органов»;</w:t>
      </w:r>
    </w:p>
    <w:p w:rsidR="00000000" w:rsidRDefault="00D34477">
      <w:pPr>
        <w:pStyle w:val="pj"/>
      </w:pPr>
      <w:hyperlink r:id="rId14" w:anchor="sub_id=5000" w:history="1">
        <w:r>
          <w:rPr>
            <w:rStyle w:val="a4"/>
          </w:rPr>
          <w:t>пункты 50, 51, 52 и 53</w:t>
        </w:r>
      </w:hyperlink>
      <w:r>
        <w:rPr>
          <w:rStyle w:val="s0"/>
        </w:rPr>
        <w:t xml:space="preserve"> изложить в следующей реда</w:t>
      </w:r>
      <w:r>
        <w:rPr>
          <w:rStyle w:val="s0"/>
        </w:rPr>
        <w:t>кции:</w:t>
      </w:r>
    </w:p>
    <w:p w:rsidR="00000000" w:rsidRDefault="00D34477">
      <w:pPr>
        <w:pStyle w:val="pj"/>
      </w:pPr>
      <w:r>
        <w:rPr>
          <w:rStyle w:val="s0"/>
        </w:rPr>
        <w:t>«50. Данные по категории «военнослужащие за исключением военнослужащих, проходящих воинскую службу в резерве, в отношении которых издан приказ командира (начальника) военной части (учреждения) о прибытии на занятия по боевой подготовке, сотрудники сп</w:t>
      </w:r>
      <w:r>
        <w:rPr>
          <w:rStyle w:val="s0"/>
        </w:rPr>
        <w:t xml:space="preserve">ециальных государственных органов, сотрудники правоохранительных органов» в ИС Фонда поступают из министерств обороны, внутренних дел, по чрезвычайным ситуациям, финансов, Комитета национальной безопасности, Генеральной прокуратуры, Службы государственной </w:t>
      </w:r>
      <w:r>
        <w:rPr>
          <w:rStyle w:val="s0"/>
        </w:rPr>
        <w:t>охраны, Агентства Республики Казахстан по противодействию коррупции (Антикоррупционной службы), Агентства Республики Казахстан по финансовому мониторингу (далее - уполномоченные органы) в рамках предоставленных полномочий, определенных действующим законода</w:t>
      </w:r>
      <w:r>
        <w:rPr>
          <w:rStyle w:val="s0"/>
        </w:rPr>
        <w:t>тельством Республики Казахстан.</w:t>
      </w:r>
    </w:p>
    <w:p w:rsidR="00000000" w:rsidRDefault="00D34477">
      <w:pPr>
        <w:pStyle w:val="pj"/>
      </w:pPr>
      <w:r>
        <w:rPr>
          <w:rStyle w:val="s0"/>
        </w:rPr>
        <w:t>51. Уполномоченными органами сведения о военнослужащих, за исключением военнослужащих, проходящих воинскую службу в резерве, в отношении которых издан приказ командира (начальника) военной части (учреждения) о прибытии на за</w:t>
      </w:r>
      <w:r>
        <w:rPr>
          <w:rStyle w:val="s0"/>
        </w:rPr>
        <w:t>нятия по боевой подготовке, сотрудниках специальных государственных органов, правоохранительных органов передаются в Фонд один раз в четырнадцать календарных дней.</w:t>
      </w:r>
    </w:p>
    <w:p w:rsidR="00000000" w:rsidRDefault="00D34477">
      <w:pPr>
        <w:pStyle w:val="pj"/>
      </w:pPr>
      <w:r>
        <w:rPr>
          <w:rStyle w:val="s0"/>
        </w:rPr>
        <w:t>52. Ведение учета потребителей в ИС Фонда по категории «военнослужащие за исключением военно</w:t>
      </w:r>
      <w:r>
        <w:rPr>
          <w:rStyle w:val="s0"/>
        </w:rPr>
        <w:t>служащих, проходящих воинскую службу в резерве, в отношении которых издан приказ командира (начальника) военной части (учреждения) о прибытии на занятия по боевой подготовке, сотрудники специальных государственных органов, сотрудники правоохранительных орг</w:t>
      </w:r>
      <w:r>
        <w:rPr>
          <w:rStyle w:val="s0"/>
        </w:rPr>
        <w:t>анов» осуществляется с момента поступления сведений от уполномоченных органов до следующей передачи сведений.</w:t>
      </w:r>
    </w:p>
    <w:p w:rsidR="00000000" w:rsidRDefault="00D34477">
      <w:pPr>
        <w:pStyle w:val="pj"/>
      </w:pPr>
      <w:r>
        <w:rPr>
          <w:rStyle w:val="s0"/>
        </w:rPr>
        <w:t>53. Уполномоченные органы не позднее семи календарных дней после изменения сведений о составе военнослужащих, за исключением военнослужащих, прохо</w:t>
      </w:r>
      <w:r>
        <w:rPr>
          <w:rStyle w:val="s0"/>
        </w:rPr>
        <w:t>дящих воинскую службу в резерве, в отношении которых издан приказ командира (начальника) военной части (учреждения) о прибытии на занятия по боевой подготовке, сотрудников правоохранительных, специальных государственных органов (прием, увольнение, изменени</w:t>
      </w:r>
      <w:r>
        <w:rPr>
          <w:rStyle w:val="s0"/>
        </w:rPr>
        <w:t>е штатной численности) вносят сведения о военнослужащих, за исключением военнослужащих, проходящих воинскую службу в резерве, в отношении которых издан приказ командира (начальника) военной части (учреждения) о прибытии на занятия по боевой подготовке, сот</w:t>
      </w:r>
      <w:r>
        <w:rPr>
          <w:rStyle w:val="s0"/>
        </w:rPr>
        <w:t>рудниках правоохранительных, специальных государственных органов в Фонд.».</w:t>
      </w:r>
    </w:p>
    <w:p w:rsidR="00000000" w:rsidRDefault="00D34477">
      <w:pPr>
        <w:pStyle w:val="pj"/>
      </w:pPr>
      <w:r>
        <w:rPr>
          <w:rStyle w:val="s0"/>
        </w:rPr>
        <w:t>3.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</w:t>
      </w:r>
      <w:r>
        <w:rPr>
          <w:rStyle w:val="s0"/>
        </w:rPr>
        <w:t>спублики Казахстан порядке обеспечить:</w:t>
      </w:r>
    </w:p>
    <w:p w:rsidR="00000000" w:rsidRDefault="00D34477">
      <w:pPr>
        <w:pStyle w:val="pj"/>
      </w:pPr>
      <w:r>
        <w:rPr>
          <w:rStyle w:val="s0"/>
        </w:rPr>
        <w:t xml:space="preserve">1) государственную </w:t>
      </w:r>
      <w:hyperlink r:id="rId15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3447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D3447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</w:t>
      </w:r>
      <w:r>
        <w:rPr>
          <w:rStyle w:val="s0"/>
        </w:rPr>
        <w:t>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D34477">
      <w:pPr>
        <w:pStyle w:val="pj"/>
      </w:pPr>
      <w:r>
        <w:rPr>
          <w:rStyle w:val="s0"/>
        </w:rPr>
        <w:t>4. Контроль за исполнением настоящего приказа возложить на к</w:t>
      </w:r>
      <w:r>
        <w:rPr>
          <w:rStyle w:val="s0"/>
        </w:rPr>
        <w:t>урирующего вице-министра здравоохранения Республики Казахстан.</w:t>
      </w:r>
    </w:p>
    <w:p w:rsidR="00000000" w:rsidRDefault="00D34477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6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34477">
      <w:pPr>
        <w:pStyle w:val="pj"/>
      </w:pPr>
      <w:r>
        <w:rPr>
          <w:rStyle w:val="s0"/>
        </w:rPr>
        <w:t> </w:t>
      </w:r>
    </w:p>
    <w:p w:rsidR="00000000" w:rsidRDefault="00D3447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4477">
            <w:pPr>
              <w:pStyle w:val="p"/>
            </w:pPr>
            <w:r>
              <w:rPr>
                <w:b/>
                <w:bCs/>
              </w:rPr>
              <w:t xml:space="preserve">И.о. министра здравоохранения </w:t>
            </w:r>
          </w:p>
          <w:p w:rsidR="00000000" w:rsidRDefault="00D34477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4477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D34477">
            <w:pPr>
              <w:pStyle w:val="pr"/>
            </w:pPr>
            <w:r>
              <w:rPr>
                <w:b/>
                <w:bCs/>
              </w:rPr>
              <w:t>А. Амангельдиев</w:t>
            </w:r>
          </w:p>
        </w:tc>
      </w:tr>
    </w:tbl>
    <w:p w:rsidR="00000000" w:rsidRDefault="00D34477">
      <w:pPr>
        <w:pStyle w:val="p"/>
      </w:pPr>
      <w:r>
        <w:t> </w:t>
      </w:r>
    </w:p>
    <w:p w:rsidR="00000000" w:rsidRDefault="00D34477">
      <w:pPr>
        <w:pStyle w:val="p"/>
      </w:pPr>
      <w:r>
        <w:t>«</w:t>
      </w:r>
      <w:r>
        <w:rPr>
          <w:rStyle w:val="s0"/>
        </w:rPr>
        <w:t>СОГЛАСОВАНО»</w:t>
      </w:r>
    </w:p>
    <w:p w:rsidR="00000000" w:rsidRDefault="00D34477">
      <w:pPr>
        <w:pStyle w:val="p"/>
      </w:pPr>
      <w:r>
        <w:rPr>
          <w:rStyle w:val="s0"/>
        </w:rPr>
        <w:t>Министерство труда и</w:t>
      </w:r>
    </w:p>
    <w:p w:rsidR="00000000" w:rsidRDefault="00D34477">
      <w:pPr>
        <w:pStyle w:val="p"/>
      </w:pPr>
      <w:r>
        <w:rPr>
          <w:rStyle w:val="s0"/>
        </w:rPr>
        <w:t>социальной защиты населения</w:t>
      </w:r>
    </w:p>
    <w:p w:rsidR="00000000" w:rsidRDefault="00D34477">
      <w:pPr>
        <w:pStyle w:val="p"/>
      </w:pPr>
      <w:r>
        <w:rPr>
          <w:rStyle w:val="s0"/>
        </w:rPr>
        <w:t>Республики Казахстан</w:t>
      </w:r>
    </w:p>
    <w:p w:rsidR="00000000" w:rsidRDefault="00D34477">
      <w:pPr>
        <w:pStyle w:val="p"/>
      </w:pPr>
      <w:r>
        <w:rPr>
          <w:rStyle w:val="s0"/>
        </w:rPr>
        <w:t>«СОГЛАСОВАНО»</w:t>
      </w:r>
    </w:p>
    <w:p w:rsidR="00000000" w:rsidRDefault="00D34477">
      <w:pPr>
        <w:pStyle w:val="p"/>
      </w:pPr>
      <w:r>
        <w:rPr>
          <w:rStyle w:val="s0"/>
        </w:rPr>
        <w:t>Министерство финансов</w:t>
      </w:r>
    </w:p>
    <w:p w:rsidR="00000000" w:rsidRDefault="00D34477">
      <w:pPr>
        <w:pStyle w:val="p"/>
      </w:pPr>
      <w:r>
        <w:rPr>
          <w:rStyle w:val="s0"/>
        </w:rPr>
        <w:t>Республики Казахстан</w:t>
      </w:r>
    </w:p>
    <w:p w:rsidR="00000000" w:rsidRDefault="00D34477">
      <w:pPr>
        <w:pStyle w:val="p"/>
      </w:pPr>
      <w:r>
        <w:rPr>
          <w:rStyle w:val="s0"/>
        </w:rPr>
        <w:t>«СОГЛАСОВАНО»</w:t>
      </w:r>
    </w:p>
    <w:p w:rsidR="00000000" w:rsidRDefault="00D34477">
      <w:pPr>
        <w:pStyle w:val="p"/>
      </w:pPr>
      <w:r>
        <w:rPr>
          <w:rStyle w:val="s0"/>
        </w:rPr>
        <w:t>Министерство обороны</w:t>
      </w:r>
    </w:p>
    <w:p w:rsidR="00000000" w:rsidRDefault="00D34477">
      <w:pPr>
        <w:pStyle w:val="p"/>
      </w:pPr>
      <w:r>
        <w:rPr>
          <w:rStyle w:val="s0"/>
        </w:rPr>
        <w:t>Республики Казахстан</w:t>
      </w:r>
    </w:p>
    <w:p w:rsidR="00000000" w:rsidRDefault="00D34477">
      <w:pPr>
        <w:pStyle w:val="p"/>
      </w:pPr>
      <w:r>
        <w:rPr>
          <w:rStyle w:val="s0"/>
        </w:rPr>
        <w:t>«СОГЛАСОВАНО»</w:t>
      </w:r>
    </w:p>
    <w:p w:rsidR="00000000" w:rsidRDefault="00D34477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D34477">
      <w:pPr>
        <w:pStyle w:val="p"/>
      </w:pPr>
      <w:r>
        <w:rPr>
          <w:rStyle w:val="s0"/>
        </w:rPr>
        <w:t>инноваций и аэрокосмической</w:t>
      </w:r>
    </w:p>
    <w:p w:rsidR="00000000" w:rsidRDefault="00D34477">
      <w:pPr>
        <w:pStyle w:val="p"/>
      </w:pPr>
      <w:r>
        <w:rPr>
          <w:rStyle w:val="s0"/>
        </w:rPr>
        <w:t>промышленности Республики Казахстан</w:t>
      </w:r>
    </w:p>
    <w:p w:rsidR="00000000" w:rsidRDefault="00D34477">
      <w:pPr>
        <w:pStyle w:val="p"/>
      </w:pPr>
      <w:r>
        <w:rPr>
          <w:rStyle w:val="s0"/>
        </w:rPr>
        <w:t>«СОГЛАСОВАНО»</w:t>
      </w:r>
    </w:p>
    <w:p w:rsidR="00000000" w:rsidRDefault="00D34477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D34477">
      <w:pPr>
        <w:pStyle w:val="p"/>
      </w:pPr>
      <w:r>
        <w:rPr>
          <w:rStyle w:val="s0"/>
        </w:rPr>
        <w:t>Республики Казахстан</w:t>
      </w:r>
    </w:p>
    <w:p w:rsidR="00000000" w:rsidRDefault="00D34477">
      <w:pPr>
        <w:pStyle w:val="p"/>
      </w:pPr>
      <w:r>
        <w:rPr>
          <w:rStyle w:val="s0"/>
        </w:rPr>
        <w:t> </w:t>
      </w:r>
    </w:p>
    <w:p w:rsidR="00000000" w:rsidRDefault="00D34477">
      <w:pPr>
        <w:pStyle w:val="p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77" w:rsidRDefault="00D34477" w:rsidP="00D34477">
      <w:r>
        <w:separator/>
      </w:r>
    </w:p>
  </w:endnote>
  <w:endnote w:type="continuationSeparator" w:id="0">
    <w:p w:rsidR="00D34477" w:rsidRDefault="00D34477" w:rsidP="00D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7" w:rsidRDefault="00D344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7" w:rsidRDefault="00D344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7" w:rsidRDefault="00D344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77" w:rsidRDefault="00D34477" w:rsidP="00D34477">
      <w:r>
        <w:separator/>
      </w:r>
    </w:p>
  </w:footnote>
  <w:footnote w:type="continuationSeparator" w:id="0">
    <w:p w:rsidR="00D34477" w:rsidRDefault="00D34477" w:rsidP="00D3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7" w:rsidRDefault="00D344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7" w:rsidRDefault="00D34477" w:rsidP="00D344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34477" w:rsidRDefault="00D34477" w:rsidP="00D344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4 июня 2025 года № 54 «О внесении изменений в приказы Министра здравоохранения Республики Казахстан от 30 июня 2017 года № 478 «Об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взносов» и от 29 декабря 2020 года № ҚР ДСМ-333/2020 «Об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страхования» (не введен в действие)</w:t>
    </w:r>
  </w:p>
  <w:p w:rsidR="00D34477" w:rsidRPr="00D34477" w:rsidRDefault="00D34477" w:rsidP="00D344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22.06.2025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7" w:rsidRDefault="00D344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4477"/>
    <w:rsid w:val="00D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3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47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47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3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47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47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94987" TargetMode="External"/><Relationship Id="rId13" Type="http://schemas.openxmlformats.org/officeDocument/2006/relationships/hyperlink" Target="http://online.zakon.kz/Document/?doc_id=3988032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4994987" TargetMode="External"/><Relationship Id="rId12" Type="http://schemas.openxmlformats.org/officeDocument/2006/relationships/hyperlink" Target="http://online.zakon.kz/Document/?doc_id=39880326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25412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88032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2541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499498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94987" TargetMode="External"/><Relationship Id="rId14" Type="http://schemas.openxmlformats.org/officeDocument/2006/relationships/hyperlink" Target="http://online.zakon.kz/Document/?doc_id=3988032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7440</Characters>
  <Application>Microsoft Office Word</Application>
  <DocSecurity>0</DocSecurity>
  <Lines>62</Lines>
  <Paragraphs>16</Paragraphs>
  <ScaleCrop>false</ScaleCrop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2025-06-12T03:21:00Z</dcterms:created>
  <dcterms:modified xsi:type="dcterms:W3CDTF">2025-06-12T03:21:00Z</dcterms:modified>
</cp:coreProperties>
</file>