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45" w:rsidRPr="008C7B45" w:rsidRDefault="008C7B45" w:rsidP="008C7B45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8C7B45">
        <w:rPr>
          <w:rFonts w:ascii="Arial" w:hAnsi="Arial" w:cs="Arial"/>
          <w:b/>
          <w:sz w:val="20"/>
          <w:szCs w:val="20"/>
        </w:rPr>
        <w:t>Приказ Министра здравоохранения Республики Казахстан № Қ</w:t>
      </w:r>
      <w:proofErr w:type="gramStart"/>
      <w:r w:rsidRPr="008C7B45">
        <w:rPr>
          <w:rFonts w:ascii="Arial" w:hAnsi="Arial" w:cs="Arial"/>
          <w:b/>
          <w:sz w:val="20"/>
          <w:szCs w:val="20"/>
        </w:rPr>
        <w:t>Р</w:t>
      </w:r>
      <w:proofErr w:type="gramEnd"/>
      <w:r w:rsidRPr="008C7B45">
        <w:rPr>
          <w:rFonts w:ascii="Arial" w:hAnsi="Arial" w:cs="Arial"/>
          <w:b/>
          <w:sz w:val="20"/>
          <w:szCs w:val="20"/>
        </w:rPr>
        <w:t xml:space="preserve"> ДСМ-24</w:t>
      </w:r>
      <w:r w:rsidRPr="008C7B45">
        <w:rPr>
          <w:rFonts w:ascii="Arial" w:hAnsi="Arial" w:cs="Arial"/>
          <w:b/>
          <w:sz w:val="20"/>
          <w:szCs w:val="20"/>
        </w:rPr>
        <w:t xml:space="preserve"> </w:t>
      </w:r>
      <w:r w:rsidRPr="008C7B45">
        <w:rPr>
          <w:rFonts w:ascii="Arial" w:hAnsi="Arial" w:cs="Arial"/>
          <w:b/>
          <w:sz w:val="20"/>
          <w:szCs w:val="20"/>
        </w:rPr>
        <w:t>от 10 апреля 2019 года</w:t>
      </w:r>
    </w:p>
    <w:p w:rsidR="008C7B45" w:rsidRPr="008C7B45" w:rsidRDefault="008C7B45" w:rsidP="008C7B45">
      <w:pPr>
        <w:pStyle w:val="a5"/>
        <w:jc w:val="center"/>
        <w:rPr>
          <w:rFonts w:ascii="Arial" w:hAnsi="Arial" w:cs="Arial"/>
          <w:i/>
          <w:sz w:val="20"/>
          <w:szCs w:val="20"/>
        </w:rPr>
      </w:pPr>
      <w:r w:rsidRPr="008C7B45">
        <w:rPr>
          <w:rFonts w:ascii="Arial" w:hAnsi="Arial" w:cs="Arial"/>
          <w:i/>
          <w:sz w:val="20"/>
          <w:szCs w:val="20"/>
        </w:rPr>
        <w:t>Зарегистрирован в Министерстве юстиции Республики Казахс</w:t>
      </w:r>
      <w:r w:rsidRPr="008C7B45">
        <w:rPr>
          <w:rFonts w:ascii="Arial" w:hAnsi="Arial" w:cs="Arial"/>
          <w:i/>
          <w:sz w:val="20"/>
          <w:szCs w:val="20"/>
        </w:rPr>
        <w:t>тан 11 апреля 2019 года № 18499</w:t>
      </w:r>
    </w:p>
    <w:p w:rsidR="0039187F" w:rsidRPr="008C7B45" w:rsidRDefault="0039187F" w:rsidP="008C7B45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8C7B45">
        <w:rPr>
          <w:rFonts w:ascii="Arial" w:hAnsi="Arial" w:cs="Arial"/>
          <w:b/>
          <w:sz w:val="20"/>
          <w:szCs w:val="20"/>
        </w:rPr>
        <w:t>Об утверждении перечня заболеваний, связанных с воздействием ионизирующих излучений, и Правил установления причинной связи</w:t>
      </w:r>
    </w:p>
    <w:p w:rsidR="0039187F" w:rsidRPr="008C7B45" w:rsidRDefault="0039187F" w:rsidP="008C7B45">
      <w:pPr>
        <w:pStyle w:val="a5"/>
        <w:jc w:val="both"/>
        <w:rPr>
          <w:rFonts w:ascii="Arial" w:hAnsi="Arial" w:cs="Arial"/>
          <w:sz w:val="20"/>
          <w:szCs w:val="20"/>
        </w:rPr>
      </w:pPr>
      <w:r w:rsidRPr="008C7B45">
        <w:rPr>
          <w:rFonts w:ascii="Arial" w:hAnsi="Arial" w:cs="Arial"/>
          <w:sz w:val="20"/>
          <w:szCs w:val="20"/>
        </w:rPr>
        <w:t xml:space="preserve">      </w:t>
      </w:r>
      <w:proofErr w:type="gramStart"/>
      <w:r w:rsidRPr="008C7B45">
        <w:rPr>
          <w:rFonts w:ascii="Arial" w:hAnsi="Arial" w:cs="Arial"/>
          <w:sz w:val="20"/>
          <w:szCs w:val="20"/>
        </w:rPr>
        <w:t xml:space="preserve">В соответствии с подпунктом 89-1) пункта 1 статьи 7 Кодекса Республики Казахстан от 18 сентября 2009 года "О здоровье народа и системе здравоохранения" </w:t>
      </w:r>
      <w:r w:rsidRPr="008C7B45">
        <w:rPr>
          <w:rFonts w:ascii="Arial" w:hAnsi="Arial" w:cs="Arial"/>
          <w:b/>
          <w:sz w:val="20"/>
          <w:szCs w:val="20"/>
        </w:rPr>
        <w:t>ПРИКАЗЫВАЮ</w:t>
      </w:r>
      <w:r w:rsidRPr="008C7B45">
        <w:rPr>
          <w:rFonts w:ascii="Arial" w:hAnsi="Arial" w:cs="Arial"/>
          <w:sz w:val="20"/>
          <w:szCs w:val="20"/>
        </w:rPr>
        <w:t>:</w:t>
      </w:r>
      <w:proofErr w:type="gramEnd"/>
    </w:p>
    <w:p w:rsidR="0039187F" w:rsidRPr="008C7B45" w:rsidRDefault="0039187F" w:rsidP="008C7B45">
      <w:pPr>
        <w:pStyle w:val="a5"/>
        <w:jc w:val="both"/>
        <w:rPr>
          <w:rFonts w:ascii="Arial" w:hAnsi="Arial" w:cs="Arial"/>
          <w:sz w:val="20"/>
          <w:szCs w:val="20"/>
        </w:rPr>
      </w:pPr>
      <w:r w:rsidRPr="008C7B45">
        <w:rPr>
          <w:rFonts w:ascii="Arial" w:hAnsi="Arial" w:cs="Arial"/>
          <w:sz w:val="20"/>
          <w:szCs w:val="20"/>
        </w:rPr>
        <w:t xml:space="preserve">      1. Утвердить прилагаемые: </w:t>
      </w:r>
    </w:p>
    <w:p w:rsidR="0039187F" w:rsidRPr="008C7B45" w:rsidRDefault="0039187F" w:rsidP="008C7B45">
      <w:pPr>
        <w:pStyle w:val="a5"/>
        <w:jc w:val="both"/>
        <w:rPr>
          <w:rFonts w:ascii="Arial" w:hAnsi="Arial" w:cs="Arial"/>
          <w:sz w:val="20"/>
          <w:szCs w:val="20"/>
        </w:rPr>
      </w:pPr>
      <w:r w:rsidRPr="008C7B45">
        <w:rPr>
          <w:rFonts w:ascii="Arial" w:hAnsi="Arial" w:cs="Arial"/>
          <w:sz w:val="20"/>
          <w:szCs w:val="20"/>
        </w:rPr>
        <w:t>      1) перечень заболеваний, связанных с воздействием ионизирующих излучений;</w:t>
      </w:r>
    </w:p>
    <w:p w:rsidR="0039187F" w:rsidRPr="008C7B45" w:rsidRDefault="0039187F" w:rsidP="008C7B45">
      <w:pPr>
        <w:pStyle w:val="a5"/>
        <w:jc w:val="both"/>
        <w:rPr>
          <w:rFonts w:ascii="Arial" w:hAnsi="Arial" w:cs="Arial"/>
          <w:sz w:val="20"/>
          <w:szCs w:val="20"/>
        </w:rPr>
      </w:pPr>
      <w:r w:rsidRPr="008C7B45">
        <w:rPr>
          <w:rFonts w:ascii="Arial" w:hAnsi="Arial" w:cs="Arial"/>
          <w:sz w:val="20"/>
          <w:szCs w:val="20"/>
        </w:rPr>
        <w:t>      2) Правила установления причинной связи заболеваний.</w:t>
      </w:r>
    </w:p>
    <w:p w:rsidR="0039187F" w:rsidRPr="008C7B45" w:rsidRDefault="0039187F" w:rsidP="008C7B45">
      <w:pPr>
        <w:pStyle w:val="a5"/>
        <w:jc w:val="both"/>
        <w:rPr>
          <w:rFonts w:ascii="Arial" w:hAnsi="Arial" w:cs="Arial"/>
          <w:sz w:val="20"/>
          <w:szCs w:val="20"/>
        </w:rPr>
      </w:pPr>
      <w:r w:rsidRPr="008C7B45">
        <w:rPr>
          <w:rFonts w:ascii="Arial" w:hAnsi="Arial" w:cs="Arial"/>
          <w:sz w:val="20"/>
          <w:szCs w:val="20"/>
        </w:rPr>
        <w:t xml:space="preserve">      2. Департаменту </w:t>
      </w:r>
      <w:proofErr w:type="gramStart"/>
      <w:r w:rsidRPr="008C7B45">
        <w:rPr>
          <w:rFonts w:ascii="Arial" w:hAnsi="Arial" w:cs="Arial"/>
          <w:sz w:val="20"/>
          <w:szCs w:val="20"/>
        </w:rPr>
        <w:t>организации медицинской помощи Министерства здравоохранения Республики</w:t>
      </w:r>
      <w:proofErr w:type="gramEnd"/>
      <w:r w:rsidRPr="008C7B45">
        <w:rPr>
          <w:rFonts w:ascii="Arial" w:hAnsi="Arial" w:cs="Arial"/>
          <w:sz w:val="20"/>
          <w:szCs w:val="20"/>
        </w:rPr>
        <w:t xml:space="preserve"> Казахстан в установленном законодательством Республики Казахстан порядке обеспечить:</w:t>
      </w:r>
    </w:p>
    <w:p w:rsidR="0039187F" w:rsidRPr="008C7B45" w:rsidRDefault="0039187F" w:rsidP="008C7B45">
      <w:pPr>
        <w:pStyle w:val="a5"/>
        <w:jc w:val="both"/>
        <w:rPr>
          <w:rFonts w:ascii="Arial" w:hAnsi="Arial" w:cs="Arial"/>
          <w:sz w:val="20"/>
          <w:szCs w:val="20"/>
        </w:rPr>
      </w:pPr>
      <w:r w:rsidRPr="008C7B45">
        <w:rPr>
          <w:rFonts w:ascii="Arial" w:hAnsi="Arial" w:cs="Arial"/>
          <w:sz w:val="20"/>
          <w:szCs w:val="20"/>
        </w:rPr>
        <w:t>      1) государственную регистрацию настоящего приказа в Министерстве юстиции Республики Казахстан;</w:t>
      </w:r>
    </w:p>
    <w:p w:rsidR="0039187F" w:rsidRPr="008C7B45" w:rsidRDefault="0039187F" w:rsidP="008C7B45">
      <w:pPr>
        <w:pStyle w:val="a5"/>
        <w:jc w:val="both"/>
        <w:rPr>
          <w:rFonts w:ascii="Arial" w:hAnsi="Arial" w:cs="Arial"/>
          <w:sz w:val="20"/>
          <w:szCs w:val="20"/>
        </w:rPr>
      </w:pPr>
      <w:r w:rsidRPr="008C7B45">
        <w:rPr>
          <w:rFonts w:ascii="Arial" w:hAnsi="Arial" w:cs="Arial"/>
          <w:sz w:val="20"/>
          <w:szCs w:val="20"/>
        </w:rPr>
        <w:t xml:space="preserve">      </w:t>
      </w:r>
      <w:proofErr w:type="gramStart"/>
      <w:r w:rsidRPr="008C7B45">
        <w:rPr>
          <w:rFonts w:ascii="Arial" w:hAnsi="Arial" w:cs="Arial"/>
          <w:sz w:val="20"/>
          <w:szCs w:val="20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39187F" w:rsidRPr="008C7B45" w:rsidRDefault="0039187F" w:rsidP="008C7B45">
      <w:pPr>
        <w:pStyle w:val="a5"/>
        <w:jc w:val="both"/>
        <w:rPr>
          <w:rFonts w:ascii="Arial" w:hAnsi="Arial" w:cs="Arial"/>
          <w:sz w:val="20"/>
          <w:szCs w:val="20"/>
        </w:rPr>
      </w:pPr>
      <w:r w:rsidRPr="008C7B45">
        <w:rPr>
          <w:rFonts w:ascii="Arial" w:hAnsi="Arial" w:cs="Arial"/>
          <w:sz w:val="20"/>
          <w:szCs w:val="20"/>
        </w:rPr>
        <w:t xml:space="preserve">      3) размещение настоящего приказа на </w:t>
      </w:r>
      <w:proofErr w:type="spellStart"/>
      <w:r w:rsidRPr="008C7B45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Pr="008C7B45">
        <w:rPr>
          <w:rFonts w:ascii="Arial" w:hAnsi="Arial" w:cs="Arial"/>
          <w:sz w:val="20"/>
          <w:szCs w:val="20"/>
        </w:rPr>
        <w:t xml:space="preserve"> Министерства здравоохранения Республики Казахстан после его официального опубликования;</w:t>
      </w:r>
    </w:p>
    <w:p w:rsidR="0039187F" w:rsidRPr="008C7B45" w:rsidRDefault="0039187F" w:rsidP="008C7B45">
      <w:pPr>
        <w:pStyle w:val="a5"/>
        <w:jc w:val="both"/>
        <w:rPr>
          <w:rFonts w:ascii="Arial" w:hAnsi="Arial" w:cs="Arial"/>
          <w:sz w:val="20"/>
          <w:szCs w:val="20"/>
        </w:rPr>
      </w:pPr>
      <w:r w:rsidRPr="008C7B45">
        <w:rPr>
          <w:rFonts w:ascii="Arial" w:hAnsi="Arial" w:cs="Arial"/>
          <w:sz w:val="20"/>
          <w:szCs w:val="20"/>
        </w:rPr>
        <w:t>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p w:rsidR="0039187F" w:rsidRPr="008C7B45" w:rsidRDefault="0039187F" w:rsidP="008C7B45">
      <w:pPr>
        <w:pStyle w:val="a5"/>
        <w:jc w:val="both"/>
        <w:rPr>
          <w:rFonts w:ascii="Arial" w:hAnsi="Arial" w:cs="Arial"/>
          <w:sz w:val="20"/>
          <w:szCs w:val="20"/>
        </w:rPr>
      </w:pPr>
      <w:r w:rsidRPr="008C7B45">
        <w:rPr>
          <w:rFonts w:ascii="Arial" w:hAnsi="Arial" w:cs="Arial"/>
          <w:sz w:val="20"/>
          <w:szCs w:val="20"/>
        </w:rPr>
        <w:t xml:space="preserve">      3. Контроль за исполнением настоящего приказа возложить на </w:t>
      </w:r>
      <w:proofErr w:type="gramStart"/>
      <w:r w:rsidRPr="008C7B45">
        <w:rPr>
          <w:rFonts w:ascii="Arial" w:hAnsi="Arial" w:cs="Arial"/>
          <w:sz w:val="20"/>
          <w:szCs w:val="20"/>
        </w:rPr>
        <w:t>вице-министра</w:t>
      </w:r>
      <w:proofErr w:type="gramEnd"/>
      <w:r w:rsidRPr="008C7B45">
        <w:rPr>
          <w:rFonts w:ascii="Arial" w:hAnsi="Arial" w:cs="Arial"/>
          <w:sz w:val="20"/>
          <w:szCs w:val="20"/>
        </w:rPr>
        <w:t xml:space="preserve"> здравоохранения Республики Казахстан </w:t>
      </w:r>
      <w:proofErr w:type="spellStart"/>
      <w:r w:rsidRPr="008C7B45">
        <w:rPr>
          <w:rFonts w:ascii="Arial" w:hAnsi="Arial" w:cs="Arial"/>
          <w:sz w:val="20"/>
          <w:szCs w:val="20"/>
        </w:rPr>
        <w:t>Актаеву</w:t>
      </w:r>
      <w:proofErr w:type="spellEnd"/>
      <w:r w:rsidRPr="008C7B45">
        <w:rPr>
          <w:rFonts w:ascii="Arial" w:hAnsi="Arial" w:cs="Arial"/>
          <w:sz w:val="20"/>
          <w:szCs w:val="20"/>
        </w:rPr>
        <w:t xml:space="preserve"> Л.М.</w:t>
      </w:r>
    </w:p>
    <w:p w:rsidR="0039187F" w:rsidRPr="008C7B45" w:rsidRDefault="0039187F" w:rsidP="008C7B45">
      <w:pPr>
        <w:pStyle w:val="a5"/>
        <w:jc w:val="both"/>
        <w:rPr>
          <w:rFonts w:ascii="Arial" w:hAnsi="Arial" w:cs="Arial"/>
          <w:sz w:val="20"/>
          <w:szCs w:val="20"/>
        </w:rPr>
      </w:pPr>
      <w:r w:rsidRPr="008C7B45">
        <w:rPr>
          <w:rFonts w:ascii="Arial" w:hAnsi="Arial" w:cs="Arial"/>
          <w:sz w:val="20"/>
          <w:szCs w:val="20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7"/>
        <w:gridCol w:w="3163"/>
      </w:tblGrid>
      <w:tr w:rsidR="0039187F" w:rsidRPr="008C7B45" w:rsidTr="0039187F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39187F" w:rsidRPr="008C7B45" w:rsidRDefault="0039187F" w:rsidP="008C7B45">
            <w:pPr>
              <w:pStyle w:val="a5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z15"/>
            <w:bookmarkEnd w:id="0"/>
            <w:r w:rsidRPr="008C7B45">
              <w:rPr>
                <w:rFonts w:ascii="Arial" w:hAnsi="Arial" w:cs="Arial"/>
                <w:b/>
                <w:i/>
                <w:sz w:val="20"/>
                <w:szCs w:val="20"/>
              </w:rPr>
              <w:t>Министра здравоохр</w:t>
            </w:r>
            <w:bookmarkStart w:id="1" w:name="_GoBack"/>
            <w:bookmarkEnd w:id="1"/>
            <w:r w:rsidRPr="008C7B45">
              <w:rPr>
                <w:rFonts w:ascii="Arial" w:hAnsi="Arial" w:cs="Arial"/>
                <w:b/>
                <w:i/>
                <w:sz w:val="20"/>
                <w:szCs w:val="20"/>
              </w:rPr>
              <w:t>анения</w:t>
            </w:r>
            <w:r w:rsidR="008C7B45" w:rsidRPr="008C7B4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8C7B4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Республики Казахстан </w:t>
            </w:r>
          </w:p>
        </w:tc>
        <w:tc>
          <w:tcPr>
            <w:tcW w:w="3225" w:type="dxa"/>
            <w:vAlign w:val="center"/>
            <w:hideMark/>
          </w:tcPr>
          <w:p w:rsidR="0039187F" w:rsidRPr="008C7B45" w:rsidRDefault="0039187F" w:rsidP="008C7B45">
            <w:pPr>
              <w:pStyle w:val="a5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7B4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Е. </w:t>
            </w:r>
            <w:proofErr w:type="spellStart"/>
            <w:r w:rsidRPr="008C7B45">
              <w:rPr>
                <w:rFonts w:ascii="Arial" w:hAnsi="Arial" w:cs="Arial"/>
                <w:b/>
                <w:i/>
                <w:sz w:val="20"/>
                <w:szCs w:val="20"/>
              </w:rPr>
              <w:t>Биртанов</w:t>
            </w:r>
            <w:proofErr w:type="spellEnd"/>
            <w:r w:rsidRPr="008C7B4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39187F" w:rsidRPr="0039187F" w:rsidRDefault="0039187F" w:rsidP="0039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"СОГЛАСОВАН"</w:t>
      </w: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труда и</w:t>
      </w: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социальной защиты населения</w:t>
      </w: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Казахстан</w:t>
      </w:r>
    </w:p>
    <w:p w:rsidR="0039187F" w:rsidRPr="0039187F" w:rsidRDefault="0039187F" w:rsidP="0039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"СОГЛАСОВАН"</w:t>
      </w: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энергетики</w:t>
      </w: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Казахстан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9187F" w:rsidRPr="0039187F" w:rsidTr="0039187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9187F" w:rsidRPr="0039187F" w:rsidRDefault="0039187F" w:rsidP="0039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9187F" w:rsidRPr="0039187F" w:rsidRDefault="0039187F" w:rsidP="0039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18"/>
            <w:bookmarkEnd w:id="2"/>
            <w:r w:rsidRPr="00391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 w:rsidRPr="00391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приказом Министра здравоохранения</w:t>
            </w:r>
            <w:r w:rsidRPr="00391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391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 апреля 2019 года</w:t>
            </w:r>
            <w:r w:rsidRPr="00391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</w:t>
            </w:r>
            <w:proofErr w:type="gramStart"/>
            <w:r w:rsidRPr="00391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91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ДСМ-24</w:t>
            </w:r>
          </w:p>
        </w:tc>
      </w:tr>
    </w:tbl>
    <w:p w:rsidR="0039187F" w:rsidRPr="0039187F" w:rsidRDefault="0039187F" w:rsidP="008C7B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18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заболеваний, связанных с воздействием ионизирующих излучений</w:t>
      </w:r>
    </w:p>
    <w:p w:rsidR="0039187F" w:rsidRPr="0039187F" w:rsidRDefault="0039187F" w:rsidP="008C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Заболевания, при возникновении или прогрессировании которых у лиц, подвергавшихся прямому воздействию ионизирующих излучений, может быть установлена причинная связь:</w:t>
      </w:r>
    </w:p>
    <w:p w:rsidR="0039187F" w:rsidRPr="0039187F" w:rsidRDefault="0039187F" w:rsidP="0039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1) Для лиц, заболевания которых имеют прямую связь с воздействием ионизирующих излучений:</w:t>
      </w:r>
    </w:p>
    <w:p w:rsidR="0039187F" w:rsidRPr="0039187F" w:rsidRDefault="0039187F" w:rsidP="0039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острая и хроническая лучевая болезнь;</w:t>
      </w:r>
    </w:p>
    <w:p w:rsidR="0039187F" w:rsidRPr="0039187F" w:rsidRDefault="0039187F" w:rsidP="0039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лучевая катаракта;</w:t>
      </w:r>
    </w:p>
    <w:p w:rsidR="0039187F" w:rsidRPr="0039187F" w:rsidRDefault="0039187F" w:rsidP="0039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лучевые дерматит и ожоги;</w:t>
      </w:r>
    </w:p>
    <w:p w:rsidR="0039187F" w:rsidRPr="0039187F" w:rsidRDefault="0039187F" w:rsidP="0039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лучевой гипотиреоз;</w:t>
      </w:r>
    </w:p>
    <w:p w:rsidR="0039187F" w:rsidRPr="0039187F" w:rsidRDefault="0039187F" w:rsidP="0039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лучевой аутоиммунный </w:t>
      </w:r>
      <w:proofErr w:type="spellStart"/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тиреоидит</w:t>
      </w:r>
      <w:proofErr w:type="spellEnd"/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87F" w:rsidRPr="0039187F" w:rsidRDefault="0039187F" w:rsidP="0039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для лиц, индивидуальная доза облучения или доза облучения родителей которых составляет:</w:t>
      </w:r>
    </w:p>
    <w:p w:rsidR="0039187F" w:rsidRPr="0039187F" w:rsidRDefault="0039187F" w:rsidP="0039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острый лейкоз – 5 бэр (</w:t>
      </w:r>
      <w:proofErr w:type="spellStart"/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сЗв</w:t>
      </w:r>
      <w:proofErr w:type="spellEnd"/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9187F" w:rsidRPr="0039187F" w:rsidRDefault="0039187F" w:rsidP="0039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хронический лейкоз (исключая хронический </w:t>
      </w:r>
      <w:proofErr w:type="spellStart"/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лимфолейкоз</w:t>
      </w:r>
      <w:proofErr w:type="spellEnd"/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миелодиспластический</w:t>
      </w:r>
      <w:proofErr w:type="spellEnd"/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 – 10 бэр (</w:t>
      </w:r>
      <w:proofErr w:type="spellStart"/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сЗв</w:t>
      </w:r>
      <w:proofErr w:type="spellEnd"/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9187F" w:rsidRPr="0039187F" w:rsidRDefault="0039187F" w:rsidP="0039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злокачественная</w:t>
      </w:r>
      <w:proofErr w:type="gramEnd"/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лимфома</w:t>
      </w:r>
      <w:proofErr w:type="spellEnd"/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 бэр (</w:t>
      </w:r>
      <w:proofErr w:type="spellStart"/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сЗв</w:t>
      </w:r>
      <w:proofErr w:type="spellEnd"/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9187F" w:rsidRPr="0039187F" w:rsidRDefault="0039187F" w:rsidP="0039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солидные злокачественные новообразования – 20 бэр (</w:t>
      </w:r>
      <w:proofErr w:type="spellStart"/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сЗв</w:t>
      </w:r>
      <w:proofErr w:type="spellEnd"/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9187F" w:rsidRPr="0039187F" w:rsidRDefault="0039187F" w:rsidP="0039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для лиц, индивидуальная доза облучения или доза облучения родителей которых составляет 35 бэр (</w:t>
      </w:r>
      <w:proofErr w:type="spellStart"/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сЗв</w:t>
      </w:r>
      <w:proofErr w:type="spellEnd"/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39187F" w:rsidRPr="0039187F" w:rsidRDefault="0039187F" w:rsidP="0039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заболевания </w:t>
      </w:r>
      <w:proofErr w:type="gramStart"/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системы: ишемическая болезнь сердца, артериальная гипертония осложненные;</w:t>
      </w:r>
    </w:p>
    <w:p w:rsidR="0039187F" w:rsidRPr="0039187F" w:rsidRDefault="0039187F" w:rsidP="0039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заболевания крови и кроветворных органов: </w:t>
      </w:r>
      <w:proofErr w:type="spellStart"/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агранулоцитоз</w:t>
      </w:r>
      <w:proofErr w:type="spellEnd"/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гипопластическая и </w:t>
      </w:r>
      <w:proofErr w:type="spellStart"/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апластическая</w:t>
      </w:r>
      <w:proofErr w:type="spellEnd"/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анемия;</w:t>
      </w:r>
    </w:p>
    <w:p w:rsidR="0039187F" w:rsidRPr="0039187F" w:rsidRDefault="0039187F" w:rsidP="0039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заболевания щитовидной железы (аутоиммунный </w:t>
      </w:r>
      <w:proofErr w:type="spellStart"/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тиреоидит</w:t>
      </w:r>
      <w:proofErr w:type="spellEnd"/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диффузный узловой зоб);</w:t>
      </w:r>
    </w:p>
    <w:p w:rsidR="0039187F" w:rsidRPr="0039187F" w:rsidRDefault="0039187F" w:rsidP="0039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дегенеративно-дистрофические поражения костно-мышечной системы (кроме инфекционного и травматического генеза);</w:t>
      </w:r>
    </w:p>
    <w:p w:rsidR="0039187F" w:rsidRPr="0039187F" w:rsidRDefault="0039187F" w:rsidP="0039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умственная отсталость, не обусловленная энцефалопатией травматического, сосудистого и инфекционного генеза;</w:t>
      </w:r>
    </w:p>
    <w:p w:rsidR="0039187F" w:rsidRPr="0039187F" w:rsidRDefault="0039187F" w:rsidP="0039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врожденные заболевания и пороки развития:</w:t>
      </w:r>
    </w:p>
    <w:p w:rsidR="0039187F" w:rsidRPr="0039187F" w:rsidRDefault="0039187F" w:rsidP="0039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микроцефалия;</w:t>
      </w:r>
    </w:p>
    <w:p w:rsidR="0039187F" w:rsidRPr="0039187F" w:rsidRDefault="0039187F" w:rsidP="0039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пороки развития лицевого черепа и костно-мышечной системы.</w:t>
      </w:r>
    </w:p>
    <w:p w:rsidR="0039187F" w:rsidRPr="0039187F" w:rsidRDefault="0039187F" w:rsidP="0039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Заболевания, при возникновении или прогрессировании которых у лиц, рожденных от облученных родителей, может быть установлена причинная связь с воздействием ионизирующего излучения.</w:t>
      </w:r>
    </w:p>
    <w:p w:rsidR="0039187F" w:rsidRPr="0039187F" w:rsidRDefault="0039187F" w:rsidP="0039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1) для лиц, индивидуальная доза или доза облучения родителей которых составляет 10 бэр (</w:t>
      </w:r>
      <w:proofErr w:type="spellStart"/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сЗв</w:t>
      </w:r>
      <w:proofErr w:type="spellEnd"/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более:</w:t>
      </w:r>
    </w:p>
    <w:p w:rsidR="0039187F" w:rsidRPr="0039187F" w:rsidRDefault="0039187F" w:rsidP="0039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острый миелоидный лейкоз;</w:t>
      </w:r>
    </w:p>
    <w:p w:rsidR="0039187F" w:rsidRPr="0039187F" w:rsidRDefault="0039187F" w:rsidP="0039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острый лимфоидный лейкоз;</w:t>
      </w:r>
    </w:p>
    <w:p w:rsidR="0039187F" w:rsidRPr="0039187F" w:rsidRDefault="0039187F" w:rsidP="0039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хронический миелоидный лейкоз;</w:t>
      </w:r>
    </w:p>
    <w:p w:rsidR="0039187F" w:rsidRPr="0039187F" w:rsidRDefault="0039187F" w:rsidP="0039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для лиц, индивидуальная доза или доза облучения родителей которых составляет 25 бэр (</w:t>
      </w:r>
      <w:proofErr w:type="spellStart"/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сЗв</w:t>
      </w:r>
      <w:proofErr w:type="spellEnd"/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более:</w:t>
      </w:r>
    </w:p>
    <w:p w:rsidR="0039187F" w:rsidRPr="0039187F" w:rsidRDefault="0039187F" w:rsidP="0039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рак легкого;</w:t>
      </w:r>
    </w:p>
    <w:p w:rsidR="0039187F" w:rsidRPr="0039187F" w:rsidRDefault="0039187F" w:rsidP="0039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рак молочной железы;</w:t>
      </w:r>
    </w:p>
    <w:p w:rsidR="0039187F" w:rsidRPr="0039187F" w:rsidRDefault="0039187F" w:rsidP="0039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артериальная гипертония осложненная;</w:t>
      </w:r>
    </w:p>
    <w:p w:rsidR="0039187F" w:rsidRPr="0039187F" w:rsidRDefault="0039187F" w:rsidP="0039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ишемическая болезнь сердца осложненная;</w:t>
      </w:r>
    </w:p>
    <w:p w:rsidR="0039187F" w:rsidRPr="0039187F" w:rsidRDefault="0039187F" w:rsidP="0039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микроцефалия;</w:t>
      </w:r>
    </w:p>
    <w:p w:rsidR="0039187F" w:rsidRPr="0039187F" w:rsidRDefault="0039187F" w:rsidP="0039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пороки развития лицевого черепа;</w:t>
      </w:r>
    </w:p>
    <w:p w:rsidR="0039187F" w:rsidRPr="0039187F" w:rsidRDefault="0039187F" w:rsidP="0039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умственная отсталость, не обусловленная энцефалопатией травматического, сосудистого и инфекционного генеза.</w:t>
      </w:r>
    </w:p>
    <w:p w:rsidR="0039187F" w:rsidRPr="0039187F" w:rsidRDefault="0039187F" w:rsidP="0039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Перечень заболеваний у потомков, доза облучения дедушек и бабушек которых составляет 25 бэр (</w:t>
      </w:r>
      <w:proofErr w:type="spellStart"/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сЗв</w:t>
      </w:r>
      <w:proofErr w:type="spellEnd"/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более:</w:t>
      </w:r>
    </w:p>
    <w:p w:rsidR="0039187F" w:rsidRPr="0039187F" w:rsidRDefault="0039187F" w:rsidP="0039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острый миелоидный лейкоз;</w:t>
      </w:r>
    </w:p>
    <w:p w:rsidR="0039187F" w:rsidRPr="0039187F" w:rsidRDefault="0039187F" w:rsidP="0039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острый лимфоидный лейкоз;</w:t>
      </w:r>
    </w:p>
    <w:p w:rsidR="0039187F" w:rsidRPr="0039187F" w:rsidRDefault="0039187F" w:rsidP="0039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хронический миелоидный лейкоз;</w:t>
      </w:r>
    </w:p>
    <w:p w:rsidR="0039187F" w:rsidRPr="0039187F" w:rsidRDefault="0039187F" w:rsidP="0039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пороки развития лицевого черепа; </w:t>
      </w:r>
    </w:p>
    <w:p w:rsidR="0039187F" w:rsidRPr="0039187F" w:rsidRDefault="0039187F" w:rsidP="0039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умственная отсталость, не обусловленная энцефалопатией травматического, сосудистого и инфекционного генеза.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9187F" w:rsidRPr="0039187F" w:rsidTr="0039187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9187F" w:rsidRPr="0039187F" w:rsidRDefault="0039187F" w:rsidP="0039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9187F" w:rsidRPr="0039187F" w:rsidRDefault="0039187F" w:rsidP="0039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60"/>
            <w:bookmarkEnd w:id="3"/>
            <w:r w:rsidRPr="00391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  <w:r w:rsidRPr="00391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приказом Министра здравоохранения</w:t>
            </w:r>
            <w:r w:rsidRPr="00391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391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 апреля 2019 года</w:t>
            </w:r>
            <w:r w:rsidRPr="00391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</w:t>
            </w:r>
            <w:proofErr w:type="gramStart"/>
            <w:r w:rsidRPr="00391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91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ДСМ-24</w:t>
            </w:r>
          </w:p>
        </w:tc>
      </w:tr>
    </w:tbl>
    <w:p w:rsidR="0039187F" w:rsidRPr="0039187F" w:rsidRDefault="0039187F" w:rsidP="008C7B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18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установления причинной связи заболеваний</w:t>
      </w:r>
    </w:p>
    <w:p w:rsidR="0039187F" w:rsidRPr="0039187F" w:rsidRDefault="0039187F" w:rsidP="008C7B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18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Основные положения</w:t>
      </w:r>
    </w:p>
    <w:p w:rsidR="0039187F" w:rsidRPr="0039187F" w:rsidRDefault="0039187F" w:rsidP="008C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1. </w:t>
      </w:r>
      <w:proofErr w:type="gramStart"/>
      <w:r w:rsidRPr="008C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разработаны в соответствии с подпунктом 89-1) </w:t>
      </w:r>
      <w:r w:rsidRPr="008C7B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пункта 1</w:t>
      </w:r>
      <w:r w:rsidRPr="008C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</w:t>
      </w: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7 Кодекса Республики Казахстан "О здоровье народа и системе здравоохранения".</w:t>
      </w:r>
      <w:proofErr w:type="gramEnd"/>
    </w:p>
    <w:p w:rsidR="0039187F" w:rsidRPr="0039187F" w:rsidRDefault="0039187F" w:rsidP="008C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Экспертиза причинной связи заболеваний с воздействием ионизирующих излучений у населения Республики Казахстан осуществляется Региональным и Центральным межведомственными экспертными советами по установлению причинной связи заболеваний с воздействием ионизирующих излучений (далее – РМЭС и ЦМЭС).</w:t>
      </w:r>
    </w:p>
    <w:p w:rsidR="0039187F" w:rsidRPr="0039187F" w:rsidRDefault="0039187F" w:rsidP="008C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ЦМЭС создается уполномоченным органом в области здравоохранения. </w:t>
      </w:r>
    </w:p>
    <w:p w:rsidR="0039187F" w:rsidRPr="0039187F" w:rsidRDefault="0039187F" w:rsidP="008C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Уполномоченный орган в области здравоохранения определяет целесообразность создания РМЭС, утверждает его состав и полномочия.</w:t>
      </w:r>
    </w:p>
    <w:p w:rsidR="0039187F" w:rsidRPr="0039187F" w:rsidRDefault="0039187F" w:rsidP="008C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Заключение РМЭС и ЦМЭС является основанием для соответствующих органов при определении причины инвалидности, смерти, связанной с радиационным воздействием.</w:t>
      </w:r>
    </w:p>
    <w:p w:rsidR="0039187F" w:rsidRPr="0039187F" w:rsidRDefault="0039187F" w:rsidP="008C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В настоящих Правилах используются следующие понятия и определения:</w:t>
      </w:r>
    </w:p>
    <w:p w:rsidR="0039187F" w:rsidRPr="0039187F" w:rsidRDefault="0039187F" w:rsidP="008C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ионизирующие излучения – излучения, состоящие из заряженных, незаряженных частиц и фотонов, которые при взаимодействии со средой образуют ионы разных знаков;</w:t>
      </w:r>
    </w:p>
    <w:p w:rsidR="0039187F" w:rsidRPr="0039187F" w:rsidRDefault="0039187F" w:rsidP="008C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</w:t>
      </w:r>
      <w:proofErr w:type="gramStart"/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медицинских услуг;</w:t>
      </w:r>
    </w:p>
    <w:p w:rsidR="0039187F" w:rsidRPr="0039187F" w:rsidRDefault="0039187F" w:rsidP="008C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уполномоченный</w:t>
      </w:r>
      <w:r w:rsidRPr="003918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государственный орган</w:t>
      </w: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орган) – центральный исполнительный орган, осуществляющий руководство в области социальной защиты населения;</w:t>
      </w:r>
    </w:p>
    <w:p w:rsidR="0039187F" w:rsidRPr="0039187F" w:rsidRDefault="0039187F" w:rsidP="008C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эффективная доза облучения – мера </w:t>
      </w:r>
      <w:proofErr w:type="gramStart"/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 возникновения отдаленных последствий облучения организма человека</w:t>
      </w:r>
      <w:proofErr w:type="gramEnd"/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отдельных его органов с учетом их радиочувствительности.</w:t>
      </w:r>
    </w:p>
    <w:p w:rsidR="0039187F" w:rsidRPr="0039187F" w:rsidRDefault="0039187F" w:rsidP="008C7B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18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Организация и работа Регионального межведомственного экспертного совета по определению причинной связи заболеваний с воздействием ионизирующих излучений</w:t>
      </w:r>
    </w:p>
    <w:p w:rsidR="0039187F" w:rsidRPr="0039187F" w:rsidRDefault="0039187F" w:rsidP="008C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РМЭС – постоянно действующий орган, осуществляющий экспертно-консультативную деятельность в целях установления причинно-следственной связи заболеваний, смерти с воздействием ионизирующих излучений у лиц, подвергавшихся радиационному облучению.</w:t>
      </w:r>
    </w:p>
    <w:p w:rsidR="0039187F" w:rsidRPr="0039187F" w:rsidRDefault="0039187F" w:rsidP="008C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Состав РМЭС формируется из профильных специалистов организаций здравоохранения и представителя уполномоченного государственного органа. </w:t>
      </w:r>
    </w:p>
    <w:p w:rsidR="0039187F" w:rsidRPr="0039187F" w:rsidRDefault="0039187F" w:rsidP="008C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РМЭС рассматривает связь заболеваний с воздействием ионизирующих излучений на основании клинических и лабораторных данных, величины эффективной дозы и характера облучения.</w:t>
      </w:r>
    </w:p>
    <w:p w:rsidR="0039187F" w:rsidRPr="0039187F" w:rsidRDefault="0039187F" w:rsidP="008C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10. РМЭС проводит расчет дозы облучения граждан на основании документов, подтверждающих факт их пребывания на территориях радиационного загрязнения.</w:t>
      </w:r>
    </w:p>
    <w:p w:rsidR="0039187F" w:rsidRPr="0039187F" w:rsidRDefault="0039187F" w:rsidP="008C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11. Экспертиза причинной связи заболеваний, смерти потомков проводится с учетом эффективной дозы родителей, дедушек, бабушек.</w:t>
      </w:r>
    </w:p>
    <w:p w:rsidR="0039187F" w:rsidRPr="0039187F" w:rsidRDefault="0039187F" w:rsidP="008C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Экспертиза причинной связи заболеваний с воздействием ионизирующих излучений проводится при наличии полного пакета документов; в случае отправки почтой копии документов должны быть нотариально заверенными. </w:t>
      </w:r>
    </w:p>
    <w:p w:rsidR="0039187F" w:rsidRPr="0039187F" w:rsidRDefault="0039187F" w:rsidP="008C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13. Документы заявителей находятся на рассмотрении РМЭС в течение 30 календарных дней после приема и регистрации.</w:t>
      </w:r>
    </w:p>
    <w:p w:rsidR="0039187F" w:rsidRPr="0039187F" w:rsidRDefault="0039187F" w:rsidP="008C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Экспертиза причинной связи смерти с воздействием ионизирующих излучений проводится по диагнозу, указанному в справке о смерти. </w:t>
      </w:r>
    </w:p>
    <w:p w:rsidR="0039187F" w:rsidRPr="0039187F" w:rsidRDefault="0039187F" w:rsidP="008C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15. РМЭС выдает экспертное заключение, подписанное председателем РМЭС, под личную подпись заявителя либо под подпись его доверенного представителя.</w:t>
      </w:r>
    </w:p>
    <w:p w:rsidR="0039187F" w:rsidRPr="0039187F" w:rsidRDefault="0039187F" w:rsidP="008C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16. Иногородним гражданам заключение РМЭС высылается почтой в течение пяти рабочих дней после даты вынесения решения.</w:t>
      </w:r>
    </w:p>
    <w:p w:rsidR="0039187F" w:rsidRPr="0039187F" w:rsidRDefault="0039187F" w:rsidP="008C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17. Граждане имеют право подать документы в РМЭС на повторную экспертизу в случае изменения диагноза или эффективной дозы. </w:t>
      </w:r>
    </w:p>
    <w:p w:rsidR="0039187F" w:rsidRPr="0039187F" w:rsidRDefault="0039187F" w:rsidP="008C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18. РМЭС представляет в ЦМЭС статистический отчет о своей деятельности по итогам полугодия.</w:t>
      </w:r>
    </w:p>
    <w:p w:rsidR="0039187F" w:rsidRPr="0039187F" w:rsidRDefault="0039187F" w:rsidP="008C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19. Заключение РМЭС обжалуется в ЦМЭС в течение 30 календарных дней с момента выдачи решения.</w:t>
      </w:r>
    </w:p>
    <w:p w:rsidR="0039187F" w:rsidRPr="0039187F" w:rsidRDefault="0039187F" w:rsidP="008C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20. Пакет документов, предоставляемый в РМЭС, включает в себя: </w:t>
      </w:r>
    </w:p>
    <w:p w:rsidR="0039187F" w:rsidRPr="0039187F" w:rsidRDefault="0039187F" w:rsidP="008C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заявление;</w:t>
      </w:r>
    </w:p>
    <w:p w:rsidR="0039187F" w:rsidRPr="0039187F" w:rsidRDefault="0039187F" w:rsidP="008C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удостоверение личности;</w:t>
      </w:r>
    </w:p>
    <w:p w:rsidR="0039187F" w:rsidRPr="0039187F" w:rsidRDefault="0039187F" w:rsidP="008C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выписку из медицинской карты амбулаторного пациента с указанием диагнозов имеющихся заболеваний в хронологическом порядке, частоты обострений, стойкой утраты трудоспособности;</w:t>
      </w:r>
    </w:p>
    <w:p w:rsidR="0039187F" w:rsidRPr="0039187F" w:rsidRDefault="0039187F" w:rsidP="008C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выписку из медицинской карты стационарного больного с описанием анамнеза и динамики основного заболевания, с результатами клинико-диагностических (лабораторные, инструментальные и функциональные) исследований, консультаций профильных специалистов согласно клиническим протоколам диагностики и лечения; </w:t>
      </w:r>
    </w:p>
    <w:p w:rsidR="0039187F" w:rsidRPr="0039187F" w:rsidRDefault="0039187F" w:rsidP="008C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заключение ВКК; </w:t>
      </w:r>
    </w:p>
    <w:p w:rsidR="0039187F" w:rsidRPr="0039187F" w:rsidRDefault="0039187F" w:rsidP="008C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в случае смерти – справку о смерти с указанием диагноза;</w:t>
      </w:r>
    </w:p>
    <w:p w:rsidR="0039187F" w:rsidRPr="0039187F" w:rsidRDefault="0039187F" w:rsidP="008C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7) удостоверение, подтверждающее право на льготы пострадавшем</w:t>
      </w:r>
      <w:proofErr w:type="gramStart"/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-ей) вследствие ядерных испытаний на Семипалатинском испытательном полигоне, утвержденное </w:t>
      </w:r>
      <w:hyperlink r:id="rId6" w:anchor="z2" w:history="1">
        <w:r w:rsidRPr="003918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Республики Казахстан от 20 февраля 2006 года № 110;</w:t>
      </w:r>
    </w:p>
    <w:p w:rsidR="0039187F" w:rsidRPr="0039187F" w:rsidRDefault="0039187F" w:rsidP="008C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копии документов, подтверждающих проживание (учебу, работу, службу в Вооруженных Силах и воинских формированиях) на загрязненных территориях: свидетельство о рождении, аттестат, диплом, трудовая книжка, архивная справка, военный билет, командировочное удостоверение, приказы о командировании, удостоверение участника ликвидации последствий аварии на ЧАЭС; </w:t>
      </w:r>
      <w:proofErr w:type="gramEnd"/>
    </w:p>
    <w:p w:rsidR="0039187F" w:rsidRPr="0039187F" w:rsidRDefault="0039187F" w:rsidP="008C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свидетельство о браке (при экспертизе связи случаев смерти);</w:t>
      </w:r>
    </w:p>
    <w:p w:rsidR="0039187F" w:rsidRPr="0039187F" w:rsidRDefault="0039187F" w:rsidP="008C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10) для расчета эффективной дозы облучения потомков – документы родителей, дедушек, бабушек, подтверждающие факт и период их проживания на загрязненных территориях;</w:t>
      </w:r>
    </w:p>
    <w:p w:rsidR="0039187F" w:rsidRPr="0039187F" w:rsidRDefault="0039187F" w:rsidP="008C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11) адресная справка;</w:t>
      </w:r>
    </w:p>
    <w:p w:rsidR="0039187F" w:rsidRPr="0039187F" w:rsidRDefault="0039187F" w:rsidP="008C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12) скоросшиватель;</w:t>
      </w:r>
    </w:p>
    <w:p w:rsidR="0039187F" w:rsidRPr="0039187F" w:rsidRDefault="0039187F" w:rsidP="008C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13) справка об эффективной дозе (выдается в РМЭС). </w:t>
      </w:r>
    </w:p>
    <w:p w:rsidR="0039187F" w:rsidRPr="0039187F" w:rsidRDefault="0039187F" w:rsidP="008C7B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18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3. Организация и работа Центрального межведомственного экспертного совета по определению причинной связи заболеваний с воздействием ионизирующих излучений</w:t>
      </w:r>
    </w:p>
    <w:p w:rsidR="0039187F" w:rsidRPr="0039187F" w:rsidRDefault="0039187F" w:rsidP="008C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21. Состав ЦМЭС формируется из профильных специалистов организаций здравоохранения, представителей уполномоченного государственного органа и уполномоченного органа в области здравоохранения.</w:t>
      </w:r>
    </w:p>
    <w:p w:rsidR="0039187F" w:rsidRPr="0039187F" w:rsidRDefault="0039187F" w:rsidP="008C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22. ЦМЭС рассматривает заявления граждан в случае их несогласия с заключением РМЭС. </w:t>
      </w:r>
    </w:p>
    <w:p w:rsidR="0039187F" w:rsidRPr="0039187F" w:rsidRDefault="0039187F" w:rsidP="008C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23. Для проведения повторной экспертизы ЦМЭС запрашивает из РМЭС подлинники медицинской документации заявителя.</w:t>
      </w:r>
    </w:p>
    <w:p w:rsidR="0039187F" w:rsidRPr="0039187F" w:rsidRDefault="0039187F" w:rsidP="008C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24. Заседания ЦМЭС проводятся не реже одного раза в квартал.</w:t>
      </w:r>
    </w:p>
    <w:p w:rsidR="0039187F" w:rsidRPr="0039187F" w:rsidRDefault="0039187F" w:rsidP="008C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25. Заключение ЦМЭС подписывается председателем ЦМЭС. Обжалование заключения ЦМЭС заявителем проводится в судебном порядке.</w:t>
      </w:r>
    </w:p>
    <w:p w:rsidR="009B18B6" w:rsidRPr="008C7B45" w:rsidRDefault="0039187F" w:rsidP="008C7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26. Документы по заболеваниям, не входящим в перечень заболеваний, связанных с воздействием ионизирующих излучений, в </w:t>
      </w:r>
      <w:r w:rsidR="008C7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РМЭС и ЦМЭС не рассматриваются.</w:t>
      </w:r>
    </w:p>
    <w:sectPr w:rsidR="009B18B6" w:rsidRPr="008C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048A"/>
    <w:multiLevelType w:val="multilevel"/>
    <w:tmpl w:val="83F8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7F"/>
    <w:rsid w:val="0039187F"/>
    <w:rsid w:val="008C7B45"/>
    <w:rsid w:val="009B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1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918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18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187F"/>
    <w:rPr>
      <w:color w:val="0000FF"/>
      <w:u w:val="single"/>
    </w:rPr>
  </w:style>
  <w:style w:type="paragraph" w:styleId="a5">
    <w:name w:val="No Spacing"/>
    <w:uiPriority w:val="1"/>
    <w:qFormat/>
    <w:rsid w:val="008C7B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1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918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18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187F"/>
    <w:rPr>
      <w:color w:val="0000FF"/>
      <w:u w:val="single"/>
    </w:rPr>
  </w:style>
  <w:style w:type="paragraph" w:styleId="a5">
    <w:name w:val="No Spacing"/>
    <w:uiPriority w:val="1"/>
    <w:qFormat/>
    <w:rsid w:val="008C7B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P060000110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Фоменко</dc:creator>
  <cp:lastModifiedBy>Елена Фоменко</cp:lastModifiedBy>
  <cp:revision>2</cp:revision>
  <dcterms:created xsi:type="dcterms:W3CDTF">2019-05-06T08:51:00Z</dcterms:created>
  <dcterms:modified xsi:type="dcterms:W3CDTF">2019-06-11T05:49:00Z</dcterms:modified>
</cp:coreProperties>
</file>